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840283" w:rsidRPr="00BC6E85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</w:t>
      </w:r>
      <w:r w:rsidRPr="00BC6E85">
        <w:rPr>
          <w:b w:val="0"/>
          <w:bCs w:val="0"/>
          <w:sz w:val="22"/>
          <w:szCs w:val="22"/>
        </w:rPr>
        <w:t xml:space="preserve">                                                                                  Дело № 5-65-228/2019  </w:t>
      </w:r>
    </w:p>
    <w:p w:rsidR="00840283" w:rsidRPr="00BC6E85">
      <w:pPr>
        <w:pStyle w:val="Heading1"/>
        <w:spacing w:before="0" w:after="0"/>
        <w:jc w:val="center"/>
        <w:rPr>
          <w:sz w:val="22"/>
          <w:szCs w:val="22"/>
        </w:rPr>
      </w:pPr>
      <w:r w:rsidRPr="00BC6E85">
        <w:rPr>
          <w:b w:val="0"/>
          <w:bCs w:val="0"/>
          <w:sz w:val="22"/>
          <w:szCs w:val="22"/>
        </w:rPr>
        <w:t xml:space="preserve">                                                                       УИД 91MS00 </w:t>
      </w:r>
      <w:r w:rsidRPr="00BC6E85">
        <w:rPr>
          <w:rStyle w:val="cat-PhoneNumbergrp-58rplc-0"/>
          <w:b w:val="0"/>
          <w:bCs w:val="0"/>
          <w:sz w:val="22"/>
          <w:szCs w:val="22"/>
        </w:rPr>
        <w:t>номер</w:t>
      </w:r>
      <w:r w:rsidRPr="00BC6E85">
        <w:rPr>
          <w:b w:val="0"/>
          <w:bCs w:val="0"/>
          <w:sz w:val="22"/>
          <w:szCs w:val="22"/>
        </w:rPr>
        <w:t xml:space="preserve"> </w:t>
      </w:r>
      <w:r w:rsidRPr="00BC6E85">
        <w:rPr>
          <w:rStyle w:val="cat-PhoneNumbergrp-59rplc-1"/>
          <w:b w:val="0"/>
          <w:bCs w:val="0"/>
          <w:sz w:val="22"/>
          <w:szCs w:val="22"/>
        </w:rPr>
        <w:t>номер</w:t>
      </w:r>
      <w:r w:rsidRPr="00BC6E85">
        <w:rPr>
          <w:b w:val="0"/>
          <w:bCs w:val="0"/>
          <w:sz w:val="22"/>
          <w:szCs w:val="22"/>
        </w:rPr>
        <w:t xml:space="preserve">      </w:t>
      </w:r>
    </w:p>
    <w:p w:rsidR="00840283" w:rsidRPr="00BC6E85">
      <w:pPr>
        <w:pStyle w:val="Heading1"/>
        <w:spacing w:before="0" w:after="0"/>
        <w:jc w:val="center"/>
        <w:rPr>
          <w:sz w:val="22"/>
          <w:szCs w:val="22"/>
        </w:rPr>
      </w:pPr>
      <w:r w:rsidRPr="00BC6E85">
        <w:rPr>
          <w:b w:val="0"/>
          <w:bCs w:val="0"/>
          <w:sz w:val="22"/>
          <w:szCs w:val="22"/>
        </w:rPr>
        <w:t> </w:t>
      </w:r>
    </w:p>
    <w:p w:rsidR="00840283" w:rsidRPr="00BC6E85">
      <w:pPr>
        <w:pStyle w:val="Heading1"/>
        <w:spacing w:before="0" w:after="0"/>
        <w:jc w:val="center"/>
        <w:rPr>
          <w:sz w:val="22"/>
          <w:szCs w:val="22"/>
        </w:rPr>
      </w:pPr>
      <w:r w:rsidRPr="00BC6E85">
        <w:rPr>
          <w:b w:val="0"/>
          <w:bCs w:val="0"/>
          <w:sz w:val="22"/>
          <w:szCs w:val="22"/>
        </w:rPr>
        <w:t>П</w:t>
      </w:r>
      <w:r w:rsidRPr="00BC6E85">
        <w:rPr>
          <w:b w:val="0"/>
          <w:bCs w:val="0"/>
          <w:sz w:val="22"/>
          <w:szCs w:val="22"/>
        </w:rPr>
        <w:t xml:space="preserve"> О С Т А Н О В Л Е Н И Е</w:t>
      </w:r>
    </w:p>
    <w:p w:rsidR="00840283" w:rsidRPr="00BC6E85">
      <w:pPr>
        <w:rPr>
          <w:sz w:val="22"/>
          <w:szCs w:val="22"/>
        </w:rPr>
      </w:pP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11 сентября 2019 года   </w:t>
      </w:r>
      <w:r w:rsidRPr="00BC6E85">
        <w:rPr>
          <w:sz w:val="22"/>
          <w:szCs w:val="22"/>
        </w:rPr>
        <w:tab/>
        <w:t xml:space="preserve">                            п. Нижнегорский, ул. Победы,20</w:t>
      </w:r>
    </w:p>
    <w:p w:rsidR="00840283" w:rsidRPr="00BC6E85">
      <w:pPr>
        <w:jc w:val="both"/>
        <w:rPr>
          <w:sz w:val="22"/>
          <w:szCs w:val="22"/>
        </w:rPr>
      </w:pP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ab/>
        <w:t xml:space="preserve">  Мировой судья судебного участка № 65 Нижнегорского судебного района (Нижнегорский муниципальный район) Республики Крым Тайганская Татьяна Викторовна рассмотрев дело об административном правонарушении, поступившее из Администрации Нижнегорского района Республики Крым, в отношении </w:t>
      </w:r>
    </w:p>
    <w:p w:rsidR="00840283" w:rsidRPr="00BC6E85">
      <w:pPr>
        <w:ind w:left="4253"/>
        <w:jc w:val="both"/>
        <w:rPr>
          <w:sz w:val="22"/>
          <w:szCs w:val="22"/>
        </w:rPr>
      </w:pPr>
      <w:r w:rsidRPr="00BC6E85">
        <w:rPr>
          <w:rStyle w:val="cat-OrganizationNamegrp-50rplc-7"/>
          <w:sz w:val="22"/>
          <w:szCs w:val="22"/>
        </w:rPr>
        <w:t xml:space="preserve">ИП </w:t>
      </w:r>
      <w:r w:rsidRPr="00BC6E85">
        <w:rPr>
          <w:rStyle w:val="cat-OrganizationNamegrp-50rplc-7"/>
          <w:sz w:val="22"/>
          <w:szCs w:val="22"/>
        </w:rPr>
        <w:t>Беляцкая</w:t>
      </w:r>
      <w:r w:rsidRPr="00BC6E85">
        <w:rPr>
          <w:rStyle w:val="cat-OrganizationNamegrp-50rplc-7"/>
          <w:sz w:val="22"/>
          <w:szCs w:val="22"/>
        </w:rPr>
        <w:t xml:space="preserve"> Л.М.</w:t>
      </w:r>
      <w:r w:rsidRPr="00BC6E85">
        <w:rPr>
          <w:sz w:val="22"/>
          <w:szCs w:val="22"/>
        </w:rPr>
        <w:t xml:space="preserve">,                          </w:t>
      </w:r>
    </w:p>
    <w:p w:rsidR="00840283" w:rsidRPr="00BC6E85">
      <w:pPr>
        <w:ind w:left="4253"/>
        <w:jc w:val="both"/>
        <w:rPr>
          <w:sz w:val="22"/>
          <w:szCs w:val="22"/>
        </w:rPr>
      </w:pPr>
      <w:r w:rsidRPr="00BC6E85">
        <w:rPr>
          <w:rStyle w:val="cat-PassportDatagrp-49rplc-8"/>
          <w:sz w:val="22"/>
          <w:szCs w:val="22"/>
        </w:rPr>
        <w:t>паспортные данные</w:t>
      </w:r>
      <w:r w:rsidRPr="00BC6E85">
        <w:rPr>
          <w:sz w:val="22"/>
          <w:szCs w:val="22"/>
        </w:rPr>
        <w:t xml:space="preserve">, гражданки Российской Федерации, работающей ИП, зарегистрированной по адресу: </w:t>
      </w:r>
      <w:r w:rsidRPr="00BC6E85">
        <w:rPr>
          <w:rStyle w:val="cat-Addressgrp-3rplc-9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. 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о привлечении ее к административной ответственности за правонарушение, предусмотренное </w:t>
      </w:r>
      <w:r w:rsidRPr="00BC6E85">
        <w:rPr>
          <w:sz w:val="22"/>
          <w:szCs w:val="22"/>
        </w:rPr>
        <w:t>ч</w:t>
      </w:r>
      <w:r w:rsidRPr="00BC6E85">
        <w:rPr>
          <w:sz w:val="22"/>
          <w:szCs w:val="22"/>
        </w:rPr>
        <w:t xml:space="preserve">. 1 ст. 19.4.1 Кодекса Российской Федерации об административных правонарушениях, </w:t>
      </w:r>
    </w:p>
    <w:p w:rsidR="00840283" w:rsidRPr="00BC6E85">
      <w:pPr>
        <w:jc w:val="both"/>
        <w:rPr>
          <w:sz w:val="22"/>
          <w:szCs w:val="22"/>
        </w:rPr>
      </w:pP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  <w:t xml:space="preserve">    УСТАНОВИЛ:</w:t>
      </w:r>
    </w:p>
    <w:p w:rsidR="00840283" w:rsidRPr="00BC6E85">
      <w:pPr>
        <w:jc w:val="both"/>
        <w:rPr>
          <w:sz w:val="22"/>
          <w:szCs w:val="22"/>
        </w:rPr>
      </w:pP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ИП </w:t>
      </w:r>
      <w:r w:rsidRPr="00BC6E85">
        <w:rPr>
          <w:sz w:val="22"/>
          <w:szCs w:val="22"/>
        </w:rPr>
        <w:t>Беляцкая</w:t>
      </w:r>
      <w:r w:rsidRPr="00BC6E85">
        <w:rPr>
          <w:sz w:val="22"/>
          <w:szCs w:val="22"/>
        </w:rPr>
        <w:t xml:space="preserve"> Л.М. </w:t>
      </w:r>
      <w:r w:rsidRPr="00BC6E85">
        <w:rPr>
          <w:rStyle w:val="cat-Dategrp-18rplc-11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6rplc-12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по адресу: </w:t>
      </w:r>
      <w:r w:rsidRPr="00BC6E85">
        <w:rPr>
          <w:rStyle w:val="cat-Addressgrp-5rplc-13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допустила правонарушение, а именно:  на основании распоряжения главы администрации Нижнегорского района </w:t>
      </w:r>
      <w:r w:rsidRPr="00BC6E85">
        <w:rPr>
          <w:rStyle w:val="cat-FIOgrp-41rplc-15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 «О проведении внеплановой выездной проверки индивидуального предпринимателя с целью установления исполнения ранее выданных предписаний об устранении нарушений земельного и градостроительного законодательства» от </w:t>
      </w:r>
      <w:r w:rsidRPr="00BC6E85">
        <w:rPr>
          <w:rStyle w:val="cat-Dategrp-22rplc-16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№30, была инициирована проверка в отношении индивидуального предпринимателя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Л.М., в период с </w:t>
      </w:r>
      <w:r w:rsidRPr="00BC6E85">
        <w:rPr>
          <w:rStyle w:val="cat-Dategrp-19rplc-18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по </w:t>
      </w:r>
      <w:r w:rsidRPr="00BC6E85">
        <w:rPr>
          <w:rStyle w:val="cat-Dategrp-20rplc-19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с целью установления исполнения ранее выданных предписаний об устранении нарушений земельного и градостроительного законодательства к акту проверки №13 </w:t>
      </w:r>
      <w:r w:rsidRPr="00BC6E85">
        <w:rPr>
          <w:sz w:val="22"/>
          <w:szCs w:val="22"/>
        </w:rPr>
        <w:t>от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Dategrp-21rplc-20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при использовании земельного участка и расположенных на нем строений по адресу: </w:t>
      </w:r>
      <w:r w:rsidRPr="00BC6E85">
        <w:rPr>
          <w:rStyle w:val="cat-Addressgrp-6rplc-21"/>
          <w:sz w:val="22"/>
          <w:szCs w:val="22"/>
        </w:rPr>
        <w:t>адрес</w:t>
      </w:r>
      <w:r w:rsidRPr="00BC6E85">
        <w:rPr>
          <w:sz w:val="22"/>
          <w:szCs w:val="22"/>
        </w:rPr>
        <w:t>, п. Нижнегорский, Нижнегорского района.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Согласно уведомления «О проведении внеплановой выездной проверки индивидуального предпринимателя с целью установления исполнения ранее выданных предписаний об устранении нарушений земельного и градостроительного законодательства» от </w:t>
      </w:r>
      <w:r w:rsidRPr="00BC6E85">
        <w:rPr>
          <w:rStyle w:val="cat-Dategrp-23rplc-23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№10-12-1207, </w:t>
      </w:r>
      <w:r w:rsidRPr="00BC6E85">
        <w:rPr>
          <w:sz w:val="22"/>
          <w:szCs w:val="22"/>
        </w:rPr>
        <w:t>лицу</w:t>
      </w:r>
      <w:r w:rsidRPr="00BC6E85">
        <w:rPr>
          <w:sz w:val="22"/>
          <w:szCs w:val="22"/>
        </w:rPr>
        <w:t xml:space="preserve"> в отношении которого назначена проверка (а в случае отсутствия возможности прибыть лично, направить законного представителя с документально подтвержденными полномочиями, либо представителя по доверенности с надлежащим образом оформленными полномочиями на представления интересов лица, в </w:t>
      </w:r>
      <w:r w:rsidRPr="00BC6E85">
        <w:rPr>
          <w:sz w:val="22"/>
          <w:szCs w:val="22"/>
        </w:rPr>
        <w:t>отношении</w:t>
      </w:r>
      <w:r w:rsidRPr="00BC6E85">
        <w:rPr>
          <w:sz w:val="22"/>
          <w:szCs w:val="22"/>
        </w:rPr>
        <w:t xml:space="preserve"> которого проводятся проверочные мероприятия) необходимо было </w:t>
      </w:r>
      <w:r w:rsidRPr="00BC6E85">
        <w:rPr>
          <w:sz w:val="22"/>
          <w:szCs w:val="22"/>
        </w:rPr>
        <w:t>явится</w:t>
      </w:r>
      <w:r w:rsidRPr="00BC6E85">
        <w:rPr>
          <w:sz w:val="22"/>
          <w:szCs w:val="22"/>
        </w:rPr>
        <w:t xml:space="preserve"> по адресу: </w:t>
      </w:r>
      <w:r w:rsidRPr="00BC6E85">
        <w:rPr>
          <w:rStyle w:val="cat-Addressgrp-8rplc-25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а время начала проведения внеплановой выездной проверки с </w:t>
      </w:r>
      <w:r w:rsidRPr="00BC6E85">
        <w:rPr>
          <w:rStyle w:val="cat-Timegrp-57rplc-26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Dategrp-18rplc-27"/>
          <w:sz w:val="22"/>
          <w:szCs w:val="22"/>
        </w:rPr>
        <w:t>дата</w:t>
      </w:r>
      <w:r w:rsidRPr="00BC6E85">
        <w:rPr>
          <w:sz w:val="22"/>
          <w:szCs w:val="22"/>
        </w:rPr>
        <w:t>.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Вышеуказанное распоряжение от </w:t>
      </w:r>
      <w:r w:rsidRPr="00BC6E85">
        <w:rPr>
          <w:rStyle w:val="cat-Dategrp-22rplc-28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№30 и уведомление от </w:t>
      </w:r>
      <w:r w:rsidRPr="00BC6E85">
        <w:rPr>
          <w:rStyle w:val="cat-Dategrp-23rplc-29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№10-12- 1207 с указанием необходимости прибытия на проверяемый земельный участок </w:t>
      </w:r>
      <w:r w:rsidRPr="00BC6E85">
        <w:rPr>
          <w:rStyle w:val="cat-Dategrp-24rplc-31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32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предоставления необходимых документов связанных с целями и задачами проводимой проверки, а так же о возможном составлении протокола об административном правонарушении, ответственность за совершение которого предусмотрена частью 1 статьи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Российской Федерации (с указанием даты и места составления протокола), были направлены заказным почтовым отправлением с описью вложения (почтовым отправлением </w:t>
      </w:r>
      <w:r w:rsidRPr="00BC6E85">
        <w:rPr>
          <w:sz w:val="22"/>
          <w:szCs w:val="22"/>
        </w:rPr>
        <w:t>от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Dategrp-25rplc-33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РПО № </w:t>
      </w:r>
      <w:r w:rsidRPr="00BC6E85">
        <w:rPr>
          <w:rStyle w:val="cat-UserDefinedgrp-67rplc-34"/>
          <w:sz w:val="22"/>
          <w:szCs w:val="22"/>
        </w:rPr>
        <w:t>...номер</w:t>
      </w:r>
      <w:r w:rsidRPr="00BC6E85">
        <w:rPr>
          <w:sz w:val="22"/>
          <w:szCs w:val="22"/>
        </w:rPr>
        <w:t xml:space="preserve">; </w:t>
      </w:r>
      <w:r w:rsidRPr="00BC6E85">
        <w:rPr>
          <w:sz w:val="22"/>
          <w:szCs w:val="22"/>
        </w:rPr>
        <w:t xml:space="preserve">а так же почтовым отправлением от </w:t>
      </w:r>
      <w:r w:rsidRPr="00BC6E85">
        <w:rPr>
          <w:rStyle w:val="cat-Dategrp-23rplc-35"/>
          <w:sz w:val="22"/>
          <w:szCs w:val="22"/>
        </w:rPr>
        <w:t>дата</w:t>
      </w:r>
      <w:r w:rsidRPr="00BC6E85">
        <w:rPr>
          <w:sz w:val="22"/>
          <w:szCs w:val="22"/>
        </w:rPr>
        <w:t>, РПО №</w:t>
      </w:r>
      <w:r w:rsidRPr="00BC6E85">
        <w:rPr>
          <w:rStyle w:val="cat-UserDefinedgrp-68rplc-36"/>
          <w:sz w:val="22"/>
          <w:szCs w:val="22"/>
        </w:rPr>
        <w:t>...номер</w:t>
      </w:r>
      <w:r w:rsidRPr="00BC6E85">
        <w:rPr>
          <w:sz w:val="22"/>
          <w:szCs w:val="22"/>
        </w:rPr>
        <w:t xml:space="preserve">), которые были получены </w:t>
      </w:r>
      <w:r w:rsidRPr="00BC6E85">
        <w:rPr>
          <w:rStyle w:val="cat-Dategrp-26rplc-37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ИП </w:t>
      </w:r>
      <w:r w:rsidRPr="00BC6E85">
        <w:rPr>
          <w:sz w:val="22"/>
          <w:szCs w:val="22"/>
        </w:rPr>
        <w:t>Беляцкая</w:t>
      </w:r>
      <w:r w:rsidRPr="00BC6E85">
        <w:rPr>
          <w:sz w:val="22"/>
          <w:szCs w:val="22"/>
        </w:rPr>
        <w:t xml:space="preserve"> Л.М. была уведомлена о дате и времени осуществления проверочных мероприятий и предупреждена о составлении протокола об административном правонарушении по факту воспрепятствования законной деятельности должностного лица органа муниципального контроля по проведению проверок или уклонению от таких проверок, предусмотренного частью 1 статьи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Российской Федерации. 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rStyle w:val="cat-Dategrp-27rplc-39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40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начальником отдела муниципального контроля администрации Нижнегорского района - </w:t>
      </w:r>
      <w:r w:rsidRPr="00BC6E85">
        <w:rPr>
          <w:rStyle w:val="cat-FIOgrp-42rplc-42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главным специалистом отдела муниципального контроля администрации </w:t>
      </w:r>
      <w:r w:rsidRPr="00BC6E85">
        <w:rPr>
          <w:sz w:val="22"/>
          <w:szCs w:val="22"/>
        </w:rPr>
        <w:t xml:space="preserve">Нижнегорского района - </w:t>
      </w:r>
      <w:r w:rsidRPr="00BC6E85">
        <w:rPr>
          <w:rStyle w:val="cat-FIOgrp-43rplc-44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в присутствии главы администрации Нижнегорского сельского поселения Республики Крым - </w:t>
      </w:r>
      <w:r w:rsidRPr="00BC6E85">
        <w:rPr>
          <w:rStyle w:val="cat-FIOgrp-44rplc-46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был осуществлен выход на земельный участок, расположенный по адресу: </w:t>
      </w:r>
      <w:r w:rsidRPr="00BC6E85">
        <w:rPr>
          <w:rStyle w:val="cat-Addressgrp-8rplc-47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являющийся в соответствии с Законом №136-Ф3 от 25.10.2001г. и Закона Республики Крым от 31.07.2014 №38- ЗРК муниципальной собственностью муниципального образования </w:t>
      </w:r>
      <w:r w:rsidRPr="00BC6E85">
        <w:rPr>
          <w:sz w:val="22"/>
          <w:szCs w:val="22"/>
        </w:rPr>
        <w:t>Нижнегорское</w:t>
      </w:r>
      <w:r w:rsidRPr="00BC6E85">
        <w:rPr>
          <w:sz w:val="22"/>
          <w:szCs w:val="22"/>
        </w:rPr>
        <w:t xml:space="preserve"> сельское поселение Нижнегорского района Республики Крым. Лицо в отношении которого назначена проверка, либо законный представитель с документально подтвержденными полномочиями, либо представитель по доверенности с надлежащим образом оформленными полномочиями на представление интересов лица, в отношении которого проводятся проверочные мероприятия в указанные время и дату (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52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</w:t>
      </w:r>
      <w:r w:rsidRPr="00BC6E85">
        <w:rPr>
          <w:rStyle w:val="cat-Dategrp-24rplc-53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), по адресу: </w:t>
      </w:r>
      <w:r w:rsidRPr="00BC6E85">
        <w:rPr>
          <w:rStyle w:val="cat-Addressgrp-8rplc-54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не явились. Ходатайства, заявление, документы, справки и иные материалы, согласно которым документально были подтверждены причины не возможности прибытия по вышеуказанному адресу в указанное время и дату, в адрес администрации Нижнегорского района Республики Крым не поступали. Доступ на земельный участок муниципальной собственности для осуществления проверочных мероприятий не был обеспечен, поскольку на указанном земельном участке ведется контрольно-пропускной режим, а проход на земельный участок закрыт для свободного доступа, тем самым  совершила административное правонарушение, ответственность за которое предусмотрена </w:t>
      </w:r>
      <w:r w:rsidRPr="00BC6E85">
        <w:rPr>
          <w:sz w:val="22"/>
          <w:szCs w:val="22"/>
        </w:rPr>
        <w:t>ч</w:t>
      </w:r>
      <w:r w:rsidRPr="00BC6E85">
        <w:rPr>
          <w:sz w:val="22"/>
          <w:szCs w:val="22"/>
        </w:rPr>
        <w:t xml:space="preserve">. 1 ст.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 В судебное заседание ИП </w:t>
      </w:r>
      <w:r w:rsidRPr="00BC6E85">
        <w:rPr>
          <w:sz w:val="22"/>
          <w:szCs w:val="22"/>
        </w:rPr>
        <w:t>Беляцкая</w:t>
      </w:r>
      <w:r w:rsidRPr="00BC6E85">
        <w:rPr>
          <w:sz w:val="22"/>
          <w:szCs w:val="22"/>
        </w:rPr>
        <w:t xml:space="preserve"> Л.М. не явилась, о дне и времени слушания дела </w:t>
      </w:r>
      <w:r w:rsidRPr="00BC6E85">
        <w:rPr>
          <w:sz w:val="22"/>
          <w:szCs w:val="22"/>
        </w:rPr>
        <w:t>извещена</w:t>
      </w:r>
      <w:r w:rsidRPr="00BC6E85">
        <w:rPr>
          <w:sz w:val="22"/>
          <w:szCs w:val="22"/>
        </w:rPr>
        <w:t xml:space="preserve"> надлежащим образом, причин неявки суду не сообщила. 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Согласно ст. 25.1 ч.2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</w:t>
      </w:r>
      <w:r w:rsidRPr="00BC6E85">
        <w:rPr>
          <w:sz w:val="22"/>
          <w:szCs w:val="22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BC6E85">
          <w:rPr>
            <w:color w:val="0000EE"/>
            <w:sz w:val="22"/>
            <w:szCs w:val="22"/>
          </w:rPr>
          <w:t>статьей 29.6</w:t>
        </w:r>
      </w:hyperlink>
      <w:r w:rsidRPr="00BC6E85">
        <w:rPr>
          <w:sz w:val="22"/>
          <w:szCs w:val="22"/>
        </w:rPr>
        <w:t> 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Поскольку </w:t>
      </w:r>
      <w:hyperlink r:id="rId5" w:history="1">
        <w:r w:rsidRPr="00BC6E85">
          <w:rPr>
            <w:color w:val="0000EE"/>
            <w:sz w:val="22"/>
            <w:szCs w:val="22"/>
          </w:rPr>
          <w:t>КоАП</w:t>
        </w:r>
      </w:hyperlink>
      <w:r w:rsidRPr="00BC6E85">
        <w:rPr>
          <w:sz w:val="22"/>
          <w:szCs w:val="22"/>
        </w:rPr>
        <w:t xml:space="preserve"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BC6E85">
        <w:rPr>
          <w:sz w:val="22"/>
          <w:szCs w:val="22"/>
        </w:rPr>
        <w:t>СМС-сообщения</w:t>
      </w:r>
      <w:r w:rsidRPr="00BC6E85">
        <w:rPr>
          <w:sz w:val="22"/>
          <w:szCs w:val="22"/>
        </w:rPr>
        <w:t>, в случае согласия лица на уведомление таким способом и при фиксации факта отправки и</w:t>
      </w:r>
      <w:r w:rsidRPr="00BC6E85">
        <w:rPr>
          <w:sz w:val="22"/>
          <w:szCs w:val="22"/>
        </w:rPr>
        <w:t xml:space="preserve"> доставки </w:t>
      </w:r>
      <w:r w:rsidRPr="00BC6E85">
        <w:rPr>
          <w:sz w:val="22"/>
          <w:szCs w:val="22"/>
        </w:rPr>
        <w:t>СМС-извещения</w:t>
      </w:r>
      <w:r w:rsidRPr="00BC6E85">
        <w:rPr>
          <w:sz w:val="22"/>
          <w:szCs w:val="22"/>
        </w:rPr>
        <w:t xml:space="preserve"> адресату). </w:t>
      </w:r>
      <w:r w:rsidRPr="00BC6E85">
        <w:rPr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C6E85">
        <w:rPr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C6E85">
        <w:rPr>
          <w:sz w:val="22"/>
          <w:szCs w:val="22"/>
        </w:rPr>
        <w:t>Судебное</w:t>
      </w:r>
      <w:r w:rsidRPr="00BC6E85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Учитывая данные о надлежащем извещении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Л.М., принимая во внимание отсутствие ходатайств об отложении дела, суд на основании ст. 25.1 ч.2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 считает возможным рассмотреть данное дело в ее отсутствие. 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Исследовав материалы дела, суд пришел к выводу о наличии в действиях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 состава правонарушения, предусмотренного ст. 19.4.1 ч.1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исходя из следующего.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</w:t>
      </w:r>
      <w:r w:rsidRPr="00BC6E85">
        <w:rPr>
          <w:sz w:val="22"/>
          <w:szCs w:val="22"/>
        </w:rPr>
        <w:t xml:space="preserve">Согласно протоколу об административном правонарушении № 14 от </w:t>
      </w:r>
      <w:r w:rsidRPr="00BC6E85">
        <w:rPr>
          <w:rStyle w:val="cat-Dategrp-18rplc-62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он был составлен в отношении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 за то, что она воспрепятствовала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</w:t>
      </w:r>
      <w:r w:rsidRPr="00BC6E85">
        <w:rPr>
          <w:sz w:val="22"/>
          <w:szCs w:val="22"/>
        </w:rPr>
        <w:t>органа муниципального финансового контроля по проведению проверок или</w:t>
      </w:r>
      <w:r w:rsidRPr="00BC6E85">
        <w:rPr>
          <w:sz w:val="22"/>
          <w:szCs w:val="22"/>
        </w:rPr>
        <w:t xml:space="preserve"> уклонение от таких проверок </w:t>
      </w:r>
      <w:r w:rsidRPr="00BC6E85">
        <w:rPr>
          <w:rStyle w:val="cat-Dategrp-18rplc-64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6rplc-65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. 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Вина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 в совершении административного правонарушения, предусмотренного ч. 1 ст.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полностью подтверждается исследованными материалами дела об административном правонарушении, а именно: протоколом об административном правонарушении № 14 от </w:t>
      </w:r>
      <w:r w:rsidRPr="00BC6E85">
        <w:rPr>
          <w:rStyle w:val="cat-Dategrp-18rplc-67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(л.д.1-3); почтовым направлением (л.д.4); распоряжением о проведении внеплановой выездной проверки от </w:t>
      </w:r>
      <w:r w:rsidRPr="00BC6E85">
        <w:rPr>
          <w:rStyle w:val="cat-Dategrp-32rplc-68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(л.д.5-6);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 xml:space="preserve">уведомлением о проведении внеплановой выездной проверки (л.д.7-8); почтовым направлением (л.д.9); почтовым отслеживанием (л.д.10); почтовым направлением (л.д.11); почтовым отслеживанием (л.д.12); распоряжение от 21 июля 2017 года № 128-л о назначении </w:t>
      </w:r>
      <w:r w:rsidRPr="00BC6E85">
        <w:rPr>
          <w:rStyle w:val="cat-FIOgrp-43rplc-70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 (л.д.13);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 xml:space="preserve">решение № 3 от </w:t>
      </w:r>
      <w:r w:rsidRPr="00BC6E85">
        <w:rPr>
          <w:rStyle w:val="cat-Dategrp-34rplc-71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78 внеочередной сессии 1 созыва о внесении изменений перечня должностных лиц, уполномоченных составлять протоколы об административном правонарушении (л.д.14);  перечень должностных лиц уполномоченных на составление протокола об административном правонарушении (л.д.15); должностной инструкцией </w:t>
      </w:r>
      <w:r w:rsidRPr="00BC6E85">
        <w:rPr>
          <w:rStyle w:val="cat-FIOgrp-43rplc-72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 (л.д.16-19); постановление от 03 октября 2018 года № 291 об утверждении административного регламента (л.д.20);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положение об отделе муниципального контроля администрации Нижнегорского района (л.д.21-27); типовая должностная инструкция (л.д.27 оборот-39); постановление № 291 от 03 октября 2018 года об утверждении административного регламента о порядке проведения муниципального земельного контроля на территории муниципального образования Нижнегорского района Республики Крым (л.д.40); административный регламент (л.д.41-61), а также другими материалами дела.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</w:t>
      </w:r>
      <w:r w:rsidRPr="00BC6E85">
        <w:rPr>
          <w:sz w:val="22"/>
          <w:szCs w:val="22"/>
        </w:rPr>
        <w:t xml:space="preserve"> к числу доказательств, имеющих значение для правильного разрешения дела.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В соответствии со ст. 24.1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обстоятельств дела, разрешение его в соответствии с законом.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Согласно ст. 26.11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Доказательств в опровержение представленных и оглашенных документов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Л.М., суду предоставлено не было. Ходатайства, заявление, документы, справки и иные материалы, согласно которым документально были подтверждены причины не возможности прибытия по вышеуказанному адресу в указанное время и дату, в адрес администрации Нижнегорского района Республики Крым не предоставлены.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Доступ на земельный участок муниципальной собственности для осуществления проверочных мероприятий не был обеспечен, поскольку на указанном земельном участке ведется контрольно-пропускной режим, а проход на земельный участок закрыт для свободного доступа, доказательств опровержения обратного суду не предоставлено.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Судом установлено, что на основании распоряжения главы администрации Нижнегорского района </w:t>
      </w:r>
      <w:r w:rsidRPr="00BC6E85">
        <w:rPr>
          <w:rStyle w:val="cat-FIOgrp-41rplc-80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 «О проведении внеплановой выездной проверки индивидуального предпринимателя с целью установления исполнения ранее выданных предписаний об устранении нарушений земельного и градостроительного законодательства» от </w:t>
      </w:r>
      <w:r w:rsidRPr="00BC6E85">
        <w:rPr>
          <w:rStyle w:val="cat-Dategrp-22rplc-81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№30, была инициирована проверка в отношении </w:t>
      </w:r>
      <w:r w:rsidRPr="00BC6E85">
        <w:rPr>
          <w:rStyle w:val="cat-OrganizationNamegrp-50rplc-82"/>
          <w:sz w:val="22"/>
          <w:szCs w:val="22"/>
        </w:rPr>
        <w:t xml:space="preserve">ИП </w:t>
      </w:r>
      <w:r w:rsidRPr="00BC6E85">
        <w:rPr>
          <w:rStyle w:val="cat-OrganizationNamegrp-50rplc-82"/>
          <w:sz w:val="22"/>
          <w:szCs w:val="22"/>
        </w:rPr>
        <w:t>Беляцкой</w:t>
      </w:r>
      <w:r w:rsidRPr="00BC6E85">
        <w:rPr>
          <w:rStyle w:val="cat-OrganizationNamegrp-50rplc-82"/>
          <w:sz w:val="22"/>
          <w:szCs w:val="22"/>
        </w:rPr>
        <w:t xml:space="preserve"> Л.М.</w:t>
      </w:r>
      <w:r w:rsidRPr="00BC6E85">
        <w:rPr>
          <w:sz w:val="22"/>
          <w:szCs w:val="22"/>
        </w:rPr>
        <w:t xml:space="preserve">, в период с </w:t>
      </w:r>
      <w:r w:rsidRPr="00BC6E85">
        <w:rPr>
          <w:rStyle w:val="cat-Dategrp-38rplc-83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по </w:t>
      </w:r>
      <w:r w:rsidRPr="00BC6E85">
        <w:rPr>
          <w:rStyle w:val="cat-Dategrp-36rplc-84"/>
          <w:sz w:val="22"/>
          <w:szCs w:val="22"/>
        </w:rPr>
        <w:t>дата</w:t>
      </w:r>
      <w:r w:rsidRPr="00BC6E85">
        <w:rPr>
          <w:sz w:val="22"/>
          <w:szCs w:val="22"/>
        </w:rPr>
        <w:t>, с целью установления исполнения ранее выданных предписаний об устранении нарушений</w:t>
      </w:r>
      <w:r w:rsidRPr="00BC6E85">
        <w:rPr>
          <w:sz w:val="22"/>
          <w:szCs w:val="22"/>
        </w:rPr>
        <w:t xml:space="preserve"> земельного и градостроительного законодательства к акту проверки №13 </w:t>
      </w:r>
      <w:r w:rsidRPr="00BC6E85">
        <w:rPr>
          <w:sz w:val="22"/>
          <w:szCs w:val="22"/>
        </w:rPr>
        <w:t>от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Dategrp-37rplc-85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при использовании земельного участка и расположенных на нем строений по адресу: </w:t>
      </w:r>
      <w:r w:rsidRPr="00BC6E85">
        <w:rPr>
          <w:rStyle w:val="cat-Addressgrp-6rplc-86"/>
          <w:sz w:val="22"/>
          <w:szCs w:val="22"/>
        </w:rPr>
        <w:t>адрес</w:t>
      </w:r>
      <w:r w:rsidRPr="00BC6E85">
        <w:rPr>
          <w:sz w:val="22"/>
          <w:szCs w:val="22"/>
        </w:rPr>
        <w:t>, п. Нижнегорский, Нижнегорского района.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Согласно уведомления «О проведении внеплановой выездной проверки индивидуального предпринимателя с целью установления исполнения ранее выданных предписаний об устранении нарушений земельного и градостроительного законодательства» от </w:t>
      </w:r>
      <w:r w:rsidRPr="00BC6E85">
        <w:rPr>
          <w:rStyle w:val="cat-Dategrp-23rplc-88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№10-12-1207, </w:t>
      </w:r>
      <w:r w:rsidRPr="00BC6E85">
        <w:rPr>
          <w:sz w:val="22"/>
          <w:szCs w:val="22"/>
        </w:rPr>
        <w:t>лицу</w:t>
      </w:r>
      <w:r w:rsidRPr="00BC6E85">
        <w:rPr>
          <w:sz w:val="22"/>
          <w:szCs w:val="22"/>
        </w:rPr>
        <w:t xml:space="preserve"> в </w:t>
      </w:r>
      <w:r w:rsidRPr="00BC6E85">
        <w:rPr>
          <w:sz w:val="22"/>
          <w:szCs w:val="22"/>
        </w:rPr>
        <w:t xml:space="preserve">отношении которого назначена проверка (а в случае отсутствия возможности прибыть лично, направить законного представителя с документально подтвержденными полномочиями, либо представителя по доверенности с надлежащим образом оформленными полномочиями на представления интересов лица, в </w:t>
      </w:r>
      <w:r w:rsidRPr="00BC6E85">
        <w:rPr>
          <w:sz w:val="22"/>
          <w:szCs w:val="22"/>
        </w:rPr>
        <w:t>отношении</w:t>
      </w:r>
      <w:r w:rsidRPr="00BC6E85">
        <w:rPr>
          <w:sz w:val="22"/>
          <w:szCs w:val="22"/>
        </w:rPr>
        <w:t xml:space="preserve"> которого проводятся проверочные мероприятия) необходимо было явится по адресу: </w:t>
      </w:r>
      <w:r w:rsidRPr="00BC6E85">
        <w:rPr>
          <w:rStyle w:val="cat-Addressgrp-8rplc-90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а время начала проведения внеплановой выездной проверки с </w:t>
      </w:r>
      <w:r w:rsidRPr="00BC6E85">
        <w:rPr>
          <w:rStyle w:val="cat-Timegrp-57rplc-91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Dategrp-18rplc-92"/>
          <w:sz w:val="22"/>
          <w:szCs w:val="22"/>
        </w:rPr>
        <w:t>дата</w:t>
      </w:r>
      <w:r w:rsidRPr="00BC6E85">
        <w:rPr>
          <w:sz w:val="22"/>
          <w:szCs w:val="22"/>
        </w:rPr>
        <w:t>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Вышеуказанное распоряжение от </w:t>
      </w:r>
      <w:r w:rsidRPr="00BC6E85">
        <w:rPr>
          <w:rStyle w:val="cat-Dategrp-22rplc-93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№30 и уведомление от </w:t>
      </w:r>
      <w:r w:rsidRPr="00BC6E85">
        <w:rPr>
          <w:rStyle w:val="cat-Dategrp-23rplc-94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№10-12- 1207 с указанием необходимости прибытия на проверяемый земельный участок </w:t>
      </w:r>
      <w:r w:rsidRPr="00BC6E85">
        <w:rPr>
          <w:rStyle w:val="cat-Dategrp-24rplc-96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97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предоставления необходимых документов связанных с целями и задачами проводимой проверки, а так же о возможном составлении протокола об административном правонарушении, ответственность за совершение которого предусмотрена частью 1 статьи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Российской Федерации (с указанием даты и места составления протокола), были направлены заказным почтовым отправлением с описью вложения (почтовым отправлением от </w:t>
      </w:r>
      <w:r w:rsidRPr="00BC6E85">
        <w:rPr>
          <w:rStyle w:val="cat-Dategrp-25rplc-98"/>
          <w:sz w:val="22"/>
          <w:szCs w:val="22"/>
        </w:rPr>
        <w:t>дата</w:t>
      </w:r>
      <w:r w:rsidR="007A3AEE">
        <w:rPr>
          <w:sz w:val="22"/>
          <w:szCs w:val="22"/>
        </w:rPr>
        <w:t>, РПО №</w:t>
      </w:r>
      <w:r w:rsidR="007A3AEE">
        <w:rPr>
          <w:sz w:val="22"/>
          <w:szCs w:val="22"/>
        </w:rPr>
        <w:t xml:space="preserve"> .</w:t>
      </w:r>
      <w:r w:rsidR="007A3AEE">
        <w:rPr>
          <w:sz w:val="22"/>
          <w:szCs w:val="22"/>
        </w:rPr>
        <w:t>.номер</w:t>
      </w:r>
      <w:r w:rsidRPr="00BC6E85">
        <w:rPr>
          <w:sz w:val="22"/>
          <w:szCs w:val="22"/>
        </w:rPr>
        <w:t xml:space="preserve">; </w:t>
      </w:r>
      <w:r w:rsidRPr="00BC6E85">
        <w:rPr>
          <w:sz w:val="22"/>
          <w:szCs w:val="22"/>
        </w:rPr>
        <w:t xml:space="preserve">а так же почтовым отправлением от </w:t>
      </w:r>
      <w:r w:rsidRPr="00BC6E85">
        <w:rPr>
          <w:rStyle w:val="cat-Dategrp-23rplc-99"/>
          <w:sz w:val="22"/>
          <w:szCs w:val="22"/>
        </w:rPr>
        <w:t>дата</w:t>
      </w:r>
      <w:r w:rsidR="007A3AEE">
        <w:rPr>
          <w:sz w:val="22"/>
          <w:szCs w:val="22"/>
        </w:rPr>
        <w:t>, РПО №..номер</w:t>
      </w:r>
      <w:r w:rsidRPr="00BC6E85">
        <w:rPr>
          <w:sz w:val="22"/>
          <w:szCs w:val="22"/>
        </w:rPr>
        <w:t xml:space="preserve">), которые были получены </w:t>
      </w:r>
      <w:r w:rsidRPr="00BC6E85">
        <w:rPr>
          <w:rStyle w:val="cat-Dategrp-26rplc-100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, тем самым ИП </w:t>
      </w:r>
      <w:r w:rsidRPr="00BC6E85">
        <w:rPr>
          <w:sz w:val="22"/>
          <w:szCs w:val="22"/>
        </w:rPr>
        <w:t>Беляцкая</w:t>
      </w:r>
      <w:r w:rsidRPr="00BC6E85">
        <w:rPr>
          <w:sz w:val="22"/>
          <w:szCs w:val="22"/>
        </w:rPr>
        <w:t xml:space="preserve"> Л.М. была уведомлена о дате и времени осуществления проверочных мероприятий и предупреждена о составлении протокола об административном правонарушении по факту воспрепятствования законной деятельности должностного лица органа муниципального контроля по проведению проверок или уклонению от таких проверок, предусмотренного частью 1 статьи 19.4.1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Российской Федерации. 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rStyle w:val="cat-Dategrp-27rplc-102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103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начальником отдела муниципального контроля администрации Нижнегорского района - </w:t>
      </w:r>
      <w:r w:rsidRPr="00BC6E85">
        <w:rPr>
          <w:rStyle w:val="cat-FIOgrp-42rplc-105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главным специалистом отдела муниципального контроля администрации Нижнегорского района - </w:t>
      </w:r>
      <w:r w:rsidRPr="00BC6E85">
        <w:rPr>
          <w:rStyle w:val="cat-FIOgrp-43rplc-107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в присутствии главы администрации Нижнегорского сельского поселения Республики Крым - </w:t>
      </w:r>
      <w:r w:rsidRPr="00BC6E85">
        <w:rPr>
          <w:rStyle w:val="cat-FIOgrp-44rplc-109"/>
          <w:sz w:val="22"/>
          <w:szCs w:val="22"/>
        </w:rPr>
        <w:t>фио</w:t>
      </w:r>
      <w:r w:rsidRPr="00BC6E85">
        <w:rPr>
          <w:sz w:val="22"/>
          <w:szCs w:val="22"/>
        </w:rPr>
        <w:t xml:space="preserve">, был осуществлен выход на земельный участок, расположенный по адресу: </w:t>
      </w:r>
      <w:r w:rsidRPr="00BC6E85">
        <w:rPr>
          <w:rStyle w:val="cat-Addressgrp-8rplc-110"/>
          <w:sz w:val="22"/>
          <w:szCs w:val="22"/>
        </w:rPr>
        <w:t>адрес</w:t>
      </w:r>
      <w:r w:rsidRPr="00BC6E85">
        <w:rPr>
          <w:sz w:val="22"/>
          <w:szCs w:val="22"/>
        </w:rPr>
        <w:t xml:space="preserve">, являющийся в соответствии с Законом №136-Ф3 от 25.10.2001г. и Закона Республики Крым от 31.07.2014 №38- ЗРК муниципальной собственностью муниципального образования </w:t>
      </w:r>
      <w:r w:rsidRPr="00BC6E85">
        <w:rPr>
          <w:sz w:val="22"/>
          <w:szCs w:val="22"/>
        </w:rPr>
        <w:t>Нижнегорское</w:t>
      </w:r>
      <w:r w:rsidRPr="00BC6E85">
        <w:rPr>
          <w:sz w:val="22"/>
          <w:szCs w:val="22"/>
        </w:rPr>
        <w:t xml:space="preserve"> сельское поселение Нижнегорского района Республики Крым.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Лицо в отношении которого назначена проверка, либо законный представитель с документально подтвержденными полномочиями, либо представитель по доверенности с надлежащим образом оформленными полномочиями на представление интересов лица, в отношении которого проводятся проверочные мероприятия в указанные время и дату (</w:t>
      </w:r>
      <w:r w:rsidRPr="00BC6E85">
        <w:rPr>
          <w:sz w:val="22"/>
          <w:szCs w:val="22"/>
        </w:rPr>
        <w:t>в</w:t>
      </w:r>
      <w:r w:rsidRPr="00BC6E85">
        <w:rPr>
          <w:sz w:val="22"/>
          <w:szCs w:val="22"/>
        </w:rPr>
        <w:t xml:space="preserve"> </w:t>
      </w:r>
      <w:r w:rsidRPr="00BC6E85">
        <w:rPr>
          <w:rStyle w:val="cat-Timegrp-57rplc-115"/>
          <w:sz w:val="22"/>
          <w:szCs w:val="22"/>
        </w:rPr>
        <w:t>время</w:t>
      </w:r>
      <w:r w:rsidRPr="00BC6E85">
        <w:rPr>
          <w:sz w:val="22"/>
          <w:szCs w:val="22"/>
        </w:rPr>
        <w:t xml:space="preserve">, </w:t>
      </w:r>
      <w:r w:rsidRPr="00BC6E85">
        <w:rPr>
          <w:rStyle w:val="cat-Dategrp-24rplc-116"/>
          <w:sz w:val="22"/>
          <w:szCs w:val="22"/>
        </w:rPr>
        <w:t>дата</w:t>
      </w:r>
      <w:r w:rsidRPr="00BC6E85">
        <w:rPr>
          <w:sz w:val="22"/>
          <w:szCs w:val="22"/>
        </w:rPr>
        <w:t xml:space="preserve">), по адресу: </w:t>
      </w:r>
      <w:r w:rsidRPr="00BC6E85">
        <w:rPr>
          <w:rStyle w:val="cat-Addressgrp-8rplc-117"/>
          <w:sz w:val="22"/>
          <w:szCs w:val="22"/>
        </w:rPr>
        <w:t>адрес</w:t>
      </w:r>
      <w:r w:rsidRPr="00BC6E85">
        <w:rPr>
          <w:sz w:val="22"/>
          <w:szCs w:val="22"/>
        </w:rPr>
        <w:t>, не явились.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Ходатайства, заявление, документы, справки и иные материалы, согласно которым документально были подтверждены причины не возможности прибытия по вышеуказанному адресу в указанное время и дату, в адрес администрации Нижнегорского района Республики Крым не поступали.</w:t>
      </w:r>
    </w:p>
    <w:p w:rsidR="00840283" w:rsidRPr="00BC6E85">
      <w:pPr>
        <w:ind w:firstLine="567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Доступ на земельный участок муниципальной собственности для осуществления проверочных мероприятий не был обеспечен, поскольку на указанном земельном участке ведется контрольно-пропускной режим, а проход на земельный участок закрыт для свободного доступа.</w:t>
      </w:r>
    </w:p>
    <w:p w:rsidR="00840283" w:rsidRPr="00BC6E85">
      <w:pPr>
        <w:widowControl w:val="0"/>
        <w:ind w:left="20" w:right="20" w:firstLine="70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В силу ч.5 ст.12 Федерального Закона от 26.12.2008 №294-ФЗ -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</w:t>
      </w:r>
      <w:r w:rsidRPr="00BC6E85">
        <w:rPr>
          <w:sz w:val="22"/>
          <w:szCs w:val="22"/>
        </w:rPr>
        <w:t xml:space="preserve"> </w:t>
      </w:r>
      <w:r w:rsidRPr="00BC6E85">
        <w:rPr>
          <w:sz w:val="22"/>
          <w:szCs w:val="22"/>
        </w:rPr>
        <w:t>проверки, а также обеспечить доступ проводящих выездную проверку должностных лиц 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</w:p>
    <w:p w:rsidR="00840283" w:rsidRPr="00BC6E85">
      <w:pPr>
        <w:widowControl w:val="0"/>
        <w:ind w:left="20" w:right="20" w:firstLine="70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Согласно ст. 25 Федерального закона от 26.12.2008 №294-ФЗ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</w:t>
      </w:r>
      <w:r w:rsidRPr="00BC6E85">
        <w:rPr>
          <w:sz w:val="22"/>
          <w:szCs w:val="22"/>
        </w:rPr>
        <w:t>присутствовать или обеспечить присутствие уполномоченных представителей,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актами.</w:t>
      </w:r>
    </w:p>
    <w:p w:rsidR="00840283" w:rsidRPr="00BC6E85">
      <w:pPr>
        <w:widowControl w:val="0"/>
        <w:ind w:left="20" w:right="20" w:firstLine="70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от 26.12.2008 №294-ФЗ, необоснованно препятствующие проведению проверок, уклоняющиеся от проведения проверок и (или) не исполняющие в установленный срок предписаний </w:t>
      </w:r>
      <w:r w:rsidRPr="00BC6E85">
        <w:rPr>
          <w:sz w:val="22"/>
          <w:szCs w:val="22"/>
        </w:rPr>
        <w:t>орканов</w:t>
      </w:r>
      <w:r w:rsidRPr="00BC6E85">
        <w:rPr>
          <w:sz w:val="22"/>
          <w:szCs w:val="22"/>
        </w:rPr>
        <w:t xml:space="preserve">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</w:t>
      </w:r>
      <w:r w:rsidRPr="00BC6E85">
        <w:rPr>
          <w:sz w:val="22"/>
          <w:szCs w:val="22"/>
        </w:rPr>
        <w:t xml:space="preserve"> ответственность в соответствии с законодательством Российской Федерации.</w:t>
      </w:r>
    </w:p>
    <w:p w:rsidR="00840283" w:rsidRPr="00BC6E85">
      <w:pPr>
        <w:widowControl w:val="0"/>
        <w:ind w:left="20" w:right="20" w:firstLine="70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Таким образом, со стороны лица, в отношении которого назначена внеплановая выездная проверка было осуществлено действие, направленное на создание препятствий для осуществления должностным лицом органа муниципального контроля деятельности по проведению проверки, а так же действия направленные на избежание проведения проверки. </w:t>
      </w:r>
    </w:p>
    <w:p w:rsidR="00840283" w:rsidRPr="00BC6E85">
      <w:pPr>
        <w:widowControl w:val="0"/>
        <w:ind w:left="20" w:right="20" w:firstLine="70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Объективная сторона состава административного правонарушения, предусмотренного частью 1 статьи 19.4.1 Кодекса Российской Федерации об административных правонарушениях, выражается в совершении деяния, направленного на создание препятствий для осуществления должностным лицом органа муниципального контроля (надзора) законной деятельности по проведению проверок, либо направленного на избежание таких проверок.</w:t>
      </w:r>
    </w:p>
    <w:p w:rsidR="00840283" w:rsidRPr="00BC6E85">
      <w:pPr>
        <w:widowControl w:val="0"/>
        <w:ind w:left="20" w:right="20" w:firstLine="54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Данные действия образуют состав административного правонарушения предусмотренного частью 1 статьи 19.4.1 Кодекса Российской Федерации об административных правонарушениях - «Воспрепятствование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проверок».</w:t>
      </w:r>
    </w:p>
    <w:p w:rsidR="00840283" w:rsidRPr="00BC6E85">
      <w:pPr>
        <w:widowControl w:val="0"/>
        <w:ind w:left="20" w:right="20" w:firstLine="54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В действиях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 содержится состав административного правонарушения, предусмотренного ч. 1 ст.</w:t>
      </w:r>
      <w:r w:rsidRPr="00BC6E85">
        <w:rPr>
          <w:b/>
          <w:bCs/>
          <w:sz w:val="22"/>
          <w:szCs w:val="22"/>
        </w:rPr>
        <w:t xml:space="preserve"> </w:t>
      </w:r>
      <w:r w:rsidRPr="00BC6E85">
        <w:rPr>
          <w:sz w:val="22"/>
          <w:szCs w:val="22"/>
        </w:rPr>
        <w:t>19.4.1 Кодекса Российской Федерации об административных правонарушениях - «Воспрепятствование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</w:t>
      </w:r>
      <w:r w:rsidRPr="00BC6E85">
        <w:rPr>
          <w:sz w:val="22"/>
          <w:szCs w:val="22"/>
        </w:rPr>
        <w:t xml:space="preserve"> уклонение от таких проверок».</w:t>
      </w:r>
    </w:p>
    <w:p w:rsidR="00840283" w:rsidRPr="00BC6E85">
      <w:pPr>
        <w:ind w:firstLine="54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Исследовав письменные доказательства и фактические данные в совокупности, судья приходит к выводу, что вина ИП </w:t>
      </w:r>
      <w:r w:rsidRPr="00BC6E85">
        <w:rPr>
          <w:sz w:val="22"/>
          <w:szCs w:val="22"/>
        </w:rPr>
        <w:t>Беляцкой</w:t>
      </w:r>
      <w:r w:rsidRPr="00BC6E85">
        <w:rPr>
          <w:sz w:val="22"/>
          <w:szCs w:val="22"/>
        </w:rPr>
        <w:t xml:space="preserve"> Л.М. во вменяемом ей правонарушении нашла свое подтверждение в судебном заседании и подтверждается материалами дела. 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Согласно ст. 4.1 ч.2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ее имущественное положение, обстоятельства, отсутствие смягчающих административную ответственность, и обстоятельств, отягчающие административную ответственность, ранее к административной ответственности не привлекалась, суд пришел к выводу о возможности назначить ей административное наказание в виде штрафа в нижнем пределе, установленном санкцией ст. 19.4.1 ч.1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  На основании </w:t>
      </w:r>
      <w:r w:rsidRPr="00BC6E85">
        <w:rPr>
          <w:sz w:val="22"/>
          <w:szCs w:val="22"/>
        </w:rPr>
        <w:t>изложенного</w:t>
      </w:r>
      <w:r w:rsidRPr="00BC6E85">
        <w:rPr>
          <w:sz w:val="22"/>
          <w:szCs w:val="22"/>
        </w:rPr>
        <w:t xml:space="preserve">, руководствуясь ст. ст. 29.9, 29.10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мировой судья,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ab/>
        <w:t xml:space="preserve">                                             ПОСТАНОВИЛ: </w:t>
      </w:r>
    </w:p>
    <w:p w:rsidR="00840283" w:rsidRPr="00BC6E85">
      <w:pPr>
        <w:jc w:val="both"/>
        <w:rPr>
          <w:sz w:val="22"/>
          <w:szCs w:val="22"/>
        </w:rPr>
      </w:pP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ab/>
        <w:t xml:space="preserve">   </w:t>
      </w:r>
      <w:r w:rsidRPr="00BC6E85">
        <w:rPr>
          <w:rStyle w:val="cat-OrganizationNamegrp-55rplc-124"/>
          <w:sz w:val="22"/>
          <w:szCs w:val="22"/>
        </w:rPr>
        <w:t xml:space="preserve">ИП </w:t>
      </w:r>
      <w:r w:rsidRPr="00BC6E85">
        <w:rPr>
          <w:rStyle w:val="cat-OrganizationNamegrp-55rplc-124"/>
          <w:sz w:val="22"/>
          <w:szCs w:val="22"/>
        </w:rPr>
        <w:t>Беляцкая</w:t>
      </w:r>
      <w:r w:rsidRPr="00BC6E85">
        <w:rPr>
          <w:rStyle w:val="cat-OrganizationNamegrp-55rplc-124"/>
          <w:sz w:val="22"/>
          <w:szCs w:val="22"/>
        </w:rPr>
        <w:t xml:space="preserve"> Л.М.</w:t>
      </w:r>
      <w:r w:rsidRPr="00BC6E85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19.4.1 ч.1 Кодекса Российской Федерации об административных правонарушениях, и назначить ей административное наказание в виде штрафа в сумме 2000 руб. (двух тысяч рублей).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ab/>
        <w:t xml:space="preserve">Штраф подлежит уплате по реквизитам: </w:t>
      </w:r>
      <w:r w:rsidRPr="00BC6E85">
        <w:rPr>
          <w:rStyle w:val="cat-UserDefinedgrp-69rplc-127"/>
          <w:sz w:val="22"/>
          <w:szCs w:val="22"/>
        </w:rPr>
        <w:t xml:space="preserve">...реквизиты </w:t>
      </w:r>
    </w:p>
    <w:p w:rsidR="00840283" w:rsidRPr="00BC6E85">
      <w:pPr>
        <w:ind w:firstLine="708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Согласно ст. 32.2 </w:t>
      </w:r>
      <w:r w:rsidRPr="00BC6E85">
        <w:rPr>
          <w:sz w:val="22"/>
          <w:szCs w:val="22"/>
        </w:rPr>
        <w:t>КоАП</w:t>
      </w:r>
      <w:r w:rsidRPr="00BC6E85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40283" w:rsidRPr="00BC6E85">
      <w:pPr>
        <w:ind w:firstLine="720"/>
        <w:jc w:val="both"/>
        <w:rPr>
          <w:sz w:val="22"/>
          <w:szCs w:val="22"/>
        </w:rPr>
      </w:pPr>
      <w:r w:rsidRPr="00BC6E85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BC6E85">
        <w:rPr>
          <w:sz w:val="22"/>
          <w:szCs w:val="22"/>
        </w:rPr>
        <w:t xml:space="preserve"> срок до пятидесяти часов.</w:t>
      </w: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840283" w:rsidRPr="00BC6E85">
      <w:pPr>
        <w:jc w:val="both"/>
        <w:rPr>
          <w:sz w:val="22"/>
          <w:szCs w:val="22"/>
        </w:rPr>
      </w:pPr>
    </w:p>
    <w:p w:rsidR="00840283" w:rsidRPr="00BC6E85">
      <w:pPr>
        <w:jc w:val="both"/>
        <w:rPr>
          <w:sz w:val="22"/>
          <w:szCs w:val="22"/>
        </w:rPr>
      </w:pPr>
      <w:r w:rsidRPr="00BC6E85">
        <w:rPr>
          <w:sz w:val="22"/>
          <w:szCs w:val="22"/>
        </w:rPr>
        <w:tab/>
        <w:t>Мировой судья</w:t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</w:r>
      <w:r w:rsidR="00BC6E85">
        <w:rPr>
          <w:sz w:val="22"/>
          <w:szCs w:val="22"/>
        </w:rPr>
        <w:t>/подпись/</w:t>
      </w:r>
      <w:r w:rsidRPr="00BC6E85">
        <w:rPr>
          <w:sz w:val="22"/>
          <w:szCs w:val="22"/>
        </w:rPr>
        <w:tab/>
      </w:r>
      <w:r w:rsidRPr="00BC6E85">
        <w:rPr>
          <w:sz w:val="22"/>
          <w:szCs w:val="22"/>
        </w:rPr>
        <w:tab/>
        <w:t xml:space="preserve">                             Тайганская Т.В.</w:t>
      </w:r>
    </w:p>
    <w:sectPr w:rsidSect="00840283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283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 w:rsidR="001A2B8C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 w:rsidR="001A2B8C">
      <w:rPr>
        <w:b/>
        <w:bCs/>
        <w:sz w:val="20"/>
        <w:szCs w:val="20"/>
      </w:rPr>
      <w:fldChar w:fldCharType="separate"/>
    </w:r>
    <w:r w:rsidR="007A3AEE">
      <w:rPr>
        <w:b/>
        <w:bCs/>
        <w:noProof/>
        <w:sz w:val="20"/>
        <w:szCs w:val="20"/>
      </w:rPr>
      <w:t>5</w:t>
    </w:r>
    <w:r w:rsidR="001A2B8C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840283"/>
    <w:rsid w:val="001A2B8C"/>
    <w:rsid w:val="006F2F0F"/>
    <w:rsid w:val="007A3AEE"/>
    <w:rsid w:val="00840283"/>
    <w:rsid w:val="008C3243"/>
    <w:rsid w:val="00BC6E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58rplc-0">
    <w:name w:val="cat-PhoneNumber grp-58 rplc-0"/>
    <w:basedOn w:val="DefaultParagraphFont"/>
    <w:rsid w:val="00840283"/>
  </w:style>
  <w:style w:type="character" w:customStyle="1" w:styleId="cat-PhoneNumbergrp-59rplc-1">
    <w:name w:val="cat-PhoneNumber grp-59 rplc-1"/>
    <w:basedOn w:val="DefaultParagraphFont"/>
    <w:rsid w:val="00840283"/>
  </w:style>
  <w:style w:type="character" w:customStyle="1" w:styleId="cat-OrganizationNamegrp-50rplc-7">
    <w:name w:val="cat-OrganizationName grp-50 rplc-7"/>
    <w:basedOn w:val="DefaultParagraphFont"/>
    <w:rsid w:val="00840283"/>
  </w:style>
  <w:style w:type="character" w:customStyle="1" w:styleId="cat-PassportDatagrp-49rplc-8">
    <w:name w:val="cat-PassportData grp-49 rplc-8"/>
    <w:basedOn w:val="DefaultParagraphFont"/>
    <w:rsid w:val="00840283"/>
  </w:style>
  <w:style w:type="character" w:customStyle="1" w:styleId="cat-Addressgrp-3rplc-9">
    <w:name w:val="cat-Address grp-3 rplc-9"/>
    <w:basedOn w:val="DefaultParagraphFont"/>
    <w:rsid w:val="00840283"/>
  </w:style>
  <w:style w:type="character" w:customStyle="1" w:styleId="cat-Dategrp-18rplc-11">
    <w:name w:val="cat-Date grp-18 rplc-11"/>
    <w:basedOn w:val="DefaultParagraphFont"/>
    <w:rsid w:val="00840283"/>
  </w:style>
  <w:style w:type="character" w:customStyle="1" w:styleId="cat-Timegrp-56rplc-12">
    <w:name w:val="cat-Time grp-56 rplc-12"/>
    <w:basedOn w:val="DefaultParagraphFont"/>
    <w:rsid w:val="00840283"/>
  </w:style>
  <w:style w:type="character" w:customStyle="1" w:styleId="cat-Addressgrp-5rplc-13">
    <w:name w:val="cat-Address grp-5 rplc-13"/>
    <w:basedOn w:val="DefaultParagraphFont"/>
    <w:rsid w:val="00840283"/>
  </w:style>
  <w:style w:type="character" w:customStyle="1" w:styleId="cat-FIOgrp-41rplc-15">
    <w:name w:val="cat-FIO grp-41 rplc-15"/>
    <w:basedOn w:val="DefaultParagraphFont"/>
    <w:rsid w:val="00840283"/>
  </w:style>
  <w:style w:type="character" w:customStyle="1" w:styleId="cat-Dategrp-22rplc-16">
    <w:name w:val="cat-Date grp-22 rplc-16"/>
    <w:basedOn w:val="DefaultParagraphFont"/>
    <w:rsid w:val="00840283"/>
  </w:style>
  <w:style w:type="character" w:customStyle="1" w:styleId="cat-Dategrp-19rplc-18">
    <w:name w:val="cat-Date grp-19 rplc-18"/>
    <w:basedOn w:val="DefaultParagraphFont"/>
    <w:rsid w:val="00840283"/>
  </w:style>
  <w:style w:type="character" w:customStyle="1" w:styleId="cat-Dategrp-20rplc-19">
    <w:name w:val="cat-Date grp-20 rplc-19"/>
    <w:basedOn w:val="DefaultParagraphFont"/>
    <w:rsid w:val="00840283"/>
  </w:style>
  <w:style w:type="character" w:customStyle="1" w:styleId="cat-Dategrp-21rplc-20">
    <w:name w:val="cat-Date grp-21 rplc-20"/>
    <w:basedOn w:val="DefaultParagraphFont"/>
    <w:rsid w:val="00840283"/>
  </w:style>
  <w:style w:type="character" w:customStyle="1" w:styleId="cat-Addressgrp-6rplc-21">
    <w:name w:val="cat-Address grp-6 rplc-21"/>
    <w:basedOn w:val="DefaultParagraphFont"/>
    <w:rsid w:val="00840283"/>
  </w:style>
  <w:style w:type="character" w:customStyle="1" w:styleId="cat-Dategrp-23rplc-23">
    <w:name w:val="cat-Date grp-23 rplc-23"/>
    <w:basedOn w:val="DefaultParagraphFont"/>
    <w:rsid w:val="00840283"/>
  </w:style>
  <w:style w:type="character" w:customStyle="1" w:styleId="cat-Addressgrp-8rplc-25">
    <w:name w:val="cat-Address grp-8 rplc-25"/>
    <w:basedOn w:val="DefaultParagraphFont"/>
    <w:rsid w:val="00840283"/>
  </w:style>
  <w:style w:type="character" w:customStyle="1" w:styleId="cat-Timegrp-57rplc-26">
    <w:name w:val="cat-Time grp-57 rplc-26"/>
    <w:basedOn w:val="DefaultParagraphFont"/>
    <w:rsid w:val="00840283"/>
  </w:style>
  <w:style w:type="character" w:customStyle="1" w:styleId="cat-Dategrp-18rplc-27">
    <w:name w:val="cat-Date grp-18 rplc-27"/>
    <w:basedOn w:val="DefaultParagraphFont"/>
    <w:rsid w:val="00840283"/>
  </w:style>
  <w:style w:type="character" w:customStyle="1" w:styleId="cat-Dategrp-22rplc-28">
    <w:name w:val="cat-Date grp-22 rplc-28"/>
    <w:basedOn w:val="DefaultParagraphFont"/>
    <w:rsid w:val="00840283"/>
  </w:style>
  <w:style w:type="character" w:customStyle="1" w:styleId="cat-Dategrp-23rplc-29">
    <w:name w:val="cat-Date grp-23 rplc-29"/>
    <w:basedOn w:val="DefaultParagraphFont"/>
    <w:rsid w:val="00840283"/>
  </w:style>
  <w:style w:type="character" w:customStyle="1" w:styleId="cat-Dategrp-24rplc-31">
    <w:name w:val="cat-Date grp-24 rplc-31"/>
    <w:basedOn w:val="DefaultParagraphFont"/>
    <w:rsid w:val="00840283"/>
  </w:style>
  <w:style w:type="character" w:customStyle="1" w:styleId="cat-Timegrp-57rplc-32">
    <w:name w:val="cat-Time grp-57 rplc-32"/>
    <w:basedOn w:val="DefaultParagraphFont"/>
    <w:rsid w:val="00840283"/>
  </w:style>
  <w:style w:type="character" w:customStyle="1" w:styleId="cat-Dategrp-25rplc-33">
    <w:name w:val="cat-Date grp-25 rplc-33"/>
    <w:basedOn w:val="DefaultParagraphFont"/>
    <w:rsid w:val="00840283"/>
  </w:style>
  <w:style w:type="character" w:customStyle="1" w:styleId="cat-UserDefinedgrp-67rplc-34">
    <w:name w:val="cat-UserDefined grp-67 rplc-34"/>
    <w:basedOn w:val="DefaultParagraphFont"/>
    <w:rsid w:val="00840283"/>
  </w:style>
  <w:style w:type="character" w:customStyle="1" w:styleId="cat-Dategrp-23rplc-35">
    <w:name w:val="cat-Date grp-23 rplc-35"/>
    <w:basedOn w:val="DefaultParagraphFont"/>
    <w:rsid w:val="00840283"/>
  </w:style>
  <w:style w:type="character" w:customStyle="1" w:styleId="cat-UserDefinedgrp-68rplc-36">
    <w:name w:val="cat-UserDefined grp-68 rplc-36"/>
    <w:basedOn w:val="DefaultParagraphFont"/>
    <w:rsid w:val="00840283"/>
  </w:style>
  <w:style w:type="character" w:customStyle="1" w:styleId="cat-Dategrp-26rplc-37">
    <w:name w:val="cat-Date grp-26 rplc-37"/>
    <w:basedOn w:val="DefaultParagraphFont"/>
    <w:rsid w:val="00840283"/>
  </w:style>
  <w:style w:type="character" w:customStyle="1" w:styleId="cat-Dategrp-27rplc-39">
    <w:name w:val="cat-Date grp-27 rplc-39"/>
    <w:basedOn w:val="DefaultParagraphFont"/>
    <w:rsid w:val="00840283"/>
  </w:style>
  <w:style w:type="character" w:customStyle="1" w:styleId="cat-Timegrp-57rplc-40">
    <w:name w:val="cat-Time grp-57 rplc-40"/>
    <w:basedOn w:val="DefaultParagraphFont"/>
    <w:rsid w:val="00840283"/>
  </w:style>
  <w:style w:type="character" w:customStyle="1" w:styleId="cat-FIOgrp-42rplc-42">
    <w:name w:val="cat-FIO grp-42 rplc-42"/>
    <w:basedOn w:val="DefaultParagraphFont"/>
    <w:rsid w:val="00840283"/>
  </w:style>
  <w:style w:type="character" w:customStyle="1" w:styleId="cat-FIOgrp-43rplc-44">
    <w:name w:val="cat-FIO grp-43 rplc-44"/>
    <w:basedOn w:val="DefaultParagraphFont"/>
    <w:rsid w:val="00840283"/>
  </w:style>
  <w:style w:type="character" w:customStyle="1" w:styleId="cat-FIOgrp-44rplc-46">
    <w:name w:val="cat-FIO grp-44 rplc-46"/>
    <w:basedOn w:val="DefaultParagraphFont"/>
    <w:rsid w:val="00840283"/>
  </w:style>
  <w:style w:type="character" w:customStyle="1" w:styleId="cat-Addressgrp-8rplc-47">
    <w:name w:val="cat-Address grp-8 rplc-47"/>
    <w:basedOn w:val="DefaultParagraphFont"/>
    <w:rsid w:val="00840283"/>
  </w:style>
  <w:style w:type="character" w:customStyle="1" w:styleId="cat-Timegrp-57rplc-52">
    <w:name w:val="cat-Time grp-57 rplc-52"/>
    <w:basedOn w:val="DefaultParagraphFont"/>
    <w:rsid w:val="00840283"/>
  </w:style>
  <w:style w:type="character" w:customStyle="1" w:styleId="cat-Dategrp-24rplc-53">
    <w:name w:val="cat-Date grp-24 rplc-53"/>
    <w:basedOn w:val="DefaultParagraphFont"/>
    <w:rsid w:val="00840283"/>
  </w:style>
  <w:style w:type="character" w:customStyle="1" w:styleId="cat-Addressgrp-8rplc-54">
    <w:name w:val="cat-Address grp-8 rplc-54"/>
    <w:basedOn w:val="DefaultParagraphFont"/>
    <w:rsid w:val="00840283"/>
  </w:style>
  <w:style w:type="character" w:customStyle="1" w:styleId="cat-Dategrp-18rplc-62">
    <w:name w:val="cat-Date grp-18 rplc-62"/>
    <w:basedOn w:val="DefaultParagraphFont"/>
    <w:rsid w:val="00840283"/>
  </w:style>
  <w:style w:type="character" w:customStyle="1" w:styleId="cat-Dategrp-18rplc-64">
    <w:name w:val="cat-Date grp-18 rplc-64"/>
    <w:basedOn w:val="DefaultParagraphFont"/>
    <w:rsid w:val="00840283"/>
  </w:style>
  <w:style w:type="character" w:customStyle="1" w:styleId="cat-Timegrp-56rplc-65">
    <w:name w:val="cat-Time grp-56 rplc-65"/>
    <w:basedOn w:val="DefaultParagraphFont"/>
    <w:rsid w:val="00840283"/>
  </w:style>
  <w:style w:type="character" w:customStyle="1" w:styleId="cat-Dategrp-18rplc-67">
    <w:name w:val="cat-Date grp-18 rplc-67"/>
    <w:basedOn w:val="DefaultParagraphFont"/>
    <w:rsid w:val="00840283"/>
  </w:style>
  <w:style w:type="character" w:customStyle="1" w:styleId="cat-Dategrp-32rplc-68">
    <w:name w:val="cat-Date grp-32 rplc-68"/>
    <w:basedOn w:val="DefaultParagraphFont"/>
    <w:rsid w:val="00840283"/>
  </w:style>
  <w:style w:type="character" w:customStyle="1" w:styleId="cat-FIOgrp-43rplc-70">
    <w:name w:val="cat-FIO grp-43 rplc-70"/>
    <w:basedOn w:val="DefaultParagraphFont"/>
    <w:rsid w:val="00840283"/>
  </w:style>
  <w:style w:type="character" w:customStyle="1" w:styleId="cat-Dategrp-34rplc-71">
    <w:name w:val="cat-Date grp-34 rplc-71"/>
    <w:basedOn w:val="DefaultParagraphFont"/>
    <w:rsid w:val="00840283"/>
  </w:style>
  <w:style w:type="character" w:customStyle="1" w:styleId="cat-FIOgrp-43rplc-72">
    <w:name w:val="cat-FIO grp-43 rplc-72"/>
    <w:basedOn w:val="DefaultParagraphFont"/>
    <w:rsid w:val="00840283"/>
  </w:style>
  <w:style w:type="character" w:customStyle="1" w:styleId="cat-FIOgrp-41rplc-80">
    <w:name w:val="cat-FIO grp-41 rplc-80"/>
    <w:basedOn w:val="DefaultParagraphFont"/>
    <w:rsid w:val="00840283"/>
  </w:style>
  <w:style w:type="character" w:customStyle="1" w:styleId="cat-Dategrp-22rplc-81">
    <w:name w:val="cat-Date grp-22 rplc-81"/>
    <w:basedOn w:val="DefaultParagraphFont"/>
    <w:rsid w:val="00840283"/>
  </w:style>
  <w:style w:type="character" w:customStyle="1" w:styleId="cat-OrganizationNamegrp-50rplc-82">
    <w:name w:val="cat-OrganizationName grp-50 rplc-82"/>
    <w:basedOn w:val="DefaultParagraphFont"/>
    <w:rsid w:val="00840283"/>
  </w:style>
  <w:style w:type="character" w:customStyle="1" w:styleId="cat-Dategrp-38rplc-83">
    <w:name w:val="cat-Date grp-38 rplc-83"/>
    <w:basedOn w:val="DefaultParagraphFont"/>
    <w:rsid w:val="00840283"/>
  </w:style>
  <w:style w:type="character" w:customStyle="1" w:styleId="cat-Dategrp-36rplc-84">
    <w:name w:val="cat-Date grp-36 rplc-84"/>
    <w:basedOn w:val="DefaultParagraphFont"/>
    <w:rsid w:val="00840283"/>
  </w:style>
  <w:style w:type="character" w:customStyle="1" w:styleId="cat-Dategrp-37rplc-85">
    <w:name w:val="cat-Date grp-37 rplc-85"/>
    <w:basedOn w:val="DefaultParagraphFont"/>
    <w:rsid w:val="00840283"/>
  </w:style>
  <w:style w:type="character" w:customStyle="1" w:styleId="cat-Addressgrp-6rplc-86">
    <w:name w:val="cat-Address grp-6 rplc-86"/>
    <w:basedOn w:val="DefaultParagraphFont"/>
    <w:rsid w:val="00840283"/>
  </w:style>
  <w:style w:type="character" w:customStyle="1" w:styleId="cat-Dategrp-23rplc-88">
    <w:name w:val="cat-Date grp-23 rplc-88"/>
    <w:basedOn w:val="DefaultParagraphFont"/>
    <w:rsid w:val="00840283"/>
  </w:style>
  <w:style w:type="character" w:customStyle="1" w:styleId="cat-Addressgrp-8rplc-90">
    <w:name w:val="cat-Address grp-8 rplc-90"/>
    <w:basedOn w:val="DefaultParagraphFont"/>
    <w:rsid w:val="00840283"/>
  </w:style>
  <w:style w:type="character" w:customStyle="1" w:styleId="cat-Timegrp-57rplc-91">
    <w:name w:val="cat-Time grp-57 rplc-91"/>
    <w:basedOn w:val="DefaultParagraphFont"/>
    <w:rsid w:val="00840283"/>
  </w:style>
  <w:style w:type="character" w:customStyle="1" w:styleId="cat-Dategrp-18rplc-92">
    <w:name w:val="cat-Date grp-18 rplc-92"/>
    <w:basedOn w:val="DefaultParagraphFont"/>
    <w:rsid w:val="00840283"/>
  </w:style>
  <w:style w:type="character" w:customStyle="1" w:styleId="cat-Dategrp-22rplc-93">
    <w:name w:val="cat-Date grp-22 rplc-93"/>
    <w:basedOn w:val="DefaultParagraphFont"/>
    <w:rsid w:val="00840283"/>
  </w:style>
  <w:style w:type="character" w:customStyle="1" w:styleId="cat-Dategrp-23rplc-94">
    <w:name w:val="cat-Date grp-23 rplc-94"/>
    <w:basedOn w:val="DefaultParagraphFont"/>
    <w:rsid w:val="00840283"/>
  </w:style>
  <w:style w:type="character" w:customStyle="1" w:styleId="cat-Dategrp-24rplc-96">
    <w:name w:val="cat-Date grp-24 rplc-96"/>
    <w:basedOn w:val="DefaultParagraphFont"/>
    <w:rsid w:val="00840283"/>
  </w:style>
  <w:style w:type="character" w:customStyle="1" w:styleId="cat-Timegrp-57rplc-97">
    <w:name w:val="cat-Time grp-57 rplc-97"/>
    <w:basedOn w:val="DefaultParagraphFont"/>
    <w:rsid w:val="00840283"/>
  </w:style>
  <w:style w:type="character" w:customStyle="1" w:styleId="cat-Dategrp-25rplc-98">
    <w:name w:val="cat-Date grp-25 rplc-98"/>
    <w:basedOn w:val="DefaultParagraphFont"/>
    <w:rsid w:val="00840283"/>
  </w:style>
  <w:style w:type="character" w:customStyle="1" w:styleId="cat-Dategrp-23rplc-99">
    <w:name w:val="cat-Date grp-23 rplc-99"/>
    <w:basedOn w:val="DefaultParagraphFont"/>
    <w:rsid w:val="00840283"/>
  </w:style>
  <w:style w:type="character" w:customStyle="1" w:styleId="cat-Dategrp-26rplc-100">
    <w:name w:val="cat-Date grp-26 rplc-100"/>
    <w:basedOn w:val="DefaultParagraphFont"/>
    <w:rsid w:val="00840283"/>
  </w:style>
  <w:style w:type="character" w:customStyle="1" w:styleId="cat-Dategrp-27rplc-102">
    <w:name w:val="cat-Date grp-27 rplc-102"/>
    <w:basedOn w:val="DefaultParagraphFont"/>
    <w:rsid w:val="00840283"/>
  </w:style>
  <w:style w:type="character" w:customStyle="1" w:styleId="cat-Timegrp-57rplc-103">
    <w:name w:val="cat-Time grp-57 rplc-103"/>
    <w:basedOn w:val="DefaultParagraphFont"/>
    <w:rsid w:val="00840283"/>
  </w:style>
  <w:style w:type="character" w:customStyle="1" w:styleId="cat-FIOgrp-42rplc-105">
    <w:name w:val="cat-FIO grp-42 rplc-105"/>
    <w:basedOn w:val="DefaultParagraphFont"/>
    <w:rsid w:val="00840283"/>
  </w:style>
  <w:style w:type="character" w:customStyle="1" w:styleId="cat-FIOgrp-43rplc-107">
    <w:name w:val="cat-FIO grp-43 rplc-107"/>
    <w:basedOn w:val="DefaultParagraphFont"/>
    <w:rsid w:val="00840283"/>
  </w:style>
  <w:style w:type="character" w:customStyle="1" w:styleId="cat-FIOgrp-44rplc-109">
    <w:name w:val="cat-FIO grp-44 rplc-109"/>
    <w:basedOn w:val="DefaultParagraphFont"/>
    <w:rsid w:val="00840283"/>
  </w:style>
  <w:style w:type="character" w:customStyle="1" w:styleId="cat-Addressgrp-8rplc-110">
    <w:name w:val="cat-Address grp-8 rplc-110"/>
    <w:basedOn w:val="DefaultParagraphFont"/>
    <w:rsid w:val="00840283"/>
  </w:style>
  <w:style w:type="character" w:customStyle="1" w:styleId="cat-Timegrp-57rplc-115">
    <w:name w:val="cat-Time grp-57 rplc-115"/>
    <w:basedOn w:val="DefaultParagraphFont"/>
    <w:rsid w:val="00840283"/>
  </w:style>
  <w:style w:type="character" w:customStyle="1" w:styleId="cat-Dategrp-24rplc-116">
    <w:name w:val="cat-Date grp-24 rplc-116"/>
    <w:basedOn w:val="DefaultParagraphFont"/>
    <w:rsid w:val="00840283"/>
  </w:style>
  <w:style w:type="character" w:customStyle="1" w:styleId="cat-Addressgrp-8rplc-117">
    <w:name w:val="cat-Address grp-8 rplc-117"/>
    <w:basedOn w:val="DefaultParagraphFont"/>
    <w:rsid w:val="00840283"/>
  </w:style>
  <w:style w:type="character" w:customStyle="1" w:styleId="cat-OrganizationNamegrp-55rplc-124">
    <w:name w:val="cat-OrganizationName grp-55 rplc-124"/>
    <w:basedOn w:val="DefaultParagraphFont"/>
    <w:rsid w:val="00840283"/>
  </w:style>
  <w:style w:type="character" w:customStyle="1" w:styleId="cat-UserDefinedgrp-69rplc-127">
    <w:name w:val="cat-UserDefined grp-69 rplc-127"/>
    <w:basedOn w:val="DefaultParagraphFont"/>
    <w:rsid w:val="0084028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