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1400C" w:rsidRPr="00A477EF">
      <w:pPr>
        <w:pStyle w:val="Heading1"/>
        <w:spacing w:before="0" w:after="0"/>
        <w:jc w:val="right"/>
        <w:rPr>
          <w:sz w:val="22"/>
          <w:szCs w:val="22"/>
        </w:rPr>
      </w:pPr>
      <w:r w:rsidRPr="00A477EF">
        <w:rPr>
          <w:b w:val="0"/>
          <w:bCs w:val="0"/>
          <w:sz w:val="22"/>
          <w:szCs w:val="22"/>
        </w:rPr>
        <w:t>Дело № 5-65-244/2019</w:t>
      </w:r>
    </w:p>
    <w:p w:rsidR="00D1400C" w:rsidRPr="00A477EF">
      <w:pPr>
        <w:pStyle w:val="Heading1"/>
        <w:spacing w:before="0" w:after="0"/>
        <w:jc w:val="right"/>
        <w:rPr>
          <w:sz w:val="22"/>
          <w:szCs w:val="22"/>
        </w:rPr>
      </w:pPr>
      <w:r w:rsidRPr="00A477EF">
        <w:rPr>
          <w:b w:val="0"/>
          <w:bCs w:val="0"/>
          <w:sz w:val="22"/>
          <w:szCs w:val="22"/>
        </w:rPr>
        <w:t> </w:t>
      </w:r>
    </w:p>
    <w:p w:rsidR="00D1400C" w:rsidRPr="00A477EF">
      <w:pPr>
        <w:pStyle w:val="Heading1"/>
        <w:spacing w:before="0" w:after="0"/>
        <w:jc w:val="center"/>
        <w:rPr>
          <w:sz w:val="22"/>
          <w:szCs w:val="22"/>
        </w:rPr>
      </w:pPr>
      <w:r w:rsidRPr="00A477EF">
        <w:rPr>
          <w:b w:val="0"/>
          <w:bCs w:val="0"/>
          <w:sz w:val="22"/>
          <w:szCs w:val="22"/>
        </w:rPr>
        <w:t> </w:t>
      </w:r>
    </w:p>
    <w:p w:rsidR="00D1400C" w:rsidRPr="00A477EF">
      <w:pPr>
        <w:pStyle w:val="Heading1"/>
        <w:spacing w:before="0" w:after="0"/>
        <w:jc w:val="center"/>
        <w:rPr>
          <w:sz w:val="22"/>
          <w:szCs w:val="22"/>
        </w:rPr>
      </w:pPr>
      <w:r w:rsidRPr="00A477EF">
        <w:rPr>
          <w:b w:val="0"/>
          <w:bCs w:val="0"/>
          <w:sz w:val="22"/>
          <w:szCs w:val="22"/>
        </w:rPr>
        <w:t>П</w:t>
      </w:r>
      <w:r w:rsidRPr="00A477EF">
        <w:rPr>
          <w:b w:val="0"/>
          <w:bCs w:val="0"/>
          <w:sz w:val="22"/>
          <w:szCs w:val="22"/>
        </w:rPr>
        <w:t xml:space="preserve"> О С Т А Н О В Л Е Н И Е</w:t>
      </w:r>
    </w:p>
    <w:p w:rsidR="00D1400C" w:rsidRPr="00A477EF">
      <w:pPr>
        <w:jc w:val="center"/>
        <w:rPr>
          <w:sz w:val="22"/>
          <w:szCs w:val="22"/>
        </w:rPr>
      </w:pPr>
      <w:r w:rsidRPr="00A477EF">
        <w:rPr>
          <w:sz w:val="22"/>
          <w:szCs w:val="22"/>
        </w:rPr>
        <w:t>о назначении административного наказания</w:t>
      </w:r>
    </w:p>
    <w:p w:rsidR="00D1400C" w:rsidRPr="00A477EF">
      <w:pPr>
        <w:jc w:val="center"/>
        <w:rPr>
          <w:sz w:val="22"/>
          <w:szCs w:val="22"/>
        </w:rPr>
      </w:pPr>
    </w:p>
    <w:p w:rsidR="00D1400C" w:rsidRPr="00A477EF">
      <w:pPr>
        <w:jc w:val="center"/>
        <w:rPr>
          <w:sz w:val="22"/>
          <w:szCs w:val="22"/>
        </w:rPr>
      </w:pPr>
    </w:p>
    <w:p w:rsidR="00D1400C" w:rsidRPr="00A477EF">
      <w:pPr>
        <w:ind w:firstLine="708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п. Нижнегорский </w:t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  <w:t>06 августа 2019 года</w:t>
      </w:r>
      <w:r w:rsidRPr="00A477EF">
        <w:rPr>
          <w:sz w:val="22"/>
          <w:szCs w:val="22"/>
        </w:rPr>
        <w:tab/>
        <w:t xml:space="preserve">                     </w:t>
      </w:r>
      <w:r w:rsidRPr="00A477EF">
        <w:rPr>
          <w:sz w:val="22"/>
          <w:szCs w:val="22"/>
        </w:rPr>
        <w:tab/>
        <w:t xml:space="preserve">      </w:t>
      </w:r>
    </w:p>
    <w:p w:rsidR="00D1400C" w:rsidRPr="00A477EF">
      <w:pPr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 </w:t>
      </w:r>
      <w:r w:rsidRPr="00A477EF">
        <w:rPr>
          <w:sz w:val="22"/>
          <w:szCs w:val="22"/>
        </w:rPr>
        <w:tab/>
        <w:t>И.о. мирового судьи судебного участка № 65</w:t>
      </w:r>
      <w:r w:rsidRPr="00A477EF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A477EF">
        <w:rPr>
          <w:sz w:val="22"/>
          <w:szCs w:val="22"/>
        </w:rPr>
        <w:t>Гноевой</w:t>
      </w:r>
      <w:r w:rsidRPr="00A477EF">
        <w:rPr>
          <w:sz w:val="22"/>
          <w:szCs w:val="22"/>
        </w:rPr>
        <w:t xml:space="preserve"> А.И., </w:t>
      </w:r>
    </w:p>
    <w:p w:rsidR="00D1400C" w:rsidRPr="00A477EF">
      <w:pPr>
        <w:jc w:val="both"/>
        <w:rPr>
          <w:sz w:val="22"/>
          <w:szCs w:val="22"/>
        </w:rPr>
      </w:pPr>
    </w:p>
    <w:p w:rsidR="00D1400C" w:rsidRPr="00A477EF">
      <w:pPr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с участием: </w:t>
      </w:r>
    </w:p>
    <w:p w:rsidR="00D1400C" w:rsidRPr="00A477EF">
      <w:pPr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лица, привлекаемого к административной ответственности – Лифанова А.П., </w:t>
      </w:r>
    </w:p>
    <w:p w:rsidR="00D1400C" w:rsidRPr="00A477EF">
      <w:pPr>
        <w:jc w:val="both"/>
        <w:rPr>
          <w:sz w:val="22"/>
          <w:szCs w:val="22"/>
        </w:rPr>
      </w:pP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D1400C" w:rsidRPr="00A477EF">
      <w:pPr>
        <w:jc w:val="both"/>
        <w:rPr>
          <w:sz w:val="22"/>
          <w:szCs w:val="22"/>
        </w:rPr>
      </w:pPr>
    </w:p>
    <w:p w:rsidR="00D1400C" w:rsidRPr="00A477EF">
      <w:pPr>
        <w:ind w:left="4536"/>
        <w:jc w:val="both"/>
        <w:rPr>
          <w:sz w:val="22"/>
          <w:szCs w:val="22"/>
        </w:rPr>
      </w:pPr>
      <w:r w:rsidRPr="00A477EF">
        <w:rPr>
          <w:rStyle w:val="cat-FIOgrp-17rplc-5"/>
          <w:sz w:val="22"/>
          <w:szCs w:val="22"/>
        </w:rPr>
        <w:t>Лифанова А. П</w:t>
      </w:r>
      <w:r w:rsidRPr="00A477EF">
        <w:rPr>
          <w:rStyle w:val="cat-FIOgrp-17rplc-5"/>
          <w:sz w:val="22"/>
          <w:szCs w:val="22"/>
        </w:rPr>
        <w:t>.</w:t>
      </w:r>
      <w:r w:rsidRPr="00A477EF">
        <w:rPr>
          <w:sz w:val="22"/>
          <w:szCs w:val="22"/>
        </w:rPr>
        <w:t xml:space="preserve">, </w:t>
      </w:r>
      <w:r w:rsidRPr="00A477EF">
        <w:rPr>
          <w:rStyle w:val="cat-PassportDatagrp-20rplc-6"/>
          <w:sz w:val="22"/>
          <w:szCs w:val="22"/>
        </w:rPr>
        <w:t>паспортные данные</w:t>
      </w:r>
      <w:r w:rsidRPr="00A477EF">
        <w:rPr>
          <w:sz w:val="22"/>
          <w:szCs w:val="22"/>
        </w:rPr>
        <w:t xml:space="preserve">,  гражданина Российской Федерации, холостого, не работающего, не являющегося инвалидом, зарегистрированного по адресу: </w:t>
      </w:r>
      <w:r w:rsidRPr="00A477EF">
        <w:rPr>
          <w:rStyle w:val="cat-Addressgrp-2rplc-7"/>
          <w:sz w:val="22"/>
          <w:szCs w:val="22"/>
        </w:rPr>
        <w:t>адрес</w:t>
      </w:r>
      <w:r w:rsidRPr="00A477EF">
        <w:rPr>
          <w:sz w:val="22"/>
          <w:szCs w:val="22"/>
        </w:rPr>
        <w:t xml:space="preserve">, проживающего по адресу: </w:t>
      </w:r>
      <w:r w:rsidRPr="00A477EF">
        <w:rPr>
          <w:rStyle w:val="cat-Addressgrp-3rplc-8"/>
          <w:sz w:val="22"/>
          <w:szCs w:val="22"/>
        </w:rPr>
        <w:t>адрес</w:t>
      </w:r>
      <w:r w:rsidRPr="00A477EF">
        <w:rPr>
          <w:sz w:val="22"/>
          <w:szCs w:val="22"/>
        </w:rPr>
        <w:t xml:space="preserve">,    </w:t>
      </w:r>
    </w:p>
    <w:p w:rsidR="00D1400C" w:rsidRPr="00A477EF">
      <w:pPr>
        <w:jc w:val="both"/>
        <w:rPr>
          <w:sz w:val="22"/>
          <w:szCs w:val="22"/>
        </w:rPr>
      </w:pP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дело об административном правонарушении, предусмотренном </w:t>
      </w:r>
      <w:r w:rsidRPr="00A477EF">
        <w:rPr>
          <w:sz w:val="22"/>
          <w:szCs w:val="22"/>
        </w:rPr>
        <w:t>ч</w:t>
      </w:r>
      <w:r w:rsidRPr="00A477EF">
        <w:rPr>
          <w:sz w:val="22"/>
          <w:szCs w:val="22"/>
        </w:rPr>
        <w:t>. 1 ст. 6.9  Ко</w:t>
      </w:r>
      <w:r w:rsidRPr="00A477EF">
        <w:rPr>
          <w:sz w:val="22"/>
          <w:szCs w:val="22"/>
        </w:rPr>
        <w:t xml:space="preserve">декса Российской Федерации об административных правонарушениях, </w:t>
      </w:r>
    </w:p>
    <w:p w:rsidR="00D1400C" w:rsidRPr="00A477EF">
      <w:pPr>
        <w:jc w:val="both"/>
        <w:rPr>
          <w:sz w:val="22"/>
          <w:szCs w:val="22"/>
        </w:rPr>
      </w:pPr>
    </w:p>
    <w:p w:rsidR="00D1400C" w:rsidRPr="00A477EF">
      <w:pPr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 </w:t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ab/>
        <w:t xml:space="preserve">    УСТАНОВИЛ:</w:t>
      </w:r>
    </w:p>
    <w:p w:rsidR="00D1400C" w:rsidRPr="00A477EF">
      <w:pPr>
        <w:jc w:val="both"/>
        <w:rPr>
          <w:sz w:val="22"/>
          <w:szCs w:val="22"/>
        </w:rPr>
      </w:pPr>
    </w:p>
    <w:p w:rsidR="00D1400C" w:rsidRPr="00A477EF">
      <w:pPr>
        <w:jc w:val="both"/>
        <w:rPr>
          <w:sz w:val="22"/>
          <w:szCs w:val="22"/>
        </w:rPr>
      </w:pP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>Согласно протоколу об администр</w:t>
      </w:r>
      <w:r w:rsidR="00A477EF">
        <w:rPr>
          <w:sz w:val="22"/>
          <w:szCs w:val="22"/>
        </w:rPr>
        <w:t>ативном правонарушении Р</w:t>
      </w:r>
      <w:r w:rsidR="00A477EF">
        <w:rPr>
          <w:sz w:val="22"/>
          <w:szCs w:val="22"/>
        </w:rPr>
        <w:t>К-</w:t>
      </w:r>
      <w:r w:rsidR="00A477EF">
        <w:rPr>
          <w:sz w:val="22"/>
          <w:szCs w:val="22"/>
        </w:rPr>
        <w:t>..номер</w:t>
      </w:r>
      <w:r w:rsidRPr="00A477EF">
        <w:rPr>
          <w:sz w:val="22"/>
          <w:szCs w:val="22"/>
        </w:rPr>
        <w:t xml:space="preserve"> от </w:t>
      </w:r>
      <w:r w:rsidRPr="00A477EF">
        <w:rPr>
          <w:rStyle w:val="cat-Dategrp-8rplc-12"/>
          <w:sz w:val="22"/>
          <w:szCs w:val="22"/>
        </w:rPr>
        <w:t>дата</w:t>
      </w:r>
      <w:r w:rsidRPr="00A477EF">
        <w:rPr>
          <w:sz w:val="22"/>
          <w:szCs w:val="22"/>
        </w:rPr>
        <w:t xml:space="preserve">, Лифанов А.П., </w:t>
      </w:r>
      <w:r w:rsidRPr="00A477EF">
        <w:rPr>
          <w:rStyle w:val="cat-Dategrp-8rplc-14"/>
          <w:sz w:val="22"/>
          <w:szCs w:val="22"/>
        </w:rPr>
        <w:t>дата</w:t>
      </w:r>
      <w:r w:rsidRPr="00A477EF">
        <w:rPr>
          <w:sz w:val="22"/>
          <w:szCs w:val="22"/>
        </w:rPr>
        <w:t xml:space="preserve">, в </w:t>
      </w:r>
      <w:r w:rsidRPr="00A477EF">
        <w:rPr>
          <w:rStyle w:val="cat-Timegrp-21rplc-15"/>
          <w:sz w:val="22"/>
          <w:szCs w:val="22"/>
        </w:rPr>
        <w:t>время</w:t>
      </w:r>
      <w:r w:rsidRPr="00A477EF">
        <w:rPr>
          <w:sz w:val="22"/>
          <w:szCs w:val="22"/>
        </w:rPr>
        <w:t xml:space="preserve">, в кабинете № 36 ОМВД России по Нижнегорскому району, не выполнил </w:t>
      </w:r>
      <w:r w:rsidRPr="00A477EF">
        <w:rPr>
          <w:sz w:val="22"/>
          <w:szCs w:val="22"/>
        </w:rPr>
        <w:t>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обстановке,  резк</w:t>
      </w:r>
      <w:r w:rsidRPr="00A477EF">
        <w:rPr>
          <w:sz w:val="22"/>
          <w:szCs w:val="22"/>
        </w:rPr>
        <w:t xml:space="preserve">ое изменение окраски кожных покровов лица), что он употребляет наркотические средства путем курения без назначения врача, за что предусмотрена административная ответственность по </w:t>
      </w:r>
      <w:r w:rsidRPr="00A477EF">
        <w:rPr>
          <w:sz w:val="22"/>
          <w:szCs w:val="22"/>
        </w:rPr>
        <w:t>ч</w:t>
      </w:r>
      <w:r w:rsidRPr="00A477EF">
        <w:rPr>
          <w:sz w:val="22"/>
          <w:szCs w:val="22"/>
        </w:rPr>
        <w:t xml:space="preserve">. 1 ст. 6.9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РФ.</w:t>
      </w:r>
    </w:p>
    <w:p w:rsidR="00D1400C" w:rsidRPr="00A477EF">
      <w:pPr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            </w:t>
      </w:r>
      <w:r w:rsidRPr="00A477EF">
        <w:rPr>
          <w:sz w:val="22"/>
          <w:szCs w:val="22"/>
        </w:rPr>
        <w:t>В судебном заседании Лифанов А.П. вину в со</w:t>
      </w:r>
      <w:r w:rsidRPr="00A477EF">
        <w:rPr>
          <w:sz w:val="22"/>
          <w:szCs w:val="22"/>
        </w:rPr>
        <w:t>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</w:t>
      </w:r>
      <w:r w:rsidRPr="00A477EF">
        <w:rPr>
          <w:sz w:val="22"/>
          <w:szCs w:val="22"/>
        </w:rPr>
        <w:t>рохождения медицинского освидетельствования в медицинском учреждении, в связи с тем, что он употреблял путем курения наркотическое средство марихуана.</w:t>
      </w:r>
      <w:r w:rsidRPr="00A477EF">
        <w:rPr>
          <w:sz w:val="22"/>
          <w:szCs w:val="22"/>
        </w:rPr>
        <w:t xml:space="preserve"> В содеянном раскаивается. Также пояснил, что денежных средств у него на оплату штрафа не имеется, так как</w:t>
      </w:r>
      <w:r w:rsidRPr="00A477EF">
        <w:rPr>
          <w:sz w:val="22"/>
          <w:szCs w:val="22"/>
        </w:rPr>
        <w:t xml:space="preserve"> не работает, в связи с проблемами со здоровьем. Инвалидности не имеется. Просил суд, если возможно назначить наказание в виде ареста. 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Кроме, признания вины Лифанова А.П., его вина в совершении административного правонарушения, предусмотренного ч. 1 ст. </w:t>
      </w:r>
      <w:r w:rsidRPr="00A477EF">
        <w:rPr>
          <w:sz w:val="22"/>
          <w:szCs w:val="22"/>
        </w:rPr>
        <w:t xml:space="preserve">6.9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РК – 282137/1304 об административном правонарушении </w:t>
      </w:r>
      <w:r w:rsidRPr="00A477EF">
        <w:rPr>
          <w:sz w:val="22"/>
          <w:szCs w:val="22"/>
        </w:rPr>
        <w:t>от</w:t>
      </w:r>
      <w:r w:rsidRPr="00A477EF">
        <w:rPr>
          <w:sz w:val="22"/>
          <w:szCs w:val="22"/>
        </w:rPr>
        <w:t xml:space="preserve"> </w:t>
      </w:r>
      <w:r w:rsidRPr="00A477EF">
        <w:rPr>
          <w:rStyle w:val="cat-Dategrp-8rplc-19"/>
          <w:sz w:val="22"/>
          <w:szCs w:val="22"/>
        </w:rPr>
        <w:t>дата</w:t>
      </w:r>
      <w:r w:rsidRPr="00A477EF">
        <w:rPr>
          <w:sz w:val="22"/>
          <w:szCs w:val="22"/>
        </w:rPr>
        <w:t>; протоколом о направлении на медицинское</w:t>
      </w:r>
      <w:r w:rsidRPr="00A477EF">
        <w:rPr>
          <w:sz w:val="22"/>
          <w:szCs w:val="22"/>
        </w:rPr>
        <w:t xml:space="preserve"> ос</w:t>
      </w:r>
      <w:r w:rsidR="00A477EF">
        <w:rPr>
          <w:sz w:val="22"/>
          <w:szCs w:val="22"/>
        </w:rPr>
        <w:t>видетельствование 82 АА №</w:t>
      </w:r>
      <w:r w:rsidR="00A477EF">
        <w:rPr>
          <w:sz w:val="22"/>
          <w:szCs w:val="22"/>
        </w:rPr>
        <w:t xml:space="preserve"> .</w:t>
      </w:r>
      <w:r w:rsidR="00A477EF">
        <w:rPr>
          <w:sz w:val="22"/>
          <w:szCs w:val="22"/>
        </w:rPr>
        <w:t>.номер</w:t>
      </w:r>
      <w:r w:rsidRPr="00A477EF">
        <w:rPr>
          <w:sz w:val="22"/>
          <w:szCs w:val="22"/>
        </w:rPr>
        <w:t xml:space="preserve"> от </w:t>
      </w:r>
      <w:r w:rsidRPr="00A477EF">
        <w:rPr>
          <w:rStyle w:val="cat-Dategrp-8rplc-20"/>
          <w:sz w:val="22"/>
          <w:szCs w:val="22"/>
        </w:rPr>
        <w:t>дата</w:t>
      </w:r>
      <w:r w:rsidRPr="00A477EF">
        <w:rPr>
          <w:sz w:val="22"/>
          <w:szCs w:val="22"/>
        </w:rPr>
        <w:t xml:space="preserve">, согласно которого Лифанов А.П. пройти медицинское освидетельствование не согласен; рапортом;  видеозаписью; объяснениями Лифанова А.П. от </w:t>
      </w:r>
      <w:r w:rsidRPr="00A477EF">
        <w:rPr>
          <w:rStyle w:val="cat-Dategrp-9rplc-23"/>
          <w:sz w:val="22"/>
          <w:szCs w:val="22"/>
        </w:rPr>
        <w:t>дата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Суд приходит к выводу о том, что протокол об административном правон</w:t>
      </w:r>
      <w:r w:rsidRPr="00A477EF">
        <w:rPr>
          <w:sz w:val="22"/>
          <w:szCs w:val="22"/>
        </w:rPr>
        <w:t xml:space="preserve">арушении составлен в соответствии с требованиями ст. 28.2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D1400C" w:rsidRPr="00A477EF">
      <w:pPr>
        <w:ind w:firstLine="544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При этом</w:t>
      </w:r>
      <w:r w:rsidRPr="00A477EF">
        <w:rPr>
          <w:sz w:val="22"/>
          <w:szCs w:val="22"/>
        </w:rPr>
        <w:t>,</w:t>
      </w:r>
      <w:r w:rsidRPr="00A477EF">
        <w:rPr>
          <w:sz w:val="22"/>
          <w:szCs w:val="22"/>
        </w:rPr>
        <w:t xml:space="preserve"> в соответствии со </w:t>
      </w:r>
      <w:hyperlink r:id="rId4" w:history="1">
        <w:r w:rsidRPr="00A477EF">
          <w:rPr>
            <w:color w:val="0000EE"/>
            <w:sz w:val="22"/>
            <w:szCs w:val="22"/>
          </w:rPr>
          <w:t>ст. 28.1</w:t>
        </w:r>
      </w:hyperlink>
      <w:r w:rsidRPr="00A477EF">
        <w:rPr>
          <w:sz w:val="22"/>
          <w:szCs w:val="22"/>
        </w:rPr>
        <w:t xml:space="preserve">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</w:t>
      </w:r>
      <w:r w:rsidRPr="00A477EF">
        <w:rPr>
          <w:sz w:val="22"/>
          <w:szCs w:val="22"/>
        </w:rPr>
        <w:t>стративном правонарушении, достаточных данных, указывающих на наличие события административного правонарушения.</w:t>
      </w:r>
    </w:p>
    <w:p w:rsidR="00D1400C" w:rsidRPr="00A477EF">
      <w:pPr>
        <w:ind w:firstLine="544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Согласно п. 1 ст. 4 Федерального закона от 08.01.1998 г. № 3-ФЗ "О наркотических средствах и психотропных веществах" государственная политика в </w:t>
      </w:r>
      <w:r w:rsidRPr="00A477EF">
        <w:rPr>
          <w:sz w:val="22"/>
          <w:szCs w:val="22"/>
        </w:rPr>
        <w:t xml:space="preserve">сфере оборота наркотических средств, психотропных веществ и их </w:t>
      </w:r>
      <w:r w:rsidRPr="00A477EF">
        <w:rPr>
          <w:sz w:val="22"/>
          <w:szCs w:val="22"/>
        </w:rPr>
        <w:t>прекурсоров</w:t>
      </w:r>
      <w:r w:rsidRPr="00A477EF">
        <w:rPr>
          <w:sz w:val="22"/>
          <w:szCs w:val="22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A477EF">
        <w:rPr>
          <w:sz w:val="22"/>
          <w:szCs w:val="22"/>
        </w:rPr>
        <w:t>прекурсоров</w:t>
      </w:r>
      <w:r w:rsidRPr="00A477EF">
        <w:rPr>
          <w:sz w:val="22"/>
          <w:szCs w:val="22"/>
        </w:rPr>
        <w:t>, ране</w:t>
      </w:r>
      <w:r w:rsidRPr="00A477EF">
        <w:rPr>
          <w:sz w:val="22"/>
          <w:szCs w:val="22"/>
        </w:rPr>
        <w:t>е выявление незаконного потребления наркотических средств и психотропных веществ</w:t>
      </w:r>
      <w:r w:rsidRPr="00A477EF">
        <w:rPr>
          <w:sz w:val="22"/>
          <w:szCs w:val="22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A477EF">
        <w:rPr>
          <w:sz w:val="22"/>
          <w:szCs w:val="22"/>
        </w:rPr>
        <w:t>преку</w:t>
      </w:r>
      <w:r w:rsidRPr="00A477EF">
        <w:rPr>
          <w:sz w:val="22"/>
          <w:szCs w:val="22"/>
        </w:rPr>
        <w:t>рсоров</w:t>
      </w:r>
      <w:r w:rsidRPr="00A477EF">
        <w:rPr>
          <w:sz w:val="22"/>
          <w:szCs w:val="22"/>
        </w:rPr>
        <w:t>.</w:t>
      </w:r>
    </w:p>
    <w:p w:rsidR="00D1400C" w:rsidRPr="00A477EF">
      <w:pPr>
        <w:ind w:firstLine="54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года N 3-ФЗ).</w:t>
      </w:r>
    </w:p>
    <w:p w:rsidR="00D1400C" w:rsidRPr="00A477EF">
      <w:pPr>
        <w:ind w:firstLine="54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В соответствии с Перечнем наркотических средств, психотропных веществ и их</w:t>
      </w:r>
      <w:r w:rsidRPr="00A477EF">
        <w:rPr>
          <w:sz w:val="22"/>
          <w:szCs w:val="22"/>
        </w:rPr>
        <w:t xml:space="preserve"> </w:t>
      </w:r>
      <w:r w:rsidRPr="00A477EF">
        <w:rPr>
          <w:sz w:val="22"/>
          <w:szCs w:val="22"/>
        </w:rPr>
        <w:t>прекурсоров</w:t>
      </w:r>
      <w:r w:rsidRPr="00A477EF">
        <w:rPr>
          <w:sz w:val="22"/>
          <w:szCs w:val="22"/>
        </w:rPr>
        <w:t>, подлежащих контролю в Российской Федерации, утвержденным Постановлением Правительства Российской Федерации от 30 июня 1998 г. № 681 (в редакции от 21.02.2017 г. № 216),«</w:t>
      </w:r>
      <w:r w:rsidRPr="00A477EF">
        <w:rPr>
          <w:sz w:val="22"/>
          <w:szCs w:val="22"/>
        </w:rPr>
        <w:t>каннабис</w:t>
      </w:r>
      <w:r w:rsidRPr="00A477EF">
        <w:rPr>
          <w:sz w:val="22"/>
          <w:szCs w:val="22"/>
        </w:rPr>
        <w:t xml:space="preserve"> (марихуана)» относится к наркотическим средствам.</w:t>
      </w:r>
    </w:p>
    <w:p w:rsidR="00D1400C" w:rsidRPr="00A477EF">
      <w:pPr>
        <w:ind w:firstLine="547"/>
        <w:jc w:val="both"/>
        <w:rPr>
          <w:sz w:val="22"/>
          <w:szCs w:val="22"/>
        </w:rPr>
      </w:pPr>
      <w:hyperlink r:id="rId5" w:history="1">
        <w:r w:rsidRPr="00A477EF" w:rsidR="00F65AD9">
          <w:rPr>
            <w:color w:val="0000EE"/>
            <w:sz w:val="22"/>
            <w:szCs w:val="22"/>
          </w:rPr>
          <w:t>Частью 1 статьи 6.9</w:t>
        </w:r>
      </w:hyperlink>
      <w:r w:rsidRPr="00A477EF" w:rsidR="00F65AD9">
        <w:rPr>
          <w:sz w:val="22"/>
          <w:szCs w:val="22"/>
        </w:rPr>
        <w:t xml:space="preserve"> </w:t>
      </w:r>
      <w:r w:rsidRPr="00A477EF" w:rsidR="00F65AD9">
        <w:rPr>
          <w:sz w:val="22"/>
          <w:szCs w:val="22"/>
        </w:rPr>
        <w:t>КоАП</w:t>
      </w:r>
      <w:r w:rsidRPr="00A477EF" w:rsidR="00F65AD9">
        <w:rPr>
          <w:sz w:val="22"/>
          <w:szCs w:val="22"/>
        </w:rPr>
        <w:t xml:space="preserve"> РФ, предусмотрена административная ответственность за потребление наркотических средств или психотропных веществ без н</w:t>
      </w:r>
      <w:r w:rsidRPr="00A477EF" w:rsidR="00F65AD9">
        <w:rPr>
          <w:sz w:val="22"/>
          <w:szCs w:val="22"/>
        </w:rPr>
        <w:t xml:space="preserve">азначения врача либо новых потенциально опасных </w:t>
      </w:r>
      <w:r w:rsidRPr="00A477EF" w:rsidR="00F65AD9">
        <w:rPr>
          <w:sz w:val="22"/>
          <w:szCs w:val="22"/>
        </w:rPr>
        <w:t>психоактивных</w:t>
      </w:r>
      <w:r w:rsidRPr="00A477EF" w:rsidR="00F65AD9">
        <w:rPr>
          <w:sz w:val="22"/>
          <w:szCs w:val="22"/>
        </w:rPr>
        <w:t xml:space="preserve"> веществ, за исключением случаев, предусмотренных </w:t>
      </w:r>
      <w:hyperlink r:id="rId6" w:history="1">
        <w:r w:rsidRPr="00A477EF" w:rsidR="00F65AD9">
          <w:rPr>
            <w:color w:val="0000EE"/>
            <w:sz w:val="22"/>
            <w:szCs w:val="22"/>
          </w:rPr>
          <w:t>частью 2 статьи 20.20</w:t>
        </w:r>
      </w:hyperlink>
      <w:r w:rsidRPr="00A477EF" w:rsidR="00F65AD9">
        <w:rPr>
          <w:sz w:val="22"/>
          <w:szCs w:val="22"/>
        </w:rPr>
        <w:t xml:space="preserve">, </w:t>
      </w:r>
      <w:hyperlink r:id="rId7" w:history="1">
        <w:r w:rsidRPr="00A477EF" w:rsidR="00F65AD9">
          <w:rPr>
            <w:color w:val="0000EE"/>
            <w:sz w:val="22"/>
            <w:szCs w:val="22"/>
          </w:rPr>
          <w:t>статьей 20.22</w:t>
        </w:r>
      </w:hyperlink>
      <w:r w:rsidRPr="00A477EF" w:rsidR="00F65AD9">
        <w:rPr>
          <w:sz w:val="22"/>
          <w:szCs w:val="22"/>
        </w:rPr>
        <w:t xml:space="preserve"> настоящего Кодекса, либо невыполнение законного требования уполномоченного должностного лица о прохождении мед</w:t>
      </w:r>
      <w:r w:rsidRPr="00A477EF" w:rsidR="00F65AD9">
        <w:rPr>
          <w:sz w:val="22"/>
          <w:szCs w:val="22"/>
        </w:rPr>
        <w:t>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A477EF" w:rsidR="00F65AD9">
        <w:rPr>
          <w:sz w:val="22"/>
          <w:szCs w:val="22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A477EF" w:rsidR="00F65AD9">
        <w:rPr>
          <w:sz w:val="22"/>
          <w:szCs w:val="22"/>
        </w:rPr>
        <w:t>психоактивн</w:t>
      </w:r>
      <w:r w:rsidRPr="00A477EF" w:rsidR="00F65AD9">
        <w:rPr>
          <w:sz w:val="22"/>
          <w:szCs w:val="22"/>
        </w:rPr>
        <w:t>ые</w:t>
      </w:r>
      <w:r w:rsidRPr="00A477EF" w:rsidR="00F65AD9">
        <w:rPr>
          <w:sz w:val="22"/>
          <w:szCs w:val="22"/>
        </w:rPr>
        <w:t xml:space="preserve"> вещества.</w:t>
      </w:r>
    </w:p>
    <w:p w:rsidR="00D1400C" w:rsidRPr="00A477EF">
      <w:pPr>
        <w:ind w:firstLine="54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Таким образом, в случае невыполнения законного требования пройти медицинское освидетельствование, то по юридической конструкции правонарушение образует формальный состав, то есть считается оконченным именно в момент невыполнения требования о п</w:t>
      </w:r>
      <w:r w:rsidRPr="00A477EF">
        <w:rPr>
          <w:sz w:val="22"/>
          <w:szCs w:val="22"/>
        </w:rPr>
        <w:t>рохождении медицинского освидетельствования на состояние опьянения.</w:t>
      </w:r>
    </w:p>
    <w:p w:rsidR="00D1400C" w:rsidRPr="00A477EF">
      <w:pPr>
        <w:ind w:firstLine="544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Основанием полагать, что Лифанов А.П. находился в состоянии опьянения, послужило наличие выявленных у него сотрудником полиции признаков опьянения </w:t>
      </w:r>
      <w:r w:rsidRPr="00A477EF">
        <w:rPr>
          <w:sz w:val="22"/>
          <w:szCs w:val="22"/>
        </w:rPr>
        <w:t>–р</w:t>
      </w:r>
      <w:r w:rsidRPr="00A477EF">
        <w:rPr>
          <w:sz w:val="22"/>
          <w:szCs w:val="22"/>
        </w:rPr>
        <w:t>езкое изменение окраски кожных покровов</w:t>
      </w:r>
      <w:r w:rsidRPr="00A477EF">
        <w:rPr>
          <w:sz w:val="22"/>
          <w:szCs w:val="22"/>
        </w:rPr>
        <w:t xml:space="preserve"> лица, поведение не соответствовал обстановке, кроме того, на основании рапорта от </w:t>
      </w:r>
      <w:r w:rsidRPr="00A477EF">
        <w:rPr>
          <w:rStyle w:val="cat-Dategrp-8rplc-29"/>
          <w:sz w:val="22"/>
          <w:szCs w:val="22"/>
        </w:rPr>
        <w:t>дата</w:t>
      </w:r>
      <w:r w:rsidRPr="00A477EF">
        <w:rPr>
          <w:sz w:val="22"/>
          <w:szCs w:val="22"/>
        </w:rPr>
        <w:t xml:space="preserve"> имелась оперативная информация об употреблении Лифановым А.П. наркотических средств.  </w:t>
      </w:r>
    </w:p>
    <w:p w:rsidR="00D1400C" w:rsidRPr="00A477EF">
      <w:pPr>
        <w:spacing w:line="305" w:lineRule="atLeast"/>
        <w:ind w:firstLine="54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Факт отказа от прохождения медицинского освидетельствования Лифанов А.П.  в судеб</w:t>
      </w:r>
      <w:r w:rsidRPr="00A477EF">
        <w:rPr>
          <w:sz w:val="22"/>
          <w:szCs w:val="22"/>
        </w:rPr>
        <w:t>ном заседании не отрицал.</w:t>
      </w:r>
    </w:p>
    <w:p w:rsidR="00D1400C" w:rsidRPr="00A477EF">
      <w:pPr>
        <w:ind w:firstLine="54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Отказ Лифанова А.П. от прохождения медицинского свидетельствования на состояние опьянения подтверждается, в том числе, видеозаписью, согласно которой Лифанов А.П. было предложено пройти медицинское освидетельствование на состояние</w:t>
      </w:r>
      <w:r w:rsidRPr="00A477EF">
        <w:rPr>
          <w:sz w:val="22"/>
          <w:szCs w:val="22"/>
        </w:rPr>
        <w:t xml:space="preserve"> опьянения, от прохождения которого он отказался. При этом</w:t>
      </w:r>
      <w:r w:rsidRPr="00A477EF">
        <w:rPr>
          <w:sz w:val="22"/>
          <w:szCs w:val="22"/>
        </w:rPr>
        <w:t>,</w:t>
      </w:r>
      <w:r w:rsidRPr="00A477EF">
        <w:rPr>
          <w:sz w:val="22"/>
          <w:szCs w:val="22"/>
        </w:rPr>
        <w:t xml:space="preserve"> какого либо давления со стороны сотрудников полиции в отношении Лифанова А.П. не применялось.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С учетом изложенного суд квалифицирует действия Лифанова А.П. по ч. 1 ст. 6.9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 - невыполнение з</w:t>
      </w:r>
      <w:r w:rsidRPr="00A477EF">
        <w:rPr>
          <w:sz w:val="22"/>
          <w:szCs w:val="22"/>
        </w:rPr>
        <w:t>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</w:t>
      </w:r>
      <w:r w:rsidRPr="00A477EF">
        <w:rPr>
          <w:sz w:val="22"/>
          <w:szCs w:val="22"/>
        </w:rPr>
        <w:t xml:space="preserve">щества без назначения врача либо новые потенциально опасные </w:t>
      </w:r>
      <w:r w:rsidRPr="00A477EF">
        <w:rPr>
          <w:sz w:val="22"/>
          <w:szCs w:val="22"/>
        </w:rPr>
        <w:t>психоактивные</w:t>
      </w:r>
      <w:r w:rsidRPr="00A477EF">
        <w:rPr>
          <w:sz w:val="22"/>
          <w:szCs w:val="22"/>
        </w:rPr>
        <w:t xml:space="preserve"> вещества.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РФ, в соответствие с п. 4 ст. 29.1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 не установлено.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При назначении административного наказания Лифанову А.П.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A477EF">
        <w:rPr>
          <w:sz w:val="22"/>
          <w:szCs w:val="22"/>
        </w:rPr>
        <w:t>ч</w:t>
      </w:r>
      <w:r w:rsidRPr="00A477EF">
        <w:rPr>
          <w:sz w:val="22"/>
          <w:szCs w:val="22"/>
        </w:rPr>
        <w:t xml:space="preserve">. </w:t>
      </w:r>
      <w:r w:rsidRPr="00A477EF">
        <w:rPr>
          <w:sz w:val="22"/>
          <w:szCs w:val="22"/>
        </w:rPr>
        <w:t xml:space="preserve">2 ст. 4.2.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РФ, суд относит признание вины в </w:t>
      </w:r>
      <w:r w:rsidRPr="00A477EF">
        <w:rPr>
          <w:sz w:val="22"/>
          <w:szCs w:val="22"/>
        </w:rPr>
        <w:t>содеянном</w:t>
      </w:r>
      <w:r w:rsidRPr="00A477EF">
        <w:rPr>
          <w:sz w:val="22"/>
          <w:szCs w:val="22"/>
        </w:rPr>
        <w:t>, и раскаяние лица, совершившего административное правонарушение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Обстоятельств отягчающих административную ответственность в судебном заседании не установлено.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В соответствии с </w:t>
      </w:r>
      <w:hyperlink r:id="rId8" w:history="1">
        <w:r w:rsidRPr="00A477EF">
          <w:rPr>
            <w:color w:val="0000EE"/>
            <w:sz w:val="22"/>
            <w:szCs w:val="22"/>
          </w:rPr>
          <w:t>ч. 1 ст. 3.1</w:t>
        </w:r>
      </w:hyperlink>
      <w:r w:rsidRPr="00A477EF">
        <w:rPr>
          <w:sz w:val="22"/>
          <w:szCs w:val="22"/>
        </w:rPr>
        <w:t xml:space="preserve">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</w:t>
      </w:r>
      <w:r w:rsidRPr="00A477EF">
        <w:rPr>
          <w:sz w:val="22"/>
          <w:szCs w:val="22"/>
        </w:rPr>
        <w:t xml:space="preserve">рушения и применяется в целях предупреждения совершения новых </w:t>
      </w:r>
      <w:r w:rsidRPr="00A477EF">
        <w:rPr>
          <w:sz w:val="22"/>
          <w:szCs w:val="22"/>
        </w:rPr>
        <w:t>правонарушений</w:t>
      </w:r>
      <w:r w:rsidRPr="00A477EF">
        <w:rPr>
          <w:sz w:val="22"/>
          <w:szCs w:val="22"/>
        </w:rPr>
        <w:t xml:space="preserve"> как самим правонарушителем, так и другими лицами.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Согласно ст. 4.1 ч. 2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</w:t>
      </w:r>
      <w:r w:rsidRPr="00A477EF">
        <w:rPr>
          <w:sz w:val="22"/>
          <w:szCs w:val="22"/>
        </w:rPr>
        <w:t>равонарушения, личность виновного, его имущественное положение, также тот факт, что Лифанов А.П. не работает и не сможет в установленный срок оплатить штраф, также учитывает наличие смягчающих и отсутствие отягчающих административную ответственность обстоя</w:t>
      </w:r>
      <w:r w:rsidRPr="00A477EF">
        <w:rPr>
          <w:sz w:val="22"/>
          <w:szCs w:val="22"/>
        </w:rPr>
        <w:t>тельств, назначение более мягкого вида наказания, чем административный арест, не будет отвечать</w:t>
      </w:r>
      <w:r w:rsidRPr="00A477EF">
        <w:rPr>
          <w:sz w:val="22"/>
          <w:szCs w:val="22"/>
        </w:rPr>
        <w:t xml:space="preserve">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</w:t>
      </w:r>
      <w:r w:rsidRPr="00A477EF">
        <w:rPr>
          <w:sz w:val="22"/>
          <w:szCs w:val="22"/>
        </w:rPr>
        <w:t>льной справедливости, исправления нарушителя и предупреждения совершения новых противоправных деяний.</w:t>
      </w:r>
    </w:p>
    <w:p w:rsidR="00D1400C" w:rsidRPr="00A477EF">
      <w:pPr>
        <w:ind w:firstLine="709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</w:t>
      </w:r>
      <w:r w:rsidRPr="00A477EF">
        <w:rPr>
          <w:sz w:val="22"/>
          <w:szCs w:val="22"/>
        </w:rPr>
        <w:t xml:space="preserve">ность виновного, его имущественное положение, наличие смягчающего и отсутствие отягчающего административную ответственность обстоятельств, а так же то, что Лифанов А.П. не относится к категории лиц, в отношении которых в соответствие с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РФ, не может пр</w:t>
      </w:r>
      <w:r w:rsidRPr="00A477EF">
        <w:rPr>
          <w:sz w:val="22"/>
          <w:szCs w:val="22"/>
        </w:rPr>
        <w:t>именяться административный арест, в том числе и по состоянию</w:t>
      </w:r>
      <w:r w:rsidRPr="00A477EF">
        <w:rPr>
          <w:sz w:val="22"/>
          <w:szCs w:val="22"/>
        </w:rPr>
        <w:t xml:space="preserve"> здоровья. В связи с чем, для достижения цели наказания Лифанова А.П. ему необходимо назначить административное наказание в виде административного ареста.</w:t>
      </w:r>
    </w:p>
    <w:p w:rsidR="00D1400C" w:rsidRPr="00A477EF">
      <w:pPr>
        <w:ind w:firstLine="709"/>
        <w:jc w:val="center"/>
        <w:rPr>
          <w:sz w:val="22"/>
          <w:szCs w:val="22"/>
        </w:rPr>
      </w:pPr>
    </w:p>
    <w:p w:rsidR="00D1400C" w:rsidRPr="00A477EF">
      <w:pPr>
        <w:ind w:firstLine="709"/>
        <w:jc w:val="center"/>
        <w:rPr>
          <w:sz w:val="22"/>
          <w:szCs w:val="22"/>
        </w:rPr>
      </w:pPr>
      <w:r w:rsidRPr="00A477EF">
        <w:rPr>
          <w:sz w:val="22"/>
          <w:szCs w:val="22"/>
        </w:rPr>
        <w:t xml:space="preserve">На основании </w:t>
      </w:r>
      <w:r w:rsidRPr="00A477EF">
        <w:rPr>
          <w:sz w:val="22"/>
          <w:szCs w:val="22"/>
        </w:rPr>
        <w:t>изложенного</w:t>
      </w:r>
      <w:r w:rsidRPr="00A477EF">
        <w:rPr>
          <w:sz w:val="22"/>
          <w:szCs w:val="22"/>
        </w:rPr>
        <w:t>, руководствуясь</w:t>
      </w:r>
      <w:r w:rsidRPr="00A477EF">
        <w:rPr>
          <w:sz w:val="22"/>
          <w:szCs w:val="22"/>
        </w:rPr>
        <w:t xml:space="preserve"> ст.ст. 6.9, 29.9, 29.10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РФ, мировой судья</w:t>
      </w:r>
    </w:p>
    <w:p w:rsidR="00D1400C" w:rsidRPr="00A477EF">
      <w:pPr>
        <w:ind w:firstLine="709"/>
        <w:jc w:val="center"/>
        <w:rPr>
          <w:sz w:val="22"/>
          <w:szCs w:val="22"/>
        </w:rPr>
      </w:pPr>
    </w:p>
    <w:p w:rsidR="00D1400C" w:rsidRPr="00A477EF">
      <w:pPr>
        <w:jc w:val="both"/>
        <w:rPr>
          <w:sz w:val="22"/>
          <w:szCs w:val="22"/>
        </w:rPr>
      </w:pPr>
      <w:r w:rsidRPr="00A477EF">
        <w:rPr>
          <w:sz w:val="22"/>
          <w:szCs w:val="22"/>
        </w:rPr>
        <w:tab/>
      </w:r>
      <w:r w:rsidRPr="00A477EF">
        <w:rPr>
          <w:sz w:val="22"/>
          <w:szCs w:val="22"/>
        </w:rPr>
        <w:t xml:space="preserve">                                              ПОСТАНОВИЛ: </w:t>
      </w:r>
    </w:p>
    <w:p w:rsidR="00D1400C" w:rsidRPr="00A477EF">
      <w:pPr>
        <w:jc w:val="both"/>
        <w:rPr>
          <w:sz w:val="22"/>
          <w:szCs w:val="22"/>
        </w:rPr>
      </w:pPr>
    </w:p>
    <w:p w:rsidR="00D1400C" w:rsidRPr="00A477EF">
      <w:pPr>
        <w:jc w:val="both"/>
        <w:rPr>
          <w:sz w:val="22"/>
          <w:szCs w:val="22"/>
        </w:rPr>
      </w:pPr>
      <w:r w:rsidRPr="00A477EF">
        <w:rPr>
          <w:sz w:val="22"/>
          <w:szCs w:val="22"/>
        </w:rPr>
        <w:tab/>
      </w:r>
      <w:r w:rsidRPr="00A477EF">
        <w:rPr>
          <w:rStyle w:val="cat-FIOgrp-17rplc-40"/>
          <w:sz w:val="22"/>
          <w:szCs w:val="22"/>
        </w:rPr>
        <w:t>Лифанова А. П.</w:t>
      </w:r>
      <w:r w:rsidRPr="00A477EF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 1 </w:t>
      </w:r>
      <w:r w:rsidRPr="00A477EF">
        <w:rPr>
          <w:sz w:val="22"/>
          <w:szCs w:val="22"/>
        </w:rPr>
        <w:t>КоАП</w:t>
      </w:r>
      <w:r w:rsidRPr="00A477EF">
        <w:rPr>
          <w:sz w:val="22"/>
          <w:szCs w:val="22"/>
        </w:rPr>
        <w:t xml:space="preserve"> РФ</w:t>
      </w:r>
      <w:r w:rsidRPr="00A477EF">
        <w:rPr>
          <w:sz w:val="22"/>
          <w:szCs w:val="22"/>
        </w:rPr>
        <w:t>, и назначить ему административное наказание в виде административного ареста сроком на 3 (трое) суток.</w:t>
      </w:r>
    </w:p>
    <w:p w:rsidR="00D1400C" w:rsidRPr="00A477EF">
      <w:pPr>
        <w:ind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Срок административного ареста Лифанова А.П. исчислять с 15 час</w:t>
      </w:r>
      <w:r w:rsidRPr="00A477EF">
        <w:rPr>
          <w:sz w:val="22"/>
          <w:szCs w:val="22"/>
        </w:rPr>
        <w:t>.</w:t>
      </w:r>
      <w:r w:rsidRPr="00A477EF">
        <w:rPr>
          <w:sz w:val="22"/>
          <w:szCs w:val="22"/>
        </w:rPr>
        <w:t xml:space="preserve"> </w:t>
      </w:r>
      <w:r w:rsidRPr="00A477EF">
        <w:rPr>
          <w:rStyle w:val="cat-Dategrp-14rplc-42"/>
          <w:sz w:val="22"/>
          <w:szCs w:val="22"/>
        </w:rPr>
        <w:t>д</w:t>
      </w:r>
      <w:r w:rsidRPr="00A477EF">
        <w:rPr>
          <w:rStyle w:val="cat-Dategrp-14rplc-42"/>
          <w:sz w:val="22"/>
          <w:szCs w:val="22"/>
        </w:rPr>
        <w:t>ата</w:t>
      </w:r>
      <w:r w:rsidRPr="00A477EF">
        <w:rPr>
          <w:sz w:val="22"/>
          <w:szCs w:val="22"/>
        </w:rPr>
        <w:t xml:space="preserve"> </w:t>
      </w:r>
    </w:p>
    <w:p w:rsidR="00D1400C" w:rsidRPr="00A477EF">
      <w:pPr>
        <w:ind w:right="16" w:firstLine="567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Зачесть в срок административного ареста Лифанова А.П. время его административного з</w:t>
      </w:r>
      <w:r w:rsidRPr="00A477EF">
        <w:rPr>
          <w:sz w:val="22"/>
          <w:szCs w:val="22"/>
        </w:rPr>
        <w:t xml:space="preserve">адержания с </w:t>
      </w:r>
      <w:r w:rsidRPr="00A477EF">
        <w:rPr>
          <w:rStyle w:val="cat-Timegrp-22rplc-44"/>
          <w:sz w:val="22"/>
          <w:szCs w:val="22"/>
        </w:rPr>
        <w:t>время</w:t>
      </w:r>
      <w:r w:rsidRPr="00A477EF">
        <w:rPr>
          <w:sz w:val="22"/>
          <w:szCs w:val="22"/>
        </w:rPr>
        <w:t xml:space="preserve"> </w:t>
      </w:r>
      <w:r w:rsidRPr="00A477EF">
        <w:rPr>
          <w:rStyle w:val="cat-Dategrp-8rplc-45"/>
          <w:sz w:val="22"/>
          <w:szCs w:val="22"/>
        </w:rPr>
        <w:t>дата</w:t>
      </w:r>
      <w:r w:rsidRPr="00A477EF">
        <w:rPr>
          <w:sz w:val="22"/>
          <w:szCs w:val="22"/>
        </w:rPr>
        <w:t xml:space="preserve"> </w:t>
      </w:r>
      <w:r w:rsidRPr="00A477EF">
        <w:rPr>
          <w:sz w:val="22"/>
          <w:szCs w:val="22"/>
        </w:rPr>
        <w:t>до</w:t>
      </w:r>
      <w:r w:rsidRPr="00A477EF">
        <w:rPr>
          <w:sz w:val="22"/>
          <w:szCs w:val="22"/>
        </w:rPr>
        <w:t xml:space="preserve"> </w:t>
      </w:r>
      <w:r w:rsidRPr="00A477EF">
        <w:rPr>
          <w:rStyle w:val="cat-Timegrp-23rplc-46"/>
          <w:sz w:val="22"/>
          <w:szCs w:val="22"/>
        </w:rPr>
        <w:t>время</w:t>
      </w:r>
      <w:r w:rsidRPr="00A477EF">
        <w:rPr>
          <w:sz w:val="22"/>
          <w:szCs w:val="22"/>
        </w:rPr>
        <w:t xml:space="preserve"> </w:t>
      </w:r>
      <w:r w:rsidRPr="00A477EF">
        <w:rPr>
          <w:rStyle w:val="cat-Dategrp-9rplc-47"/>
          <w:sz w:val="22"/>
          <w:szCs w:val="22"/>
        </w:rPr>
        <w:t>дата</w:t>
      </w:r>
    </w:p>
    <w:p w:rsidR="00D1400C" w:rsidRPr="00A477EF">
      <w:pPr>
        <w:ind w:firstLine="708"/>
        <w:jc w:val="both"/>
        <w:rPr>
          <w:sz w:val="22"/>
          <w:szCs w:val="22"/>
        </w:rPr>
      </w:pPr>
    </w:p>
    <w:p w:rsidR="00D1400C" w:rsidRPr="00A477EF">
      <w:pPr>
        <w:ind w:firstLine="708"/>
        <w:jc w:val="both"/>
        <w:rPr>
          <w:sz w:val="22"/>
          <w:szCs w:val="22"/>
        </w:rPr>
      </w:pPr>
      <w:r w:rsidRPr="00A477EF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</w:t>
      </w:r>
      <w:r w:rsidRPr="00A477EF">
        <w:rPr>
          <w:sz w:val="22"/>
          <w:szCs w:val="22"/>
        </w:rPr>
        <w:t>айона (Нижнегорский муниципальный район) Республики Крым (адрес: ул. Победы, д. 20, п. Нижнегорский, Республика Крым).</w:t>
      </w:r>
    </w:p>
    <w:p w:rsidR="00D1400C" w:rsidRPr="00A477EF">
      <w:pPr>
        <w:ind w:firstLine="708"/>
        <w:jc w:val="both"/>
        <w:rPr>
          <w:sz w:val="22"/>
          <w:szCs w:val="22"/>
        </w:rPr>
      </w:pPr>
    </w:p>
    <w:p w:rsidR="00D1400C" w:rsidRPr="00A477EF">
      <w:pPr>
        <w:ind w:firstLine="600"/>
        <w:jc w:val="both"/>
        <w:rPr>
          <w:sz w:val="22"/>
          <w:szCs w:val="22"/>
        </w:rPr>
      </w:pPr>
    </w:p>
    <w:p w:rsidR="00D1400C" w:rsidRPr="00A477EF">
      <w:pPr>
        <w:ind w:firstLine="600"/>
        <w:jc w:val="both"/>
        <w:rPr>
          <w:sz w:val="22"/>
          <w:szCs w:val="22"/>
        </w:rPr>
      </w:pPr>
      <w:r w:rsidRPr="00A477EF">
        <w:rPr>
          <w:sz w:val="22"/>
          <w:szCs w:val="22"/>
        </w:rPr>
        <w:t xml:space="preserve">И.о. мирового судьи     </w:t>
      </w:r>
      <w:r w:rsidRPr="00A477EF">
        <w:rPr>
          <w:sz w:val="22"/>
          <w:szCs w:val="22"/>
        </w:rPr>
        <w:tab/>
      </w:r>
      <w:r w:rsidRPr="00A477EF" w:rsidR="00A477EF">
        <w:rPr>
          <w:sz w:val="22"/>
          <w:szCs w:val="22"/>
        </w:rPr>
        <w:t>/подпись</w:t>
      </w:r>
      <w:r w:rsidR="00A477EF">
        <w:rPr>
          <w:sz w:val="22"/>
          <w:szCs w:val="22"/>
        </w:rPr>
        <w:t>/</w:t>
      </w:r>
      <w:r w:rsidRPr="00A477EF">
        <w:rPr>
          <w:sz w:val="22"/>
          <w:szCs w:val="22"/>
        </w:rPr>
        <w:tab/>
        <w:t xml:space="preserve">                       А.И. </w:t>
      </w:r>
      <w:r w:rsidRPr="00A477EF">
        <w:rPr>
          <w:sz w:val="22"/>
          <w:szCs w:val="22"/>
        </w:rPr>
        <w:t>Гноевой</w:t>
      </w:r>
    </w:p>
    <w:sectPr w:rsidSect="00D1400C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0C">
    <w:pPr>
      <w:jc w:val="center"/>
    </w:pPr>
    <w:r>
      <w:fldChar w:fldCharType="begin"/>
    </w:r>
    <w:r w:rsidR="00F65AD9">
      <w:instrText xml:space="preserve"> PAGE   \* MERGEFORMAT </w:instrText>
    </w:r>
    <w:r>
      <w:fldChar w:fldCharType="separate"/>
    </w:r>
    <w:r w:rsidR="00A477EF">
      <w:rPr>
        <w:noProof/>
      </w:rPr>
      <w:t>3</w:t>
    </w:r>
    <w:r>
      <w:fldChar w:fldCharType="end"/>
    </w:r>
  </w:p>
  <w:p w:rsidR="00D140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1400C"/>
    <w:rsid w:val="00A477EF"/>
    <w:rsid w:val="00D1400C"/>
    <w:rsid w:val="00F65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5">
    <w:name w:val="cat-FIO grp-17 rplc-5"/>
    <w:basedOn w:val="DefaultParagraphFont"/>
    <w:rsid w:val="00D1400C"/>
  </w:style>
  <w:style w:type="character" w:customStyle="1" w:styleId="cat-PassportDatagrp-20rplc-6">
    <w:name w:val="cat-PassportData grp-20 rplc-6"/>
    <w:basedOn w:val="DefaultParagraphFont"/>
    <w:rsid w:val="00D1400C"/>
  </w:style>
  <w:style w:type="character" w:customStyle="1" w:styleId="cat-Addressgrp-2rplc-7">
    <w:name w:val="cat-Address grp-2 rplc-7"/>
    <w:basedOn w:val="DefaultParagraphFont"/>
    <w:rsid w:val="00D1400C"/>
  </w:style>
  <w:style w:type="character" w:customStyle="1" w:styleId="cat-Addressgrp-3rplc-8">
    <w:name w:val="cat-Address grp-3 rplc-8"/>
    <w:basedOn w:val="DefaultParagraphFont"/>
    <w:rsid w:val="00D1400C"/>
  </w:style>
  <w:style w:type="character" w:customStyle="1" w:styleId="cat-Dategrp-8rplc-12">
    <w:name w:val="cat-Date grp-8 rplc-12"/>
    <w:basedOn w:val="DefaultParagraphFont"/>
    <w:rsid w:val="00D1400C"/>
  </w:style>
  <w:style w:type="character" w:customStyle="1" w:styleId="cat-Dategrp-8rplc-14">
    <w:name w:val="cat-Date grp-8 rplc-14"/>
    <w:basedOn w:val="DefaultParagraphFont"/>
    <w:rsid w:val="00D1400C"/>
  </w:style>
  <w:style w:type="character" w:customStyle="1" w:styleId="cat-Timegrp-21rplc-15">
    <w:name w:val="cat-Time grp-21 rplc-15"/>
    <w:basedOn w:val="DefaultParagraphFont"/>
    <w:rsid w:val="00D1400C"/>
  </w:style>
  <w:style w:type="character" w:customStyle="1" w:styleId="cat-Dategrp-8rplc-19">
    <w:name w:val="cat-Date grp-8 rplc-19"/>
    <w:basedOn w:val="DefaultParagraphFont"/>
    <w:rsid w:val="00D1400C"/>
  </w:style>
  <w:style w:type="character" w:customStyle="1" w:styleId="cat-Dategrp-8rplc-20">
    <w:name w:val="cat-Date grp-8 rplc-20"/>
    <w:basedOn w:val="DefaultParagraphFont"/>
    <w:rsid w:val="00D1400C"/>
  </w:style>
  <w:style w:type="character" w:customStyle="1" w:styleId="cat-Dategrp-9rplc-23">
    <w:name w:val="cat-Date grp-9 rplc-23"/>
    <w:basedOn w:val="DefaultParagraphFont"/>
    <w:rsid w:val="00D1400C"/>
  </w:style>
  <w:style w:type="character" w:customStyle="1" w:styleId="cat-Dategrp-8rplc-29">
    <w:name w:val="cat-Date grp-8 rplc-29"/>
    <w:basedOn w:val="DefaultParagraphFont"/>
    <w:rsid w:val="00D1400C"/>
  </w:style>
  <w:style w:type="character" w:customStyle="1" w:styleId="cat-FIOgrp-17rplc-40">
    <w:name w:val="cat-FIO grp-17 rplc-40"/>
    <w:basedOn w:val="DefaultParagraphFont"/>
    <w:rsid w:val="00D1400C"/>
  </w:style>
  <w:style w:type="character" w:customStyle="1" w:styleId="cat-Dategrp-14rplc-42">
    <w:name w:val="cat-Date grp-14 rplc-42"/>
    <w:basedOn w:val="DefaultParagraphFont"/>
    <w:rsid w:val="00D1400C"/>
  </w:style>
  <w:style w:type="character" w:customStyle="1" w:styleId="cat-Timegrp-22rplc-44">
    <w:name w:val="cat-Time grp-22 rplc-44"/>
    <w:basedOn w:val="DefaultParagraphFont"/>
    <w:rsid w:val="00D1400C"/>
  </w:style>
  <w:style w:type="character" w:customStyle="1" w:styleId="cat-Dategrp-8rplc-45">
    <w:name w:val="cat-Date grp-8 rplc-45"/>
    <w:basedOn w:val="DefaultParagraphFont"/>
    <w:rsid w:val="00D1400C"/>
  </w:style>
  <w:style w:type="character" w:customStyle="1" w:styleId="cat-Timegrp-23rplc-46">
    <w:name w:val="cat-Time grp-23 rplc-46"/>
    <w:basedOn w:val="DefaultParagraphFont"/>
    <w:rsid w:val="00D1400C"/>
  </w:style>
  <w:style w:type="character" w:customStyle="1" w:styleId="cat-Dategrp-9rplc-47">
    <w:name w:val="cat-Date grp-9 rplc-47"/>
    <w:basedOn w:val="DefaultParagraphFont"/>
    <w:rsid w:val="00D14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ADA5F064B2D66F5D5B7ED0AF344FBF83970957A1874853D15C6364655F9330E6DEFC981A6C79d8p0K" TargetMode="External" /><Relationship Id="rId6" Type="http://schemas.openxmlformats.org/officeDocument/2006/relationships/hyperlink" Target="consultantplus://offline/ref=ADA5F064B2D66F5D5B7ED0AF344FBF83970957A1874853D15C6364655F9330E6DEFC981A6F70d8p1K" TargetMode="External" /><Relationship Id="rId7" Type="http://schemas.openxmlformats.org/officeDocument/2006/relationships/hyperlink" Target="consultantplus://offline/ref=ADA5F064B2D66F5D5B7ED0AF344FBF83970957A1874853D15C6364655F9330E6DEFC981A6A77d8pDK" TargetMode="External" /><Relationship Id="rId8" Type="http://schemas.openxmlformats.org/officeDocument/2006/relationships/hyperlink" Target="consultantplus://offline/ref=166B6C834A40D9ED059D12BC8CDD9D84DA3E7466122BCBD40A913D3ABA650FD65DA219D3FDFA3582n4M3I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