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280</w:t>
      </w:r>
      <w:r>
        <w:rPr>
          <w:b w:val="0"/>
          <w:bCs w:val="0"/>
          <w:i w:val="0"/>
          <w:sz w:val="28"/>
          <w:szCs w:val="28"/>
        </w:rPr>
        <w:t>/20</w:t>
      </w:r>
      <w:r>
        <w:rPr>
          <w:b w:val="0"/>
          <w:bCs w:val="0"/>
          <w:i w:val="0"/>
          <w:sz w:val="28"/>
          <w:szCs w:val="28"/>
        </w:rPr>
        <w:t>2</w:t>
      </w:r>
      <w:r>
        <w:rPr>
          <w:b w:val="0"/>
          <w:bCs w:val="0"/>
          <w:i w:val="0"/>
          <w:sz w:val="28"/>
          <w:szCs w:val="28"/>
        </w:rPr>
        <w:t>3</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28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29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2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8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Style w:val="cat-FIOgrp-19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p>
    <w:p>
      <w:pPr>
        <w:spacing w:before="0" w:after="0"/>
        <w:ind w:left="3402"/>
        <w:jc w:val="both"/>
        <w:rPr>
          <w:sz w:val="28"/>
          <w:szCs w:val="28"/>
        </w:rPr>
      </w:pPr>
      <w:r>
        <w:rPr>
          <w:rFonts w:ascii="Times New Roman" w:eastAsia="Times New Roman" w:hAnsi="Times New Roman" w:cs="Times New Roman"/>
          <w:sz w:val="28"/>
          <w:szCs w:val="28"/>
        </w:rPr>
        <w:t xml:space="preserve">Салькова </w:t>
      </w:r>
      <w:r>
        <w:rPr>
          <w:rStyle w:val="cat-UserDefinedgrp-36rplc-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25rplc-10"/>
          <w:rFonts w:ascii="Times New Roman" w:eastAsia="Times New Roman" w:hAnsi="Times New Roman" w:cs="Times New Roman"/>
          <w:sz w:val="28"/>
          <w:szCs w:val="28"/>
        </w:rPr>
        <w:t>паспортные данные</w:t>
      </w:r>
      <w:r>
        <w:rPr>
          <w:rStyle w:val="cat-ExternalSystemDefinedgrp-35rplc-1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Нижнегорского </w:t>
      </w:r>
      <w:r>
        <w:rPr>
          <w:rStyle w:val="cat-Addressgrp-3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Российской Федерации, </w:t>
      </w:r>
      <w:r>
        <w:rPr>
          <w:rStyle w:val="cat-PassportDatagrp-26rplc-13"/>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 xml:space="preserve">женатого, </w:t>
      </w:r>
      <w:r>
        <w:rPr>
          <w:rFonts w:ascii="Times New Roman" w:eastAsia="Times New Roman" w:hAnsi="Times New Roman" w:cs="Times New Roman"/>
          <w:sz w:val="28"/>
          <w:szCs w:val="28"/>
        </w:rPr>
        <w:t>инвалидности не имеющего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имеющего 1 несовершеннолетнего ребенка, </w:t>
      </w:r>
      <w:r>
        <w:rPr>
          <w:rFonts w:ascii="Times New Roman" w:eastAsia="Times New Roman" w:hAnsi="Times New Roman" w:cs="Times New Roman"/>
          <w:sz w:val="28"/>
          <w:szCs w:val="28"/>
        </w:rPr>
        <w:t xml:space="preserve">официально не трудоустроенного, </w:t>
      </w:r>
      <w:r>
        <w:rPr>
          <w:rFonts w:ascii="Times New Roman" w:eastAsia="Times New Roman" w:hAnsi="Times New Roman" w:cs="Times New Roman"/>
          <w:sz w:val="28"/>
          <w:szCs w:val="28"/>
        </w:rPr>
        <w:t xml:space="preserve">зарегистрированного </w:t>
      </w:r>
      <w:r>
        <w:rPr>
          <w:rFonts w:ascii="Times New Roman" w:eastAsia="Times New Roman" w:hAnsi="Times New Roman" w:cs="Times New Roman"/>
          <w:sz w:val="28"/>
          <w:szCs w:val="28"/>
        </w:rPr>
        <w:t xml:space="preserve">по адресу: </w:t>
      </w:r>
      <w:r>
        <w:rPr>
          <w:rStyle w:val="cat-Addressgrp-4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проживающего по адресу: </w:t>
      </w:r>
      <w:r>
        <w:rPr>
          <w:rStyle w:val="cat-Addressgrp-5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Style w:val="cat-FIOgrp-19rplc-1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3rplc-1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7rplc-18"/>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6rplc-1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w:t>
      </w:r>
      <w:r>
        <w:rPr>
          <w:rStyle w:val="cat-Addressgrp-7rplc-2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мопедом «</w:t>
      </w:r>
      <w:r>
        <w:rPr>
          <w:rFonts w:ascii="Times New Roman" w:eastAsia="Times New Roman" w:hAnsi="Times New Roman" w:cs="Times New Roman"/>
          <w:sz w:val="28"/>
          <w:szCs w:val="28"/>
        </w:rPr>
        <w:t>Stindgen</w:t>
      </w:r>
      <w:r>
        <w:rPr>
          <w:rFonts w:ascii="Times New Roman" w:eastAsia="Times New Roman" w:hAnsi="Times New Roman" w:cs="Times New Roman"/>
          <w:sz w:val="28"/>
          <w:szCs w:val="28"/>
        </w:rPr>
        <w:t>» б/н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резкое изменение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19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 xml:space="preserve">полностью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пояснил</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при указанных в протоколе 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w:t>
      </w:r>
      <w:r>
        <w:rPr>
          <w:rFonts w:ascii="Times New Roman" w:eastAsia="Times New Roman" w:hAnsi="Times New Roman" w:cs="Times New Roman"/>
          <w:sz w:val="28"/>
          <w:szCs w:val="28"/>
        </w:rPr>
        <w:t xml:space="preserve">управлял транспортным средством, </w:t>
      </w:r>
      <w:r>
        <w:rPr>
          <w:rFonts w:ascii="Times New Roman" w:eastAsia="Times New Roman" w:hAnsi="Times New Roman" w:cs="Times New Roman"/>
          <w:sz w:val="28"/>
          <w:szCs w:val="28"/>
        </w:rPr>
        <w:t>был остановлен сотрудниками ГИБДД, при проверке документов у него были выявлены признаки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ему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предлож</w:t>
      </w:r>
      <w:r>
        <w:rPr>
          <w:rFonts w:ascii="Times New Roman" w:eastAsia="Times New Roman" w:hAnsi="Times New Roman" w:cs="Times New Roman"/>
          <w:sz w:val="28"/>
          <w:szCs w:val="28"/>
        </w:rPr>
        <w:t>ено</w:t>
      </w:r>
      <w:r>
        <w:rPr>
          <w:rFonts w:ascii="Times New Roman" w:eastAsia="Times New Roman" w:hAnsi="Times New Roman" w:cs="Times New Roman"/>
          <w:sz w:val="28"/>
          <w:szCs w:val="28"/>
        </w:rPr>
        <w:t xml:space="preserve"> пройти освидетельствование на месте, он отказался, после в медицинском учреждении, на которое он также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содеянном раскаивается</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sz w:val="28"/>
          <w:szCs w:val="28"/>
        </w:rPr>
        <w:tab/>
      </w:r>
      <w:r>
        <w:rPr>
          <w:rFonts w:ascii="Times New Roman" w:eastAsia="Times New Roman" w:hAnsi="Times New Roman" w:cs="Times New Roman"/>
          <w:sz w:val="28"/>
          <w:szCs w:val="28"/>
        </w:rPr>
        <w:t xml:space="preserve">Выслушав </w:t>
      </w:r>
      <w:r>
        <w:rPr>
          <w:rStyle w:val="cat-FIOgrp-19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иссл</w:t>
      </w:r>
      <w:r>
        <w:rPr>
          <w:rFonts w:ascii="Times New Roman" w:eastAsia="Times New Roman" w:hAnsi="Times New Roman" w:cs="Times New Roman"/>
          <w:sz w:val="28"/>
          <w:szCs w:val="28"/>
        </w:rPr>
        <w:t xml:space="preserve">едовав материалы дела, суд 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210045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3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19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3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7rplc-26"/>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в </w:t>
      </w:r>
      <w:r>
        <w:rPr>
          <w:rStyle w:val="cat-Addressgrp-6rplc-2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w:t>
      </w:r>
      <w:r>
        <w:rPr>
          <w:rStyle w:val="cat-Addressgrp-7rplc-2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средством – мопедом «</w:t>
      </w:r>
      <w:r>
        <w:rPr>
          <w:rFonts w:ascii="Times New Roman" w:eastAsia="Times New Roman" w:hAnsi="Times New Roman" w:cs="Times New Roman"/>
          <w:sz w:val="28"/>
          <w:szCs w:val="28"/>
        </w:rPr>
        <w:t>Stindgen</w:t>
      </w:r>
      <w:r>
        <w:rPr>
          <w:rFonts w:ascii="Times New Roman" w:eastAsia="Times New Roman" w:hAnsi="Times New Roman" w:cs="Times New Roman"/>
          <w:sz w:val="28"/>
          <w:szCs w:val="28"/>
        </w:rPr>
        <w:t>» б/н с признаками опьянения: запах алкоголя изо рта, резкое изменение кожных покровов лица, в</w:t>
      </w:r>
      <w:r>
        <w:rPr>
          <w:rFonts w:ascii="Times New Roman" w:eastAsia="Times New Roman" w:hAnsi="Times New Roman" w:cs="Times New Roman"/>
          <w:sz w:val="28"/>
          <w:szCs w:val="28"/>
        </w:rPr>
        <w:t xml:space="preserve"> нарушение требований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w:t>
      </w:r>
      <w:r>
        <w:rPr>
          <w:rStyle w:val="cat-SumInWordsgrp-22rplc-29"/>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с лишением права управления транспортными средствами на срок от полутора до двух лет.</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14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 xml:space="preserve">Нормы раздела III Правил освидетельствования лица, которое управляет транспортным средством, на состояние алкогольного опьянения и оформления его </w:t>
      </w:r>
      <w:r>
        <w:rPr>
          <w:rFonts w:ascii="Times New Roman" w:eastAsia="Times New Roman" w:hAnsi="Times New Roman" w:cs="Times New Roman"/>
          <w:sz w:val="28"/>
          <w:szCs w:val="28"/>
        </w:rPr>
        <w:t xml:space="preserve">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w:t>
      </w:r>
      <w:r>
        <w:rPr>
          <w:rStyle w:val="cat-Dategrp-15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475 (далее - Правила), воспроизводят указанные в части 1.1 статьи 27.12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pPr>
        <w:spacing w:before="0" w:after="0"/>
        <w:ind w:firstLine="540"/>
        <w:jc w:val="both"/>
        <w:rPr>
          <w:sz w:val="28"/>
          <w:szCs w:val="28"/>
        </w:rPr>
      </w:pPr>
      <w:r>
        <w:rPr>
          <w:rFonts w:ascii="Times New Roman" w:eastAsia="Times New Roman" w:hAnsi="Times New Roman" w:cs="Times New Roman"/>
          <w:sz w:val="28"/>
          <w:szCs w:val="28"/>
        </w:rPr>
        <w:t>В соответствии с пунктом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19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транспортным средством при указанных в протоколе об административном правонарушении обстоятельствах подтверждается</w:t>
      </w:r>
      <w:r>
        <w:rPr>
          <w:rFonts w:ascii="Times New Roman" w:eastAsia="Times New Roman" w:hAnsi="Times New Roman" w:cs="Times New Roman"/>
          <w:sz w:val="28"/>
          <w:szCs w:val="28"/>
        </w:rPr>
        <w:t xml:space="preserve"> актом 61АА </w:t>
      </w:r>
      <w:r>
        <w:rPr>
          <w:rStyle w:val="cat-PhoneNumbergrp-30rplc-3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освидетельствования на состояние алкогольного опьянения от </w:t>
      </w:r>
      <w:r>
        <w:rPr>
          <w:rStyle w:val="cat-Dategrp-13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052359</w:t>
      </w:r>
      <w:r>
        <w:rPr>
          <w:rFonts w:ascii="Times New Roman" w:eastAsia="Times New Roman" w:hAnsi="Times New Roman" w:cs="Times New Roman"/>
          <w:sz w:val="28"/>
          <w:szCs w:val="28"/>
        </w:rPr>
        <w:t xml:space="preserve"> об отстранении от управления транспортным средством от </w:t>
      </w:r>
      <w:r>
        <w:rPr>
          <w:rStyle w:val="cat-Dategrp-13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19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3rplc-3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27rplc-38"/>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6rplc-3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w:t>
      </w:r>
      <w:r>
        <w:rPr>
          <w:rStyle w:val="cat-Addressgrp-7rplc-4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средством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 отстранен от управления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поскольку имелись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 xml:space="preserve">(л.д.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 xml:space="preserve">61 </w:t>
      </w:r>
      <w:r>
        <w:rPr>
          <w:rFonts w:ascii="Times New Roman" w:eastAsia="Times New Roman" w:hAnsi="Times New Roman" w:cs="Times New Roman"/>
          <w:sz w:val="28"/>
          <w:szCs w:val="28"/>
        </w:rPr>
        <w:t>НП</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625485</w:t>
      </w:r>
      <w:r>
        <w:rPr>
          <w:rFonts w:ascii="Times New Roman" w:eastAsia="Times New Roman" w:hAnsi="Times New Roman" w:cs="Times New Roman"/>
          <w:sz w:val="28"/>
          <w:szCs w:val="28"/>
        </w:rPr>
        <w:t xml:space="preserve"> от </w:t>
      </w:r>
      <w:r>
        <w:rPr>
          <w:rStyle w:val="cat-Dategrp-13rplc-41"/>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19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19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признаков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резкое изменение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применением видеозаписи</w:t>
      </w:r>
      <w:r>
        <w:rPr>
          <w:rFonts w:ascii="Times New Roman" w:eastAsia="Times New Roman" w:hAnsi="Times New Roman" w:cs="Times New Roman"/>
          <w:sz w:val="28"/>
          <w:szCs w:val="28"/>
        </w:rPr>
        <w:t xml:space="preserve"> (л.д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части 1 статьи 13</w:t>
      </w:r>
      <w:r>
        <w:rPr>
          <w:rFonts w:ascii="Times New Roman" w:eastAsia="Times New Roman" w:hAnsi="Times New Roman" w:cs="Times New Roman"/>
          <w:sz w:val="28"/>
          <w:szCs w:val="28"/>
        </w:rPr>
        <w:t xml:space="preserve">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w:t>
      </w:r>
      <w:r>
        <w:rPr>
          <w:rFonts w:ascii="Times New Roman" w:eastAsia="Times New Roman" w:hAnsi="Times New Roman" w:cs="Times New Roman"/>
          <w:sz w:val="28"/>
          <w:szCs w:val="28"/>
        </w:rPr>
        <w:t>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19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w:t>
      </w:r>
      <w:r>
        <w:rPr>
          <w:rFonts w:ascii="Times New Roman" w:eastAsia="Times New Roman" w:hAnsi="Times New Roman" w:cs="Times New Roman"/>
          <w:sz w:val="28"/>
          <w:szCs w:val="28"/>
        </w:rPr>
        <w:t xml:space="preserve">ч.2 ст.27.12 КоАП РФ </w:t>
      </w:r>
      <w:r>
        <w:rPr>
          <w:rFonts w:ascii="Times New Roman" w:eastAsia="Times New Roman" w:hAnsi="Times New Roman" w:cs="Times New Roman"/>
          <w:sz w:val="28"/>
          <w:szCs w:val="28"/>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w:t>
      </w:r>
      <w:r>
        <w:rPr>
          <w:rFonts w:ascii="Times New Roman" w:eastAsia="Times New Roman" w:hAnsi="Times New Roman" w:cs="Times New Roman"/>
          <w:sz w:val="28"/>
          <w:szCs w:val="28"/>
        </w:rPr>
        <w:t xml:space="preserve">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19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19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 xml:space="preserve">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5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5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5"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РФ от </w:t>
      </w:r>
      <w:r>
        <w:rPr>
          <w:rStyle w:val="cat-Dategrp-16rplc-4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17rplc-5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 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19rplc-5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19rplc-5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на право управления транспортными средствами и ему выдано </w:t>
      </w:r>
      <w:r>
        <w:rPr>
          <w:rFonts w:ascii="Times New Roman" w:eastAsia="Times New Roman" w:hAnsi="Times New Roman" w:cs="Times New Roman"/>
          <w:sz w:val="28"/>
          <w:szCs w:val="28"/>
        </w:rPr>
        <w:t>удостоверение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19rplc-53"/>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смягчающие вину обстоятельства</w:t>
      </w:r>
      <w:r>
        <w:rPr>
          <w:rFonts w:ascii="Times New Roman" w:eastAsia="Times New Roman" w:hAnsi="Times New Roman" w:cs="Times New Roman"/>
          <w:sz w:val="28"/>
          <w:szCs w:val="28"/>
        </w:rPr>
        <w:t xml:space="preserve"> (ст.4.1 КоАП РФ)</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наличие на иждивении двоих несовершеннолетних детей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отсутствие отягчающих ответственность обстоятельств</w:t>
      </w:r>
      <w:r>
        <w:rPr>
          <w:rFonts w:ascii="Times New Roman" w:eastAsia="Times New Roman" w:hAnsi="Times New Roman" w:cs="Times New Roman"/>
          <w:sz w:val="28"/>
          <w:szCs w:val="28"/>
        </w:rPr>
        <w:t xml:space="preserve"> (ст.4.3 КоАП РФ)</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 об административных правонарушениях, указанных в</w:t>
      </w:r>
      <w:r>
        <w:rPr>
          <w:rFonts w:ascii="Times New Roman" w:eastAsia="Times New Roman" w:hAnsi="Times New Roman" w:cs="Times New Roman"/>
          <w:sz w:val="28"/>
          <w:szCs w:val="28"/>
        </w:rPr>
        <w:t> </w:t>
      </w:r>
      <w:hyperlink r:id="rId6"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изложенного,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Style w:val="cat-FIOgrp-20rplc-54"/>
          <w:rFonts w:ascii="Times New Roman" w:eastAsia="Times New Roman" w:hAnsi="Times New Roman" w:cs="Times New Roman"/>
          <w:sz w:val="28"/>
          <w:szCs w:val="28"/>
        </w:rPr>
        <w:t>фио</w:t>
      </w:r>
      <w:r>
        <w:rPr>
          <w:rStyle w:val="cat-UserDefinedgrp-36rplc-5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4rplc-5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5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xml:space="preserve">), ИНН </w:t>
      </w:r>
      <w:r>
        <w:rPr>
          <w:rStyle w:val="cat-PhoneNumbergrp-31rplc-5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2rplc-6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БИК </w:t>
      </w:r>
      <w:r>
        <w:rPr>
          <w:rStyle w:val="cat-PhoneNumbergrp-33rplc-6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4rplc-6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188116011</w:t>
      </w:r>
      <w:r>
        <w:rPr>
          <w:rFonts w:ascii="Times New Roman" w:eastAsia="Times New Roman" w:hAnsi="Times New Roman" w:cs="Times New Roman"/>
          <w:sz w:val="28"/>
          <w:szCs w:val="28"/>
        </w:rPr>
        <w:t>23010001140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18810491232300001250</w:t>
      </w:r>
      <w:r>
        <w:rPr>
          <w:rFonts w:ascii="Times New Roman" w:eastAsia="Times New Roman" w:hAnsi="Times New Roman" w:cs="Times New Roman"/>
          <w:sz w:val="28"/>
          <w:szCs w:val="28"/>
        </w:rPr>
        <w:t xml:space="preserve">, УИН суда </w:t>
      </w:r>
      <w:r>
        <w:rPr>
          <w:rFonts w:ascii="Times New Roman" w:eastAsia="Times New Roman" w:hAnsi="Times New Roman" w:cs="Times New Roman"/>
          <w:sz w:val="28"/>
          <w:szCs w:val="28"/>
        </w:rPr>
        <w:t>0410760300655002802312111</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6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8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3rplc-65"/>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Отделение ОГИБДД</w:t>
      </w:r>
      <w:r>
        <w:rPr>
          <w:rFonts w:ascii="Times New Roman" w:eastAsia="Times New Roman" w:hAnsi="Times New Roman" w:cs="Times New Roman"/>
          <w:sz w:val="28"/>
          <w:szCs w:val="28"/>
        </w:rPr>
        <w:t xml:space="preserve">), </w:t>
      </w:r>
      <w:r>
        <w:rPr>
          <w:rStyle w:val="cat-Addressgrp-9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0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w:t>
      </w:r>
      <w:r>
        <w:rPr>
          <w:rFonts w:ascii="Times New Roman" w:eastAsia="Times New Roman" w:hAnsi="Times New Roman" w:cs="Times New Roman"/>
          <w:sz w:val="28"/>
          <w:szCs w:val="28"/>
        </w:rPr>
        <w:t>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6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7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1rplc-7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0rplc-7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left="284"/>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1rplc-73"/>
          <w:rFonts w:ascii="Times New Roman" w:eastAsia="Times New Roman" w:hAnsi="Times New Roman" w:cs="Times New Roman"/>
          <w:sz w:val="28"/>
          <w:szCs w:val="28"/>
        </w:rPr>
        <w:t>фио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28rplc-0">
    <w:name w:val="cat-PhoneNumber grp-28 rplc-0"/>
    <w:basedOn w:val="DefaultParagraphFont"/>
  </w:style>
  <w:style w:type="character" w:customStyle="1" w:styleId="cat-PhoneNumbergrp-29rplc-1">
    <w:name w:val="cat-PhoneNumber grp-29 rplc-1"/>
    <w:basedOn w:val="DefaultParagraphFont"/>
  </w:style>
  <w:style w:type="character" w:customStyle="1" w:styleId="cat-Dategrp-12rplc-2">
    <w:name w:val="cat-Date grp-12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18rplc-5">
    <w:name w:val="cat-FIO grp-18 rplc-5"/>
    <w:basedOn w:val="DefaultParagraphFont"/>
  </w:style>
  <w:style w:type="character" w:customStyle="1" w:styleId="cat-FIOgrp-19rplc-6">
    <w:name w:val="cat-FIO grp-19 rplc-6"/>
    <w:basedOn w:val="DefaultParagraphFont"/>
  </w:style>
  <w:style w:type="character" w:customStyle="1" w:styleId="cat-Addressgrp-2rplc-7">
    <w:name w:val="cat-Address grp-2 rplc-7"/>
    <w:basedOn w:val="DefaultParagraphFont"/>
  </w:style>
  <w:style w:type="character" w:customStyle="1" w:styleId="cat-UserDefinedgrp-36rplc-9">
    <w:name w:val="cat-UserDefined grp-36 rplc-9"/>
    <w:basedOn w:val="DefaultParagraphFont"/>
  </w:style>
  <w:style w:type="character" w:customStyle="1" w:styleId="cat-PassportDatagrp-25rplc-10">
    <w:name w:val="cat-PassportData grp-25 rplc-10"/>
    <w:basedOn w:val="DefaultParagraphFont"/>
  </w:style>
  <w:style w:type="character" w:customStyle="1" w:styleId="cat-ExternalSystemDefinedgrp-35rplc-11">
    <w:name w:val="cat-ExternalSystemDefined grp-35 rplc-11"/>
    <w:basedOn w:val="DefaultParagraphFont"/>
  </w:style>
  <w:style w:type="character" w:customStyle="1" w:styleId="cat-Addressgrp-3rplc-12">
    <w:name w:val="cat-Address grp-3 rplc-12"/>
    <w:basedOn w:val="DefaultParagraphFont"/>
  </w:style>
  <w:style w:type="character" w:customStyle="1" w:styleId="cat-PassportDatagrp-26rplc-13">
    <w:name w:val="cat-PassportData grp-26 rplc-13"/>
    <w:basedOn w:val="DefaultParagraphFont"/>
  </w:style>
  <w:style w:type="character" w:customStyle="1" w:styleId="cat-Addressgrp-4rplc-14">
    <w:name w:val="cat-Address grp-4 rplc-14"/>
    <w:basedOn w:val="DefaultParagraphFont"/>
  </w:style>
  <w:style w:type="character" w:customStyle="1" w:styleId="cat-Addressgrp-5rplc-15">
    <w:name w:val="cat-Address grp-5 rplc-15"/>
    <w:basedOn w:val="DefaultParagraphFont"/>
  </w:style>
  <w:style w:type="character" w:customStyle="1" w:styleId="cat-FIOgrp-19rplc-16">
    <w:name w:val="cat-FIO grp-19 rplc-16"/>
    <w:basedOn w:val="DefaultParagraphFont"/>
  </w:style>
  <w:style w:type="character" w:customStyle="1" w:styleId="cat-Dategrp-13rplc-17">
    <w:name w:val="cat-Date grp-13 rplc-17"/>
    <w:basedOn w:val="DefaultParagraphFont"/>
  </w:style>
  <w:style w:type="character" w:customStyle="1" w:styleId="cat-Timegrp-27rplc-18">
    <w:name w:val="cat-Time grp-27 rplc-18"/>
    <w:basedOn w:val="DefaultParagraphFont"/>
  </w:style>
  <w:style w:type="character" w:customStyle="1" w:styleId="cat-Addressgrp-6rplc-19">
    <w:name w:val="cat-Address grp-6 rplc-19"/>
    <w:basedOn w:val="DefaultParagraphFont"/>
  </w:style>
  <w:style w:type="character" w:customStyle="1" w:styleId="cat-Addressgrp-7rplc-20">
    <w:name w:val="cat-Address grp-7 rplc-20"/>
    <w:basedOn w:val="DefaultParagraphFont"/>
  </w:style>
  <w:style w:type="character" w:customStyle="1" w:styleId="cat-FIOgrp-19rplc-21">
    <w:name w:val="cat-FIO grp-19 rplc-21"/>
    <w:basedOn w:val="DefaultParagraphFont"/>
  </w:style>
  <w:style w:type="character" w:customStyle="1" w:styleId="cat-FIOgrp-19rplc-22">
    <w:name w:val="cat-FIO grp-19 rplc-22"/>
    <w:basedOn w:val="DefaultParagraphFont"/>
  </w:style>
  <w:style w:type="character" w:customStyle="1" w:styleId="cat-Dategrp-13rplc-23">
    <w:name w:val="cat-Date grp-13 rplc-23"/>
    <w:basedOn w:val="DefaultParagraphFont"/>
  </w:style>
  <w:style w:type="character" w:customStyle="1" w:styleId="cat-FIOgrp-19rplc-24">
    <w:name w:val="cat-FIO grp-19 rplc-24"/>
    <w:basedOn w:val="DefaultParagraphFont"/>
  </w:style>
  <w:style w:type="character" w:customStyle="1" w:styleId="cat-Dategrp-13rplc-25">
    <w:name w:val="cat-Date grp-13 rplc-25"/>
    <w:basedOn w:val="DefaultParagraphFont"/>
  </w:style>
  <w:style w:type="character" w:customStyle="1" w:styleId="cat-Timegrp-27rplc-26">
    <w:name w:val="cat-Time grp-27 rplc-26"/>
    <w:basedOn w:val="DefaultParagraphFont"/>
  </w:style>
  <w:style w:type="character" w:customStyle="1" w:styleId="cat-Addressgrp-6rplc-27">
    <w:name w:val="cat-Address grp-6 rplc-27"/>
    <w:basedOn w:val="DefaultParagraphFont"/>
  </w:style>
  <w:style w:type="character" w:customStyle="1" w:styleId="cat-Addressgrp-7rplc-28">
    <w:name w:val="cat-Address grp-7 rplc-28"/>
    <w:basedOn w:val="DefaultParagraphFont"/>
  </w:style>
  <w:style w:type="character" w:customStyle="1" w:styleId="cat-SumInWordsgrp-22rplc-29">
    <w:name w:val="cat-SumInWords grp-22 rplc-29"/>
    <w:basedOn w:val="DefaultParagraphFont"/>
  </w:style>
  <w:style w:type="character" w:customStyle="1" w:styleId="cat-Dategrp-14rplc-30">
    <w:name w:val="cat-Date grp-14 rplc-30"/>
    <w:basedOn w:val="DefaultParagraphFont"/>
  </w:style>
  <w:style w:type="character" w:customStyle="1" w:styleId="cat-Dategrp-15rplc-31">
    <w:name w:val="cat-Date grp-15 rplc-31"/>
    <w:basedOn w:val="DefaultParagraphFont"/>
  </w:style>
  <w:style w:type="character" w:customStyle="1" w:styleId="cat-FIOgrp-19rplc-32">
    <w:name w:val="cat-FIO grp-19 rplc-32"/>
    <w:basedOn w:val="DefaultParagraphFont"/>
  </w:style>
  <w:style w:type="character" w:customStyle="1" w:styleId="cat-PhoneNumbergrp-30rplc-33">
    <w:name w:val="cat-PhoneNumber grp-30 rplc-33"/>
    <w:basedOn w:val="DefaultParagraphFont"/>
  </w:style>
  <w:style w:type="character" w:customStyle="1" w:styleId="cat-Dategrp-13rplc-34">
    <w:name w:val="cat-Date grp-13 rplc-34"/>
    <w:basedOn w:val="DefaultParagraphFont"/>
  </w:style>
  <w:style w:type="character" w:customStyle="1" w:styleId="cat-Dategrp-13rplc-35">
    <w:name w:val="cat-Date grp-13 rplc-35"/>
    <w:basedOn w:val="DefaultParagraphFont"/>
  </w:style>
  <w:style w:type="character" w:customStyle="1" w:styleId="cat-FIOgrp-19rplc-36">
    <w:name w:val="cat-FIO grp-19 rplc-36"/>
    <w:basedOn w:val="DefaultParagraphFont"/>
  </w:style>
  <w:style w:type="character" w:customStyle="1" w:styleId="cat-Dategrp-13rplc-37">
    <w:name w:val="cat-Date grp-13 rplc-37"/>
    <w:basedOn w:val="DefaultParagraphFont"/>
  </w:style>
  <w:style w:type="character" w:customStyle="1" w:styleId="cat-Timegrp-27rplc-38">
    <w:name w:val="cat-Time grp-27 rplc-38"/>
    <w:basedOn w:val="DefaultParagraphFont"/>
  </w:style>
  <w:style w:type="character" w:customStyle="1" w:styleId="cat-Addressgrp-6rplc-39">
    <w:name w:val="cat-Address grp-6 rplc-39"/>
    <w:basedOn w:val="DefaultParagraphFont"/>
  </w:style>
  <w:style w:type="character" w:customStyle="1" w:styleId="cat-Addressgrp-7rplc-40">
    <w:name w:val="cat-Address grp-7 rplc-40"/>
    <w:basedOn w:val="DefaultParagraphFont"/>
  </w:style>
  <w:style w:type="character" w:customStyle="1" w:styleId="cat-Dategrp-13rplc-41">
    <w:name w:val="cat-Date grp-13 rplc-41"/>
    <w:basedOn w:val="DefaultParagraphFont"/>
  </w:style>
  <w:style w:type="character" w:customStyle="1" w:styleId="cat-FIOgrp-19rplc-42">
    <w:name w:val="cat-FIO grp-19 rplc-42"/>
    <w:basedOn w:val="DefaultParagraphFont"/>
  </w:style>
  <w:style w:type="character" w:customStyle="1" w:styleId="cat-FIOgrp-19rplc-43">
    <w:name w:val="cat-FIO grp-19 rplc-43"/>
    <w:basedOn w:val="DefaultParagraphFont"/>
  </w:style>
  <w:style w:type="character" w:customStyle="1" w:styleId="cat-FIOgrp-19rplc-44">
    <w:name w:val="cat-FIO grp-19 rplc-44"/>
    <w:basedOn w:val="DefaultParagraphFont"/>
  </w:style>
  <w:style w:type="character" w:customStyle="1" w:styleId="cat-FIOgrp-19rplc-45">
    <w:name w:val="cat-FIO grp-19 rplc-45"/>
    <w:basedOn w:val="DefaultParagraphFont"/>
  </w:style>
  <w:style w:type="character" w:customStyle="1" w:styleId="cat-FIOgrp-19rplc-46">
    <w:name w:val="cat-FIO grp-19 rplc-46"/>
    <w:basedOn w:val="DefaultParagraphFont"/>
  </w:style>
  <w:style w:type="character" w:customStyle="1" w:styleId="cat-Dategrp-15rplc-47">
    <w:name w:val="cat-Date grp-15 rplc-47"/>
    <w:basedOn w:val="DefaultParagraphFont"/>
  </w:style>
  <w:style w:type="character" w:customStyle="1" w:styleId="cat-Dategrp-15rplc-48">
    <w:name w:val="cat-Date grp-15 rplc-48"/>
    <w:basedOn w:val="DefaultParagraphFont"/>
  </w:style>
  <w:style w:type="character" w:customStyle="1" w:styleId="cat-Dategrp-16rplc-49">
    <w:name w:val="cat-Date grp-16 rplc-49"/>
    <w:basedOn w:val="DefaultParagraphFont"/>
  </w:style>
  <w:style w:type="character" w:customStyle="1" w:styleId="cat-Dategrp-17rplc-50">
    <w:name w:val="cat-Date grp-17 rplc-50"/>
    <w:basedOn w:val="DefaultParagraphFont"/>
  </w:style>
  <w:style w:type="character" w:customStyle="1" w:styleId="cat-FIOgrp-19rplc-51">
    <w:name w:val="cat-FIO grp-19 rplc-51"/>
    <w:basedOn w:val="DefaultParagraphFont"/>
  </w:style>
  <w:style w:type="character" w:customStyle="1" w:styleId="cat-FIOgrp-19rplc-52">
    <w:name w:val="cat-FIO grp-19 rplc-52"/>
    <w:basedOn w:val="DefaultParagraphFont"/>
  </w:style>
  <w:style w:type="character" w:customStyle="1" w:styleId="cat-FIOgrp-19rplc-53">
    <w:name w:val="cat-FIO grp-19 rplc-53"/>
    <w:basedOn w:val="DefaultParagraphFont"/>
  </w:style>
  <w:style w:type="character" w:customStyle="1" w:styleId="cat-FIOgrp-20rplc-54">
    <w:name w:val="cat-FIO grp-20 rplc-54"/>
    <w:basedOn w:val="DefaultParagraphFont"/>
  </w:style>
  <w:style w:type="character" w:customStyle="1" w:styleId="cat-UserDefinedgrp-36rplc-55">
    <w:name w:val="cat-UserDefined grp-36 rplc-55"/>
    <w:basedOn w:val="DefaultParagraphFont"/>
  </w:style>
  <w:style w:type="character" w:customStyle="1" w:styleId="cat-Sumgrp-24rplc-56">
    <w:name w:val="cat-Sum grp-24 rplc-56"/>
    <w:basedOn w:val="DefaultParagraphFont"/>
  </w:style>
  <w:style w:type="character" w:customStyle="1" w:styleId="cat-Addressgrp-1rplc-57">
    <w:name w:val="cat-Address grp-1 rplc-57"/>
    <w:basedOn w:val="DefaultParagraphFont"/>
  </w:style>
  <w:style w:type="character" w:customStyle="1" w:styleId="cat-Addressgrp-2rplc-58">
    <w:name w:val="cat-Address grp-2 rplc-58"/>
    <w:basedOn w:val="DefaultParagraphFont"/>
  </w:style>
  <w:style w:type="character" w:customStyle="1" w:styleId="cat-PhoneNumbergrp-31rplc-59">
    <w:name w:val="cat-PhoneNumber grp-31 rplc-59"/>
    <w:basedOn w:val="DefaultParagraphFont"/>
  </w:style>
  <w:style w:type="character" w:customStyle="1" w:styleId="cat-PhoneNumbergrp-32rplc-60">
    <w:name w:val="cat-PhoneNumber grp-32 rplc-60"/>
    <w:basedOn w:val="DefaultParagraphFont"/>
  </w:style>
  <w:style w:type="character" w:customStyle="1" w:styleId="cat-PhoneNumbergrp-33rplc-61">
    <w:name w:val="cat-PhoneNumber grp-33 rplc-61"/>
    <w:basedOn w:val="DefaultParagraphFont"/>
  </w:style>
  <w:style w:type="character" w:customStyle="1" w:styleId="cat-PhoneNumbergrp-34rplc-62">
    <w:name w:val="cat-PhoneNumber grp-34 rplc-62"/>
    <w:basedOn w:val="DefaultParagraphFont"/>
  </w:style>
  <w:style w:type="character" w:customStyle="1" w:styleId="cat-Addressgrp-1rplc-63">
    <w:name w:val="cat-Address grp-1 rplc-63"/>
    <w:basedOn w:val="DefaultParagraphFont"/>
  </w:style>
  <w:style w:type="character" w:customStyle="1" w:styleId="cat-Addressgrp-8rplc-64">
    <w:name w:val="cat-Address grp-8 rplc-64"/>
    <w:basedOn w:val="DefaultParagraphFont"/>
  </w:style>
  <w:style w:type="character" w:customStyle="1" w:styleId="cat-SumInWordsgrp-23rplc-65">
    <w:name w:val="cat-SumInWords grp-23 rplc-65"/>
    <w:basedOn w:val="DefaultParagraphFont"/>
  </w:style>
  <w:style w:type="character" w:customStyle="1" w:styleId="cat-Addressgrp-2rplc-66">
    <w:name w:val="cat-Address grp-2 rplc-66"/>
    <w:basedOn w:val="DefaultParagraphFont"/>
  </w:style>
  <w:style w:type="character" w:customStyle="1" w:styleId="cat-Addressgrp-9rplc-67">
    <w:name w:val="cat-Address grp-9 rplc-67"/>
    <w:basedOn w:val="DefaultParagraphFont"/>
  </w:style>
  <w:style w:type="character" w:customStyle="1" w:styleId="cat-Addressgrp-10rplc-68">
    <w:name w:val="cat-Address grp-10 rplc-68"/>
    <w:basedOn w:val="DefaultParagraphFont"/>
  </w:style>
  <w:style w:type="character" w:customStyle="1" w:styleId="cat-Addressgrp-1rplc-69">
    <w:name w:val="cat-Address grp-1 rplc-69"/>
    <w:basedOn w:val="DefaultParagraphFont"/>
  </w:style>
  <w:style w:type="character" w:customStyle="1" w:styleId="cat-Addressgrp-1rplc-70">
    <w:name w:val="cat-Address grp-1 rplc-70"/>
    <w:basedOn w:val="DefaultParagraphFont"/>
  </w:style>
  <w:style w:type="character" w:customStyle="1" w:styleId="cat-Addressgrp-11rplc-71">
    <w:name w:val="cat-Address grp-11 rplc-71"/>
    <w:basedOn w:val="DefaultParagraphFont"/>
  </w:style>
  <w:style w:type="character" w:customStyle="1" w:styleId="cat-Addressgrp-10rplc-72">
    <w:name w:val="cat-Address grp-10 rplc-72"/>
    <w:basedOn w:val="DefaultParagraphFont"/>
  </w:style>
  <w:style w:type="character" w:customStyle="1" w:styleId="cat-FIOgrp-21rplc-73">
    <w:name w:val="cat-FIO grp-21 rplc-7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base.garant.ru/71488724/" TargetMode="External" /><Relationship Id="rId6" Type="http://schemas.openxmlformats.org/officeDocument/2006/relationships/hyperlink" Target="http://sudact.ru/law/doc/JBT8gaqgg7VQ/001/001/?marker=fdoctlaw" TargetMode="External" /><Relationship Id="rId7" Type="http://schemas.openxmlformats.org/officeDocument/2006/relationships/header" Target="head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