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57C41" w:rsidRPr="00A72534">
      <w:pPr>
        <w:pStyle w:val="Heading1"/>
        <w:spacing w:before="0" w:after="0"/>
        <w:jc w:val="right"/>
        <w:rPr>
          <w:sz w:val="22"/>
          <w:szCs w:val="22"/>
        </w:rPr>
      </w:pPr>
      <w:r w:rsidRPr="00A72534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Дело № 5-65-292/2019</w:t>
      </w:r>
    </w:p>
    <w:p w:rsidR="00A57C41" w:rsidRPr="00A72534">
      <w:pPr>
        <w:pStyle w:val="Heading1"/>
        <w:spacing w:before="0" w:after="0"/>
        <w:jc w:val="right"/>
        <w:rPr>
          <w:sz w:val="22"/>
          <w:szCs w:val="22"/>
        </w:rPr>
      </w:pPr>
      <w:r w:rsidRPr="00A72534">
        <w:rPr>
          <w:b w:val="0"/>
          <w:bCs w:val="0"/>
          <w:sz w:val="22"/>
          <w:szCs w:val="22"/>
        </w:rPr>
        <w:t>УИД 91MS0065-</w:t>
      </w:r>
      <w:r w:rsidRPr="00A72534">
        <w:rPr>
          <w:rStyle w:val="cat-PhoneNumbergrp-28rplc-0"/>
          <w:b w:val="0"/>
          <w:bCs w:val="0"/>
          <w:sz w:val="22"/>
          <w:szCs w:val="22"/>
        </w:rPr>
        <w:t>телефон</w:t>
      </w:r>
      <w:r w:rsidRPr="00A72534">
        <w:rPr>
          <w:b w:val="0"/>
          <w:bCs w:val="0"/>
          <w:sz w:val="22"/>
          <w:szCs w:val="22"/>
        </w:rPr>
        <w:t>-</w:t>
      </w:r>
      <w:r w:rsidRPr="00A72534">
        <w:rPr>
          <w:rStyle w:val="cat-PhoneNumbergrp-29rplc-1"/>
          <w:b w:val="0"/>
          <w:bCs w:val="0"/>
          <w:sz w:val="22"/>
          <w:szCs w:val="22"/>
        </w:rPr>
        <w:t>номер</w:t>
      </w:r>
    </w:p>
    <w:p w:rsidR="00A57C41" w:rsidRPr="00A72534">
      <w:pPr>
        <w:pStyle w:val="Heading1"/>
        <w:spacing w:before="0" w:after="0"/>
        <w:jc w:val="right"/>
        <w:rPr>
          <w:sz w:val="22"/>
          <w:szCs w:val="22"/>
        </w:rPr>
      </w:pPr>
      <w:r w:rsidRPr="00A72534">
        <w:rPr>
          <w:b w:val="0"/>
          <w:bCs w:val="0"/>
          <w:sz w:val="22"/>
          <w:szCs w:val="22"/>
        </w:rPr>
        <w:t> </w:t>
      </w:r>
    </w:p>
    <w:p w:rsidR="00A57C41" w:rsidRPr="00A72534">
      <w:pPr>
        <w:pStyle w:val="Heading1"/>
        <w:spacing w:before="0" w:after="0"/>
        <w:jc w:val="center"/>
        <w:rPr>
          <w:sz w:val="22"/>
          <w:szCs w:val="22"/>
        </w:rPr>
      </w:pPr>
      <w:r w:rsidRPr="00A72534">
        <w:rPr>
          <w:b w:val="0"/>
          <w:bCs w:val="0"/>
          <w:sz w:val="22"/>
          <w:szCs w:val="22"/>
        </w:rPr>
        <w:t>П</w:t>
      </w:r>
      <w:r w:rsidRPr="00A72534">
        <w:rPr>
          <w:b w:val="0"/>
          <w:bCs w:val="0"/>
          <w:sz w:val="22"/>
          <w:szCs w:val="22"/>
        </w:rPr>
        <w:t xml:space="preserve"> О С Т А Н О В Л Е Н И Е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>17</w:t>
      </w:r>
      <w:r w:rsidRPr="00A72534">
        <w:rPr>
          <w:sz w:val="22"/>
          <w:szCs w:val="22"/>
        </w:rPr>
        <w:t xml:space="preserve"> сентября 2019 года   </w:t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  <w:t xml:space="preserve">         п. Нижнегорский, ул. Победы, 20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</w:t>
      </w:r>
      <w:r w:rsidRPr="00A72534">
        <w:rPr>
          <w:sz w:val="22"/>
          <w:szCs w:val="22"/>
        </w:rPr>
        <w:tab/>
        <w:t xml:space="preserve">  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</w:t>
      </w:r>
      <w:r w:rsidRPr="00A72534">
        <w:rPr>
          <w:sz w:val="22"/>
          <w:szCs w:val="22"/>
        </w:rPr>
        <w:t xml:space="preserve">министративной ответственности Кашка Э.А.,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A57C41" w:rsidRPr="00A72534">
      <w:pPr>
        <w:pStyle w:val="Heading1"/>
        <w:spacing w:before="0" w:after="0"/>
        <w:jc w:val="center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          </w:t>
      </w:r>
      <w:r w:rsidRPr="00A72534">
        <w:rPr>
          <w:rStyle w:val="cat-FIOgrp-19rplc-8"/>
          <w:sz w:val="22"/>
          <w:szCs w:val="22"/>
        </w:rPr>
        <w:t>Кашка Э. А.</w:t>
      </w:r>
      <w:r w:rsidRPr="00A72534">
        <w:rPr>
          <w:sz w:val="22"/>
          <w:szCs w:val="22"/>
        </w:rPr>
        <w:t xml:space="preserve">,                    </w:t>
      </w:r>
    </w:p>
    <w:p w:rsidR="00A57C41" w:rsidRPr="00A72534">
      <w:pPr>
        <w:ind w:left="3240"/>
        <w:jc w:val="both"/>
        <w:rPr>
          <w:sz w:val="22"/>
          <w:szCs w:val="22"/>
        </w:rPr>
      </w:pPr>
      <w:r w:rsidRPr="00A72534">
        <w:rPr>
          <w:rStyle w:val="cat-UserDefinedgrp-31rplc-10"/>
          <w:sz w:val="22"/>
          <w:szCs w:val="22"/>
        </w:rPr>
        <w:t>...личные данные</w:t>
      </w:r>
      <w:r w:rsidRPr="00A72534">
        <w:rPr>
          <w:rStyle w:val="cat-UserDefinedgrp-31rplc-10"/>
          <w:sz w:val="22"/>
          <w:szCs w:val="22"/>
        </w:rPr>
        <w:t xml:space="preserve"> </w:t>
      </w:r>
      <w:r w:rsidRPr="00A72534">
        <w:rPr>
          <w:sz w:val="22"/>
          <w:szCs w:val="22"/>
        </w:rPr>
        <w:t>,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>о привлечении е</w:t>
      </w:r>
      <w:r w:rsidRPr="00A72534">
        <w:rPr>
          <w:sz w:val="22"/>
          <w:szCs w:val="22"/>
        </w:rPr>
        <w:t xml:space="preserve">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57C41" w:rsidRPr="00A72534">
      <w:pPr>
        <w:jc w:val="both"/>
        <w:rPr>
          <w:sz w:val="22"/>
          <w:szCs w:val="22"/>
        </w:rPr>
      </w:pP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</w:t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  <w:t xml:space="preserve">    УСТАНОВИЛ:</w:t>
      </w:r>
    </w:p>
    <w:p w:rsidR="00A57C41" w:rsidRPr="00A72534">
      <w:pPr>
        <w:jc w:val="both"/>
        <w:rPr>
          <w:sz w:val="22"/>
          <w:szCs w:val="22"/>
        </w:rPr>
      </w:pP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 xml:space="preserve"> Кашка Э.А., </w:t>
      </w:r>
      <w:r w:rsidRPr="00A72534">
        <w:rPr>
          <w:rStyle w:val="cat-Dategrp-10rplc-14"/>
          <w:sz w:val="22"/>
          <w:szCs w:val="22"/>
        </w:rPr>
        <w:t>дата</w:t>
      </w:r>
      <w:r w:rsidRPr="00A72534">
        <w:rPr>
          <w:sz w:val="22"/>
          <w:szCs w:val="22"/>
        </w:rPr>
        <w:t xml:space="preserve">, в </w:t>
      </w:r>
      <w:r w:rsidRPr="00A72534">
        <w:rPr>
          <w:rStyle w:val="cat-Timegrp-25rplc-15"/>
          <w:sz w:val="22"/>
          <w:szCs w:val="22"/>
        </w:rPr>
        <w:t>время</w:t>
      </w:r>
      <w:r w:rsidRPr="00A72534">
        <w:rPr>
          <w:sz w:val="22"/>
          <w:szCs w:val="22"/>
        </w:rPr>
        <w:t xml:space="preserve">, по </w:t>
      </w:r>
      <w:r w:rsidRPr="00A72534">
        <w:rPr>
          <w:rStyle w:val="cat-Addressgrp-6rplc-16"/>
          <w:sz w:val="22"/>
          <w:szCs w:val="22"/>
        </w:rPr>
        <w:t>адрес</w:t>
      </w:r>
      <w:r w:rsidRPr="00A72534">
        <w:rPr>
          <w:sz w:val="22"/>
          <w:szCs w:val="22"/>
        </w:rPr>
        <w:t xml:space="preserve">, </w:t>
      </w:r>
      <w:r w:rsidRPr="00A72534">
        <w:rPr>
          <w:rStyle w:val="cat-Addressgrp-5rplc-17"/>
          <w:sz w:val="22"/>
          <w:szCs w:val="22"/>
        </w:rPr>
        <w:t>адрес</w:t>
      </w:r>
      <w:r w:rsidRPr="00A72534">
        <w:rPr>
          <w:sz w:val="22"/>
          <w:szCs w:val="22"/>
        </w:rPr>
        <w:t xml:space="preserve"> у </w:t>
      </w:r>
      <w:r w:rsidRPr="00A72534">
        <w:rPr>
          <w:rStyle w:val="cat-UserDefinedgrp-33rplc-18"/>
          <w:sz w:val="22"/>
          <w:szCs w:val="22"/>
        </w:rPr>
        <w:t>...адрес</w:t>
      </w:r>
      <w:r w:rsidRPr="00A72534">
        <w:rPr>
          <w:rStyle w:val="cat-UserDefinedgrp-32rplc-19"/>
          <w:sz w:val="22"/>
          <w:szCs w:val="22"/>
        </w:rPr>
        <w:t>..</w:t>
      </w:r>
      <w:r w:rsidRPr="00A72534">
        <w:rPr>
          <w:rStyle w:val="cat-UserDefinedgrp-32rplc-19"/>
          <w:sz w:val="22"/>
          <w:szCs w:val="22"/>
        </w:rPr>
        <w:t>.а</w:t>
      </w:r>
      <w:r w:rsidRPr="00A72534">
        <w:rPr>
          <w:rStyle w:val="cat-UserDefinedgrp-32rplc-19"/>
          <w:sz w:val="22"/>
          <w:szCs w:val="22"/>
        </w:rPr>
        <w:t xml:space="preserve">дрес </w:t>
      </w:r>
      <w:r w:rsidRPr="00A72534">
        <w:rPr>
          <w:sz w:val="22"/>
          <w:szCs w:val="22"/>
        </w:rPr>
        <w:t xml:space="preserve">не имея права управления транспортными средствами, управлял транспортным средством – </w:t>
      </w:r>
      <w:r w:rsidRPr="00A72534">
        <w:rPr>
          <w:rStyle w:val="cat-FIOgrp-20rplc-20"/>
          <w:sz w:val="22"/>
          <w:szCs w:val="22"/>
        </w:rPr>
        <w:t>марка автомобиля</w:t>
      </w:r>
      <w:r w:rsidRPr="00A72534">
        <w:rPr>
          <w:sz w:val="22"/>
          <w:szCs w:val="22"/>
        </w:rPr>
        <w:t xml:space="preserve"> классик, с </w:t>
      </w:r>
      <w:r w:rsidRPr="00A72534">
        <w:rPr>
          <w:rStyle w:val="cat-CarNumbergrp-27rplc-21"/>
          <w:sz w:val="22"/>
          <w:szCs w:val="22"/>
        </w:rPr>
        <w:t>регистрационный знак ТС</w:t>
      </w:r>
      <w:r w:rsidRPr="00A72534">
        <w:rPr>
          <w:sz w:val="22"/>
          <w:szCs w:val="22"/>
        </w:rPr>
        <w:t>, с признаками опьянения, а именно: запах алкоголя изо рта, резкое изменение кожных покровов лица, в нарушение требовани</w:t>
      </w:r>
      <w:r w:rsidRPr="00A72534">
        <w:rPr>
          <w:sz w:val="22"/>
          <w:szCs w:val="22"/>
        </w:rPr>
        <w:t xml:space="preserve">й п. 2.3.2, 2.1.1 ПДД РФ не выполнил законного требования должностного лица о прохождении освидетельствования на </w:t>
      </w:r>
      <w:r w:rsidRPr="00A72534">
        <w:rPr>
          <w:sz w:val="22"/>
          <w:szCs w:val="22"/>
        </w:rPr>
        <w:t>месте</w:t>
      </w:r>
      <w:r w:rsidRPr="00A72534">
        <w:rPr>
          <w:sz w:val="22"/>
          <w:szCs w:val="22"/>
        </w:rPr>
        <w:t xml:space="preserve"> или в медицинском учреждении на состояние опьянения, данные действия не содержат уголовно наказуемого деяния, за что предусмотрена админи</w:t>
      </w:r>
      <w:r w:rsidRPr="00A72534">
        <w:rPr>
          <w:sz w:val="22"/>
          <w:szCs w:val="22"/>
        </w:rPr>
        <w:t xml:space="preserve">стративная ответственность по ст. 12.26 ч. 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  </w:t>
      </w:r>
      <w:r w:rsidRPr="00A72534">
        <w:rPr>
          <w:sz w:val="22"/>
          <w:szCs w:val="22"/>
        </w:rPr>
        <w:t xml:space="preserve">В судебном заседании Кашка Э.А. вину признал и пояснил, что при указанных в протоколе об административном правонарушении обстоятельствах, он управлял транспортным средством </w:t>
      </w:r>
      <w:r w:rsidRPr="00A72534">
        <w:rPr>
          <w:rStyle w:val="cat-FIOgrp-20rplc-23"/>
          <w:sz w:val="22"/>
          <w:szCs w:val="22"/>
        </w:rPr>
        <w:t>марка автомобиля</w:t>
      </w:r>
      <w:r w:rsidRPr="00A72534">
        <w:rPr>
          <w:sz w:val="22"/>
          <w:szCs w:val="22"/>
        </w:rPr>
        <w:t xml:space="preserve"> классик, был остановлен сотрудниками ОГИБДД, при проверке документов у него были выявлены признаки опьянения, не отрицает факт того, что управления транспортным средством выпил 2 литра пива и попросил автомобиль прокатиться.</w:t>
      </w:r>
      <w:r w:rsidRPr="00A72534">
        <w:rPr>
          <w:sz w:val="22"/>
          <w:szCs w:val="22"/>
        </w:rPr>
        <w:t xml:space="preserve"> Он был отстранен от управления</w:t>
      </w:r>
      <w:r w:rsidRPr="00A72534">
        <w:rPr>
          <w:sz w:val="22"/>
          <w:szCs w:val="22"/>
        </w:rPr>
        <w:t xml:space="preserve"> транспортным средством, после чего ему предложили пройти освидетельствование на месте, на что он отказался, так как не оспаривал факт того, что он употреблял спиртное, также сотрудники предложили пройти освидетельствование в медицинском учреждении, на что</w:t>
      </w:r>
      <w:r w:rsidRPr="00A72534">
        <w:rPr>
          <w:sz w:val="22"/>
          <w:szCs w:val="22"/>
        </w:rPr>
        <w:t xml:space="preserve"> он также отказался. Водительского удостоверения в Российской Федерации он не имеет. В содеянном раскаивается. 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 xml:space="preserve">   Выслушав Кашка Э.А., огласив и исследовав материалы дела, суд пришел к выводу о наличии в действиях Кашка Э.А. состава правонарушения, преду</w:t>
      </w:r>
      <w:r w:rsidRPr="00A72534">
        <w:rPr>
          <w:sz w:val="22"/>
          <w:szCs w:val="22"/>
        </w:rPr>
        <w:t xml:space="preserve">смотренного ст. 12.26 ч.2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РФ, исходя из следующего.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 Согласно протоколу об администрати</w:t>
      </w:r>
      <w:r w:rsidRPr="00A72534" w:rsidR="00A72534">
        <w:rPr>
          <w:sz w:val="22"/>
          <w:szCs w:val="22"/>
        </w:rPr>
        <w:t>вном правонарушении 61 АГ</w:t>
      </w:r>
      <w:r w:rsidRPr="00A72534" w:rsidR="00A72534">
        <w:rPr>
          <w:sz w:val="22"/>
          <w:szCs w:val="22"/>
        </w:rPr>
        <w:t xml:space="preserve"> .</w:t>
      </w:r>
      <w:r w:rsidRPr="00A72534" w:rsidR="00A72534">
        <w:rPr>
          <w:sz w:val="22"/>
          <w:szCs w:val="22"/>
        </w:rPr>
        <w:t>.номер</w:t>
      </w:r>
      <w:r w:rsidRPr="00A72534">
        <w:rPr>
          <w:sz w:val="22"/>
          <w:szCs w:val="22"/>
        </w:rPr>
        <w:t xml:space="preserve">  от </w:t>
      </w:r>
      <w:r w:rsidRPr="00A72534">
        <w:rPr>
          <w:rStyle w:val="cat-Dategrp-10rplc-28"/>
          <w:sz w:val="22"/>
          <w:szCs w:val="22"/>
        </w:rPr>
        <w:t>дата</w:t>
      </w:r>
      <w:r w:rsidRPr="00A72534">
        <w:rPr>
          <w:sz w:val="22"/>
          <w:szCs w:val="22"/>
        </w:rPr>
        <w:t xml:space="preserve">, он был составлен в отношении Кашка Э.А., за то, что </w:t>
      </w:r>
      <w:r w:rsidRPr="00A72534">
        <w:rPr>
          <w:rStyle w:val="cat-Dategrp-10rplc-30"/>
          <w:sz w:val="22"/>
          <w:szCs w:val="22"/>
        </w:rPr>
        <w:t>дата</w:t>
      </w:r>
      <w:r w:rsidRPr="00A72534">
        <w:rPr>
          <w:sz w:val="22"/>
          <w:szCs w:val="22"/>
        </w:rPr>
        <w:t xml:space="preserve">, в </w:t>
      </w:r>
      <w:r w:rsidRPr="00A72534">
        <w:rPr>
          <w:rStyle w:val="cat-Timegrp-25rplc-31"/>
          <w:sz w:val="22"/>
          <w:szCs w:val="22"/>
        </w:rPr>
        <w:t>время</w:t>
      </w:r>
      <w:r w:rsidRPr="00A72534">
        <w:rPr>
          <w:sz w:val="22"/>
          <w:szCs w:val="22"/>
        </w:rPr>
        <w:t xml:space="preserve">, по </w:t>
      </w:r>
      <w:r w:rsidRPr="00A72534">
        <w:rPr>
          <w:rStyle w:val="cat-Addressgrp-6rplc-32"/>
          <w:sz w:val="22"/>
          <w:szCs w:val="22"/>
        </w:rPr>
        <w:t>адрес</w:t>
      </w:r>
      <w:r w:rsidRPr="00A72534">
        <w:rPr>
          <w:sz w:val="22"/>
          <w:szCs w:val="22"/>
        </w:rPr>
        <w:t xml:space="preserve">, </w:t>
      </w:r>
      <w:r w:rsidRPr="00A72534">
        <w:rPr>
          <w:rStyle w:val="cat-Addressgrp-5rplc-33"/>
          <w:sz w:val="22"/>
          <w:szCs w:val="22"/>
        </w:rPr>
        <w:t>адрес</w:t>
      </w:r>
      <w:r w:rsidRPr="00A72534">
        <w:rPr>
          <w:sz w:val="22"/>
          <w:szCs w:val="22"/>
        </w:rPr>
        <w:t xml:space="preserve"> у </w:t>
      </w:r>
      <w:r w:rsidRPr="00A72534">
        <w:rPr>
          <w:rStyle w:val="cat-UserDefinedgrp-33rplc-34"/>
          <w:sz w:val="22"/>
          <w:szCs w:val="22"/>
        </w:rPr>
        <w:t>...адрес</w:t>
      </w:r>
      <w:r w:rsidRPr="00A72534">
        <w:rPr>
          <w:sz w:val="22"/>
          <w:szCs w:val="22"/>
        </w:rPr>
        <w:t xml:space="preserve">, не имея права </w:t>
      </w:r>
      <w:r w:rsidRPr="00A72534">
        <w:rPr>
          <w:sz w:val="22"/>
          <w:szCs w:val="22"/>
        </w:rPr>
        <w:t xml:space="preserve">управления транспортными средствами, управлял транспортным средством –  </w:t>
      </w:r>
      <w:r w:rsidRPr="00A72534">
        <w:rPr>
          <w:rStyle w:val="cat-FIOgrp-20rplc-35"/>
          <w:sz w:val="22"/>
          <w:szCs w:val="22"/>
        </w:rPr>
        <w:t>марка автомобиля</w:t>
      </w:r>
      <w:r w:rsidRPr="00A72534">
        <w:rPr>
          <w:sz w:val="22"/>
          <w:szCs w:val="22"/>
        </w:rPr>
        <w:t xml:space="preserve"> классик, с </w:t>
      </w:r>
      <w:r w:rsidRPr="00A72534">
        <w:rPr>
          <w:rStyle w:val="cat-CarNumbergrp-27rplc-36"/>
          <w:sz w:val="22"/>
          <w:szCs w:val="22"/>
        </w:rPr>
        <w:t>регистрационный знак ТС</w:t>
      </w:r>
      <w:r w:rsidRPr="00A72534">
        <w:rPr>
          <w:sz w:val="22"/>
          <w:szCs w:val="22"/>
        </w:rPr>
        <w:t>, с признаками опьянения, а именно: запах алкоголя изо рта, резкое изменение кожных покровов лица, в нарушение требований п. 2.3.2, 2</w:t>
      </w:r>
      <w:r w:rsidRPr="00A72534">
        <w:rPr>
          <w:sz w:val="22"/>
          <w:szCs w:val="22"/>
        </w:rPr>
        <w:t>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 (л.д.2).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>Согласно протоколу о направлени</w:t>
      </w:r>
      <w:r w:rsidRPr="00A72534">
        <w:rPr>
          <w:sz w:val="22"/>
          <w:szCs w:val="22"/>
        </w:rPr>
        <w:t>и на медицинское освидетельствование на со</w:t>
      </w:r>
      <w:r w:rsidRPr="00A72534" w:rsidR="00A72534">
        <w:rPr>
          <w:sz w:val="22"/>
          <w:szCs w:val="22"/>
        </w:rPr>
        <w:t>стояние опьянения 50 МВ №</w:t>
      </w:r>
      <w:r w:rsidRPr="00A72534" w:rsidR="00A72534">
        <w:rPr>
          <w:sz w:val="22"/>
          <w:szCs w:val="22"/>
        </w:rPr>
        <w:t xml:space="preserve"> .</w:t>
      </w:r>
      <w:r w:rsidRPr="00A72534" w:rsidR="00A72534">
        <w:rPr>
          <w:sz w:val="22"/>
          <w:szCs w:val="22"/>
        </w:rPr>
        <w:t>.номер</w:t>
      </w:r>
      <w:r w:rsidRPr="00A72534">
        <w:rPr>
          <w:sz w:val="22"/>
          <w:szCs w:val="22"/>
        </w:rPr>
        <w:t xml:space="preserve"> от </w:t>
      </w:r>
      <w:r w:rsidRPr="00A72534">
        <w:rPr>
          <w:rStyle w:val="cat-Dategrp-10rplc-37"/>
          <w:sz w:val="22"/>
          <w:szCs w:val="22"/>
        </w:rPr>
        <w:t>дата</w:t>
      </w:r>
      <w:r w:rsidRPr="00A72534">
        <w:rPr>
          <w:sz w:val="22"/>
          <w:szCs w:val="22"/>
        </w:rPr>
        <w:t>, Кашка Э.А.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</w:t>
      </w:r>
      <w:r w:rsidRPr="00A72534">
        <w:rPr>
          <w:sz w:val="22"/>
          <w:szCs w:val="22"/>
        </w:rPr>
        <w:t xml:space="preserve">ения- запах алкоголя изо рта, резкое изменение кожных покровов лица отказался от прохождения медицинского освидетельствования, что подтверждается его подписью в соответствующей графе указанного протокола (л.д.3). 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Согласно пояснениям Кашка Э.А.,</w:t>
      </w:r>
      <w:r w:rsidRPr="00A72534">
        <w:rPr>
          <w:sz w:val="22"/>
          <w:szCs w:val="22"/>
        </w:rPr>
        <w:t xml:space="preserve"> не оспаривал содержание изложенных в протоколе обстоятельств, с протоколом был согласен.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Факт управления Кашка Э.А. транспортным средством при указанных в протоколе об административном правонарушении обстоятельствах подтверждается протоколом 82 </w:t>
      </w:r>
      <w:r w:rsidRPr="00A72534" w:rsidR="00A72534">
        <w:rPr>
          <w:sz w:val="22"/>
          <w:szCs w:val="22"/>
        </w:rPr>
        <w:t>ОТ №</w:t>
      </w:r>
      <w:r w:rsidRPr="00A72534" w:rsidR="00A72534">
        <w:rPr>
          <w:sz w:val="22"/>
          <w:szCs w:val="22"/>
        </w:rPr>
        <w:t xml:space="preserve"> .</w:t>
      </w:r>
      <w:r w:rsidRPr="00A72534" w:rsidR="00A72534">
        <w:rPr>
          <w:sz w:val="22"/>
          <w:szCs w:val="22"/>
        </w:rPr>
        <w:t>.номер</w:t>
      </w:r>
      <w:r w:rsidRPr="00A72534">
        <w:rPr>
          <w:sz w:val="22"/>
          <w:szCs w:val="22"/>
        </w:rPr>
        <w:t xml:space="preserve"> от </w:t>
      </w:r>
      <w:r w:rsidRPr="00A72534">
        <w:rPr>
          <w:rStyle w:val="cat-Dategrp-10rplc-41"/>
          <w:sz w:val="22"/>
          <w:szCs w:val="22"/>
        </w:rPr>
        <w:t>дата</w:t>
      </w:r>
      <w:r w:rsidRPr="00A72534">
        <w:rPr>
          <w:sz w:val="22"/>
          <w:szCs w:val="22"/>
        </w:rPr>
        <w:t xml:space="preserve"> об отстранении от управления транспортным средством, Кашка Э.А., был отстранен от управления транспортным средством, согласно которому Кашка Э.А. </w:t>
      </w:r>
      <w:r w:rsidRPr="00A72534">
        <w:rPr>
          <w:rStyle w:val="cat-Dategrp-10rplc-44"/>
          <w:sz w:val="22"/>
          <w:szCs w:val="22"/>
        </w:rPr>
        <w:t>дата</w:t>
      </w:r>
      <w:r w:rsidRPr="00A72534">
        <w:rPr>
          <w:sz w:val="22"/>
          <w:szCs w:val="22"/>
        </w:rPr>
        <w:t xml:space="preserve">, в </w:t>
      </w:r>
      <w:r w:rsidRPr="00A72534">
        <w:rPr>
          <w:rStyle w:val="cat-Timegrp-26rplc-45"/>
          <w:sz w:val="22"/>
          <w:szCs w:val="22"/>
        </w:rPr>
        <w:t>номер</w:t>
      </w:r>
      <w:r w:rsidRPr="00A72534">
        <w:rPr>
          <w:sz w:val="22"/>
          <w:szCs w:val="22"/>
        </w:rPr>
        <w:t xml:space="preserve">, по </w:t>
      </w:r>
      <w:r w:rsidRPr="00A72534">
        <w:rPr>
          <w:rStyle w:val="cat-Addressgrp-6rplc-46"/>
          <w:sz w:val="22"/>
          <w:szCs w:val="22"/>
        </w:rPr>
        <w:t>адрес</w:t>
      </w:r>
      <w:r w:rsidRPr="00A72534">
        <w:rPr>
          <w:sz w:val="22"/>
          <w:szCs w:val="22"/>
        </w:rPr>
        <w:t xml:space="preserve">, </w:t>
      </w:r>
      <w:r w:rsidRPr="00A72534">
        <w:rPr>
          <w:rStyle w:val="cat-Addressgrp-5rplc-47"/>
          <w:sz w:val="22"/>
          <w:szCs w:val="22"/>
        </w:rPr>
        <w:t>адрес</w:t>
      </w:r>
      <w:r w:rsidRPr="00A72534">
        <w:rPr>
          <w:sz w:val="22"/>
          <w:szCs w:val="22"/>
        </w:rPr>
        <w:t xml:space="preserve"> у </w:t>
      </w:r>
      <w:r w:rsidRPr="00A72534">
        <w:rPr>
          <w:rStyle w:val="cat-UserDefinedgrp-33rplc-48"/>
          <w:sz w:val="22"/>
          <w:szCs w:val="22"/>
        </w:rPr>
        <w:t>...адрес</w:t>
      </w:r>
      <w:r w:rsidRPr="00A72534">
        <w:rPr>
          <w:sz w:val="22"/>
          <w:szCs w:val="22"/>
        </w:rPr>
        <w:t>, управлял транспортным средством, при наличии до</w:t>
      </w:r>
      <w:r w:rsidRPr="00A72534">
        <w:rPr>
          <w:sz w:val="22"/>
          <w:szCs w:val="22"/>
        </w:rPr>
        <w:t xml:space="preserve">статочных оснований полагать, что лицо, </w:t>
      </w:r>
      <w:r w:rsidRPr="00A72534">
        <w:rPr>
          <w:sz w:val="22"/>
          <w:szCs w:val="22"/>
        </w:rPr>
        <w:t>которое управляет транспортным средством, находится в состоянии опьянения, при наличии признаков опьянения (запах алкоголя изо рта, поведение, не соответствующее обстановке) отстранен от управления транспортным средс</w:t>
      </w:r>
      <w:r w:rsidRPr="00A72534">
        <w:rPr>
          <w:sz w:val="22"/>
          <w:szCs w:val="22"/>
        </w:rPr>
        <w:t>твом до устранения причин отстранения (л.д. 4).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</w:t>
      </w:r>
      <w:r w:rsidRPr="00A72534">
        <w:rPr>
          <w:sz w:val="22"/>
          <w:szCs w:val="22"/>
        </w:rPr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</w:t>
      </w:r>
      <w:r w:rsidRPr="00A72534">
        <w:rPr>
          <w:sz w:val="22"/>
          <w:szCs w:val="22"/>
        </w:rPr>
        <w:t>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</w:t>
      </w:r>
      <w:r w:rsidRPr="00A72534">
        <w:rPr>
          <w:sz w:val="22"/>
          <w:szCs w:val="22"/>
        </w:rPr>
        <w:t>адельца транспортного средства;</w:t>
      </w:r>
      <w:r w:rsidRPr="00A72534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</w:t>
      </w:r>
      <w:r w:rsidRPr="00A72534">
        <w:rPr>
          <w:sz w:val="22"/>
          <w:szCs w:val="22"/>
        </w:rPr>
        <w:t>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</w:t>
      </w:r>
      <w:r w:rsidRPr="00A72534">
        <w:rPr>
          <w:sz w:val="22"/>
          <w:szCs w:val="22"/>
        </w:rPr>
        <w:t>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</w:t>
      </w:r>
      <w:r w:rsidRPr="00A72534">
        <w:rPr>
          <w:sz w:val="22"/>
          <w:szCs w:val="22"/>
        </w:rPr>
        <w:t xml:space="preserve">ование указанных граждан на состояние опьянения в </w:t>
      </w:r>
      <w:r w:rsidRPr="00A72534">
        <w:rPr>
          <w:sz w:val="22"/>
          <w:szCs w:val="22"/>
        </w:rPr>
        <w:t>порядке</w:t>
      </w:r>
      <w:r w:rsidRPr="00A72534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</w:t>
      </w:r>
      <w:r w:rsidRPr="00A72534">
        <w:rPr>
          <w:sz w:val="22"/>
          <w:szCs w:val="22"/>
        </w:rPr>
        <w:t>вом Российской Федерации (пункты 2, 8, 14, 20, 21).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</w:t>
      </w:r>
      <w:r w:rsidRPr="00A72534">
        <w:rPr>
          <w:sz w:val="22"/>
          <w:szCs w:val="22"/>
        </w:rPr>
        <w:t>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</w:t>
      </w:r>
      <w:r w:rsidRPr="00A72534">
        <w:rPr>
          <w:sz w:val="22"/>
          <w:szCs w:val="22"/>
        </w:rPr>
        <w:t xml:space="preserve">тьи 25.7 Кодекса Российской Федерации об административных правонарушениях). 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>К 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 w:rsidRPr="00A72534">
        <w:rPr>
          <w:sz w:val="22"/>
          <w:szCs w:val="22"/>
        </w:rPr>
        <w:t>ставящем под угрозу безопасность движения.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Требования данной нормы, с </w:t>
      </w:r>
      <w:r w:rsidRPr="00A72534">
        <w:rPr>
          <w:sz w:val="22"/>
          <w:szCs w:val="22"/>
        </w:rPr>
        <w:t>учетом</w:t>
      </w:r>
      <w:r w:rsidRPr="00A72534">
        <w:rPr>
          <w:sz w:val="22"/>
          <w:szCs w:val="22"/>
        </w:rPr>
        <w:t xml:space="preserve"> установленных по делу обстоятельств, Кашка Э.А. не соблюдены.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</w:t>
      </w:r>
      <w:r w:rsidRPr="00A72534">
        <w:rPr>
          <w:sz w:val="22"/>
          <w:szCs w:val="22"/>
        </w:rPr>
        <w:t>Доказательства по делу являются допустимыми и не противоречивыми.</w:t>
      </w:r>
      <w:r w:rsidRPr="00A72534">
        <w:rPr>
          <w:sz w:val="22"/>
          <w:szCs w:val="22"/>
        </w:rPr>
        <w:tab/>
      </w:r>
    </w:p>
    <w:p w:rsidR="00A57C41" w:rsidRPr="00A72534">
      <w:pPr>
        <w:ind w:firstLine="426"/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</w:t>
      </w:r>
      <w:r w:rsidRPr="00A72534">
        <w:rPr>
          <w:sz w:val="22"/>
          <w:szCs w:val="22"/>
        </w:rPr>
        <w:t>Согласно</w:t>
      </w:r>
      <w:r w:rsidRPr="00A72534">
        <w:rPr>
          <w:sz w:val="22"/>
          <w:szCs w:val="22"/>
        </w:rPr>
        <w:t xml:space="preserve"> </w:t>
      </w:r>
      <w:hyperlink r:id="rId4" w:history="1">
        <w:r w:rsidRPr="00A72534">
          <w:rPr>
            <w:color w:val="0000EE"/>
            <w:sz w:val="22"/>
            <w:szCs w:val="22"/>
          </w:rPr>
          <w:t>Федерального закона</w:t>
        </w:r>
      </w:hyperlink>
      <w:r w:rsidRPr="00A72534">
        <w:rPr>
          <w:sz w:val="22"/>
          <w:szCs w:val="22"/>
        </w:rPr>
        <w:t xml:space="preserve"> от 14 октября 2014 г. N 307-ФЗ в часть 2 статьи 27.12 настоящего Кодекса внесены изменения, вступившие в силу 15 ноября 2014 года.</w:t>
      </w:r>
    </w:p>
    <w:p w:rsidR="00A57C41" w:rsidRPr="00A72534">
      <w:pPr>
        <w:ind w:firstLine="426"/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Согласно ч.2 ст.27.12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  (в новой редакции, действующей  с 15.11.2014 года) отстр</w:t>
      </w:r>
      <w:r w:rsidRPr="00A72534">
        <w:rPr>
          <w:sz w:val="22"/>
          <w:szCs w:val="22"/>
        </w:rPr>
        <w:t xml:space="preserve">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A72534">
          <w:rPr>
            <w:color w:val="0000EE"/>
            <w:sz w:val="22"/>
            <w:szCs w:val="22"/>
          </w:rPr>
          <w:t>направление</w:t>
        </w:r>
      </w:hyperlink>
      <w:r w:rsidRPr="00A72534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</w:t>
      </w:r>
      <w:r w:rsidRPr="00A72534">
        <w:rPr>
          <w:sz w:val="22"/>
          <w:szCs w:val="22"/>
        </w:rPr>
        <w:t xml:space="preserve">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</w:t>
      </w:r>
      <w:r w:rsidRPr="00A72534">
        <w:rPr>
          <w:sz w:val="22"/>
          <w:szCs w:val="22"/>
        </w:rPr>
        <w:t>вида, а в отношении водителя транспортного средства Вооруженных Сил</w:t>
      </w:r>
      <w:r w:rsidRPr="00A72534">
        <w:rPr>
          <w:sz w:val="22"/>
          <w:szCs w:val="22"/>
        </w:rPr>
        <w:t xml:space="preserve"> Российской Федерации, внутре</w:t>
      </w:r>
      <w:r w:rsidRPr="00A72534">
        <w:rPr>
          <w:sz w:val="22"/>
          <w:szCs w:val="22"/>
        </w:rPr>
        <w:t>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</w:t>
      </w:r>
      <w:r w:rsidRPr="00A72534">
        <w:rPr>
          <w:sz w:val="22"/>
          <w:szCs w:val="22"/>
        </w:rPr>
        <w:t>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A72534">
        <w:rPr>
          <w:b/>
          <w:bCs/>
          <w:sz w:val="22"/>
          <w:szCs w:val="22"/>
        </w:rPr>
        <w:t>.</w:t>
      </w:r>
    </w:p>
    <w:p w:rsidR="00A57C41" w:rsidRPr="00A72534">
      <w:pPr>
        <w:ind w:firstLine="426"/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Данные правила в протоколах соблюдены, нарушения не выявлены. 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</w:t>
      </w:r>
      <w:r w:rsidRPr="00A72534">
        <w:rPr>
          <w:sz w:val="22"/>
          <w:szCs w:val="22"/>
        </w:rPr>
        <w:t xml:space="preserve">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>Учитывая вышеизложенные</w:t>
      </w:r>
      <w:r w:rsidRPr="00A72534">
        <w:rPr>
          <w:sz w:val="22"/>
          <w:szCs w:val="22"/>
        </w:rPr>
        <w:t xml:space="preserve"> доказательства в их совокупности, суд приходит к выводу о законности требований уполномоченного должностного лица о прохождении Кашка Э.А. освидетельствования на состояние опьянения на месте, а также в медицинском учреждении, поскольку действия должностно</w:t>
      </w:r>
      <w:r w:rsidRPr="00A72534">
        <w:rPr>
          <w:sz w:val="22"/>
          <w:szCs w:val="22"/>
        </w:rPr>
        <w:t>го лица по направлению Кашка Э.А.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A72534">
        <w:rPr>
          <w:sz w:val="22"/>
          <w:szCs w:val="22"/>
        </w:rPr>
        <w:t xml:space="preserve"> результатов, направления указанно</w:t>
      </w:r>
      <w:r w:rsidRPr="00A72534">
        <w:rPr>
          <w:sz w:val="22"/>
          <w:szCs w:val="22"/>
        </w:rPr>
        <w:t>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>Согласно п. 10 разд</w:t>
      </w:r>
      <w:r w:rsidRPr="00A72534">
        <w:rPr>
          <w:sz w:val="22"/>
          <w:szCs w:val="22"/>
        </w:rPr>
        <w:t>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A72534">
        <w:rPr>
          <w:sz w:val="22"/>
          <w:szCs w:val="22"/>
        </w:rPr>
        <w:t xml:space="preserve">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6" w:anchor="block_1015" w:history="1">
        <w:r w:rsidRPr="00A72534">
          <w:rPr>
            <w:color w:val="0000EE"/>
            <w:sz w:val="22"/>
            <w:szCs w:val="22"/>
          </w:rPr>
          <w:t>Постано</w:t>
        </w:r>
        <w:r w:rsidRPr="00A72534">
          <w:rPr>
            <w:color w:val="0000EE"/>
            <w:sz w:val="22"/>
            <w:szCs w:val="22"/>
          </w:rPr>
          <w:t>влени</w:t>
        </w:r>
      </w:hyperlink>
      <w:r w:rsidRPr="00A72534">
        <w:rPr>
          <w:sz w:val="22"/>
          <w:szCs w:val="22"/>
        </w:rPr>
        <w:t>я</w:t>
      </w:r>
      <w:r w:rsidRPr="00A72534">
        <w:rPr>
          <w:sz w:val="22"/>
          <w:szCs w:val="22"/>
        </w:rPr>
        <w:t xml:space="preserve"> Правительства </w:t>
      </w:r>
      <w:r w:rsidRPr="00A72534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</w:t>
      </w:r>
      <w:r w:rsidRPr="00A72534">
        <w:rPr>
          <w:sz w:val="22"/>
          <w:szCs w:val="22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</w:t>
      </w:r>
      <w:r w:rsidRPr="00A72534">
        <w:rPr>
          <w:sz w:val="22"/>
          <w:szCs w:val="22"/>
        </w:rPr>
        <w:t>алкогольного опьянения.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 </w:t>
      </w:r>
      <w:r w:rsidRPr="00A72534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</w:t>
      </w:r>
      <w:r w:rsidRPr="00A72534">
        <w:rPr>
          <w:sz w:val="22"/>
          <w:szCs w:val="22"/>
        </w:rPr>
        <w:t xml:space="preserve">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</w:t>
      </w:r>
      <w:r w:rsidRPr="00A72534">
        <w:rPr>
          <w:sz w:val="22"/>
          <w:szCs w:val="22"/>
        </w:rPr>
        <w:t>1.1 статьи</w:t>
      </w:r>
      <w:r w:rsidRPr="00A72534">
        <w:rPr>
          <w:sz w:val="22"/>
          <w:szCs w:val="22"/>
        </w:rPr>
        <w:t xml:space="preserve"> </w:t>
      </w:r>
      <w:r w:rsidRPr="00A72534">
        <w:rPr>
          <w:sz w:val="22"/>
          <w:szCs w:val="22"/>
        </w:rPr>
        <w:t xml:space="preserve"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</w:t>
      </w:r>
      <w:r w:rsidRPr="00A72534">
        <w:rPr>
          <w:sz w:val="22"/>
          <w:szCs w:val="22"/>
        </w:rPr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</w:t>
      </w:r>
      <w:r w:rsidRPr="00A72534">
        <w:rPr>
          <w:sz w:val="22"/>
          <w:szCs w:val="22"/>
        </w:rPr>
        <w:t xml:space="preserve"> </w:t>
      </w:r>
      <w:r w:rsidRPr="00A72534">
        <w:rPr>
          <w:sz w:val="22"/>
          <w:szCs w:val="22"/>
        </w:rPr>
        <w:t>д</w:t>
      </w:r>
      <w:r w:rsidRPr="00A72534">
        <w:rPr>
          <w:sz w:val="22"/>
          <w:szCs w:val="22"/>
        </w:rPr>
        <w:t>) поведение, не соответствующее обстановке.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</w:t>
      </w:r>
      <w:r w:rsidRPr="00A72534">
        <w:rPr>
          <w:sz w:val="22"/>
          <w:szCs w:val="22"/>
        </w:rPr>
        <w:t xml:space="preserve">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</w:t>
      </w:r>
      <w:r w:rsidRPr="00A72534">
        <w:rPr>
          <w:sz w:val="22"/>
          <w:szCs w:val="22"/>
        </w:rPr>
        <w:t>ьянения.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Кашка Э.А. медицинского освидетельствования на состояние опьянения, поскольку действия должност</w:t>
      </w:r>
      <w:r w:rsidRPr="00A72534">
        <w:rPr>
          <w:sz w:val="22"/>
          <w:szCs w:val="22"/>
        </w:rPr>
        <w:t>ного лица по направлению Кашка Э.А.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A72534">
        <w:rPr>
          <w:sz w:val="22"/>
          <w:szCs w:val="22"/>
        </w:rPr>
        <w:t>ного лица на медицинское</w:t>
      </w:r>
      <w:r w:rsidRPr="00A72534">
        <w:rPr>
          <w:sz w:val="22"/>
          <w:szCs w:val="22"/>
        </w:rPr>
        <w:t xml:space="preserve"> освидетельствование на состояние опьянения, медицинского освидетельствования этого лица на </w:t>
      </w:r>
      <w:r w:rsidRPr="00A72534">
        <w:rPr>
          <w:sz w:val="22"/>
          <w:szCs w:val="22"/>
        </w:rPr>
        <w:t>состояние опьянения и оформление его результатов, утвержденное постановлением правительства РФ от 26 июня 2008 года № 475.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 Согла</w:t>
      </w:r>
      <w:r w:rsidRPr="00A72534">
        <w:rPr>
          <w:sz w:val="22"/>
          <w:szCs w:val="22"/>
        </w:rPr>
        <w:t>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Как усматривается из материалов дела, Кашка Э.А. в установленном законом </w:t>
      </w:r>
      <w:r w:rsidRPr="00A72534">
        <w:rPr>
          <w:sz w:val="22"/>
          <w:szCs w:val="22"/>
        </w:rPr>
        <w:t>порядке</w:t>
      </w:r>
      <w:r w:rsidRPr="00A72534">
        <w:rPr>
          <w:sz w:val="22"/>
          <w:szCs w:val="22"/>
        </w:rPr>
        <w:t xml:space="preserve"> не получал права управления транспортными средствами, среди лишенных права управления не значится (л.д.9).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 </w:t>
      </w:r>
      <w:r w:rsidRPr="00A72534">
        <w:rPr>
          <w:sz w:val="22"/>
          <w:szCs w:val="22"/>
        </w:rPr>
        <w:t>При таких обстоятельствах в действиях Кашка Э</w:t>
      </w:r>
      <w:r w:rsidRPr="00A72534">
        <w:rPr>
          <w:sz w:val="22"/>
          <w:szCs w:val="22"/>
        </w:rPr>
        <w:t xml:space="preserve">.А. имеется состав правонарушения, предусмотренного ст. 12.26 ч.2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</w:t>
      </w:r>
      <w:r w:rsidRPr="00A72534">
        <w:rPr>
          <w:sz w:val="22"/>
          <w:szCs w:val="22"/>
        </w:rPr>
        <w:t>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Согласно ст. 4.1 ч.2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</w:t>
      </w:r>
      <w:r w:rsidRPr="00A72534">
        <w:rPr>
          <w:sz w:val="22"/>
          <w:szCs w:val="22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Санкцией ст. 12.26 ч.2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 предусмотрено административное наказание в виде административного </w:t>
      </w:r>
      <w:r w:rsidRPr="00A72534">
        <w:rPr>
          <w:sz w:val="22"/>
          <w:szCs w:val="22"/>
        </w:rPr>
        <w:t xml:space="preserve">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Согласно ст. 3.9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РФ, административный арест устанавливается и назначается</w:t>
      </w:r>
      <w:r w:rsidRPr="00A72534">
        <w:rPr>
          <w:sz w:val="22"/>
          <w:szCs w:val="22"/>
        </w:rPr>
        <w:t xml:space="preserve">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</w:t>
      </w:r>
      <w:r w:rsidRPr="00A72534">
        <w:rPr>
          <w:sz w:val="22"/>
          <w:szCs w:val="22"/>
        </w:rPr>
        <w:t>еннослужащим, гражданам, призванным на военные сборы, а также к имеющим специальные звания сотрудникам органов внутренних</w:t>
      </w:r>
      <w:r w:rsidRPr="00A72534">
        <w:rPr>
          <w:sz w:val="22"/>
          <w:szCs w:val="22"/>
        </w:rPr>
        <w:t xml:space="preserve"> дел, органов и учреждений уголовно-исполнительной системы, Государственной противопожарной службы, органов по </w:t>
      </w:r>
      <w:r w:rsidRPr="00A72534">
        <w:rPr>
          <w:sz w:val="22"/>
          <w:szCs w:val="22"/>
        </w:rPr>
        <w:t>контролю за</w:t>
      </w:r>
      <w:r w:rsidRPr="00A72534">
        <w:rPr>
          <w:sz w:val="22"/>
          <w:szCs w:val="22"/>
        </w:rPr>
        <w:t xml:space="preserve"> оборотом нар</w:t>
      </w:r>
      <w:r w:rsidRPr="00A72534">
        <w:rPr>
          <w:sz w:val="22"/>
          <w:szCs w:val="22"/>
        </w:rPr>
        <w:t>котических средств и психотропных веществ и таможенных органов.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Принимая во внимание характер и обстоятельства совершенного административного правонарушения, учитывая данные о </w:t>
      </w:r>
      <w:r w:rsidRPr="00A72534">
        <w:rPr>
          <w:sz w:val="22"/>
          <w:szCs w:val="22"/>
        </w:rPr>
        <w:t>личности</w:t>
      </w:r>
      <w:r w:rsidRPr="00A72534">
        <w:rPr>
          <w:sz w:val="22"/>
          <w:szCs w:val="22"/>
        </w:rPr>
        <w:t xml:space="preserve"> Кашка Э.А., раскаявшегося в содеянном, что суд признает обсто</w:t>
      </w:r>
      <w:r w:rsidRPr="00A72534">
        <w:rPr>
          <w:sz w:val="22"/>
          <w:szCs w:val="22"/>
        </w:rPr>
        <w:t xml:space="preserve">ятельством, смягчающим административную ответственность, а также учитывая данные о личности Кашка Э.А. не имеющего инвалидности, и других исключающих обстоятельств, согласно ст. 3.9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РФ, суд пришел к выводу о возможности назначить ему административное </w:t>
      </w:r>
      <w:r w:rsidRPr="00A72534">
        <w:rPr>
          <w:sz w:val="22"/>
          <w:szCs w:val="22"/>
        </w:rPr>
        <w:t xml:space="preserve">наказание в виде административного ареста в нижнем пределе санкции ст. 12.26 ч.2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 xml:space="preserve">На основании </w:t>
      </w:r>
      <w:r w:rsidRPr="00A72534">
        <w:rPr>
          <w:sz w:val="22"/>
          <w:szCs w:val="22"/>
        </w:rPr>
        <w:t>изложенного</w:t>
      </w:r>
      <w:r w:rsidRPr="00A72534">
        <w:rPr>
          <w:sz w:val="22"/>
          <w:szCs w:val="22"/>
        </w:rPr>
        <w:t xml:space="preserve">, руководствуясь ст. ст. 29.9, 29.10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РФ, мировой судья</w:t>
      </w:r>
    </w:p>
    <w:p w:rsidR="00A57C41" w:rsidRPr="00A72534">
      <w:pPr>
        <w:jc w:val="both"/>
        <w:rPr>
          <w:sz w:val="22"/>
          <w:szCs w:val="22"/>
        </w:rPr>
      </w:pP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 xml:space="preserve">                                          ПОСТАНОВИЛ: </w:t>
      </w:r>
    </w:p>
    <w:p w:rsidR="00A57C41" w:rsidRPr="00A72534">
      <w:pPr>
        <w:jc w:val="both"/>
        <w:rPr>
          <w:sz w:val="22"/>
          <w:szCs w:val="22"/>
        </w:rPr>
      </w:pP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rStyle w:val="cat-UserDefinedgrp-34rplc-67"/>
          <w:sz w:val="22"/>
          <w:szCs w:val="22"/>
        </w:rPr>
        <w:t>...Кашка Э.А.</w:t>
      </w:r>
      <w:r w:rsidRPr="00A72534">
        <w:rPr>
          <w:sz w:val="22"/>
          <w:szCs w:val="22"/>
        </w:rPr>
        <w:t xml:space="preserve"> признать</w:t>
      </w:r>
      <w:r w:rsidRPr="00A72534">
        <w:rPr>
          <w:sz w:val="22"/>
          <w:szCs w:val="22"/>
        </w:rPr>
        <w:t xml:space="preserve">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</w:t>
      </w:r>
      <w:r w:rsidRPr="00A72534">
        <w:rPr>
          <w:sz w:val="22"/>
          <w:szCs w:val="22"/>
        </w:rPr>
        <w:t>.</w:t>
      </w: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          Срок административного ареста исчислять с момента задержания Кашка Э.А.,  т.е. с 17 сентября 2019 года.</w:t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В соответствии со ст. 32.8 </w:t>
      </w:r>
      <w:r w:rsidRPr="00A72534">
        <w:rPr>
          <w:sz w:val="22"/>
          <w:szCs w:val="22"/>
        </w:rPr>
        <w:t>КоАП</w:t>
      </w:r>
      <w:r w:rsidRPr="00A72534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A72534">
        <w:rPr>
          <w:sz w:val="22"/>
          <w:szCs w:val="22"/>
        </w:rPr>
        <w:tab/>
      </w:r>
    </w:p>
    <w:p w:rsidR="00A57C41" w:rsidRPr="00A72534">
      <w:pPr>
        <w:ind w:firstLine="708"/>
        <w:jc w:val="both"/>
        <w:rPr>
          <w:sz w:val="22"/>
          <w:szCs w:val="22"/>
        </w:rPr>
      </w:pPr>
      <w:r w:rsidRPr="00A72534">
        <w:rPr>
          <w:sz w:val="22"/>
          <w:szCs w:val="22"/>
        </w:rPr>
        <w:t xml:space="preserve">Постановление может быть обжаловано </w:t>
      </w:r>
      <w:r w:rsidRPr="00A72534">
        <w:rPr>
          <w:sz w:val="22"/>
          <w:szCs w:val="22"/>
        </w:rPr>
        <w:t>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</w:t>
      </w:r>
      <w:r w:rsidRPr="00A72534">
        <w:rPr>
          <w:sz w:val="22"/>
          <w:szCs w:val="22"/>
        </w:rPr>
        <w:t>ы, д. 20, п. Нижнегорский, Республика Крым).</w:t>
      </w:r>
    </w:p>
    <w:p w:rsidR="00A57C41" w:rsidRPr="00A72534">
      <w:pPr>
        <w:jc w:val="both"/>
        <w:rPr>
          <w:sz w:val="22"/>
          <w:szCs w:val="22"/>
        </w:rPr>
      </w:pPr>
    </w:p>
    <w:p w:rsidR="00A57C41" w:rsidRPr="00A72534">
      <w:pPr>
        <w:jc w:val="both"/>
        <w:rPr>
          <w:sz w:val="22"/>
          <w:szCs w:val="22"/>
        </w:rPr>
      </w:pP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>Мировой судья</w:t>
      </w:r>
      <w:r w:rsidRPr="00A72534">
        <w:rPr>
          <w:sz w:val="22"/>
          <w:szCs w:val="22"/>
        </w:rPr>
        <w:tab/>
      </w:r>
      <w:r w:rsidRPr="00A72534">
        <w:rPr>
          <w:sz w:val="22"/>
          <w:szCs w:val="22"/>
        </w:rPr>
        <w:tab/>
      </w:r>
      <w:r w:rsidRPr="00A72534" w:rsidR="00A72534">
        <w:rPr>
          <w:sz w:val="22"/>
          <w:szCs w:val="22"/>
        </w:rPr>
        <w:t>/подпись/</w:t>
      </w:r>
      <w:r w:rsidRPr="00A72534" w:rsidR="00A72534">
        <w:rPr>
          <w:sz w:val="22"/>
          <w:szCs w:val="22"/>
        </w:rPr>
        <w:tab/>
      </w:r>
      <w:r w:rsidRPr="00A72534" w:rsidR="00A72534">
        <w:rPr>
          <w:sz w:val="22"/>
          <w:szCs w:val="22"/>
        </w:rPr>
        <w:tab/>
      </w:r>
      <w:r w:rsidRPr="00A72534" w:rsidR="00A72534">
        <w:rPr>
          <w:sz w:val="22"/>
          <w:szCs w:val="22"/>
        </w:rPr>
        <w:tab/>
        <w:t xml:space="preserve">             </w:t>
      </w:r>
      <w:r w:rsidRPr="00A72534">
        <w:rPr>
          <w:sz w:val="22"/>
          <w:szCs w:val="22"/>
        </w:rPr>
        <w:t xml:space="preserve">  Тайганская Т.В.</w:t>
      </w:r>
    </w:p>
    <w:sectPr w:rsidSect="00A57C41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4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72534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57C41"/>
    <w:rsid w:val="00820D1F"/>
    <w:rsid w:val="00A57C41"/>
    <w:rsid w:val="00A72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8rplc-0">
    <w:name w:val="cat-PhoneNumber grp-28 rplc-0"/>
    <w:basedOn w:val="DefaultParagraphFont"/>
    <w:rsid w:val="00A57C41"/>
  </w:style>
  <w:style w:type="character" w:customStyle="1" w:styleId="cat-PhoneNumbergrp-29rplc-1">
    <w:name w:val="cat-PhoneNumber grp-29 rplc-1"/>
    <w:basedOn w:val="DefaultParagraphFont"/>
    <w:rsid w:val="00A57C41"/>
  </w:style>
  <w:style w:type="character" w:customStyle="1" w:styleId="cat-FIOgrp-19rplc-8">
    <w:name w:val="cat-FIO grp-19 rplc-8"/>
    <w:basedOn w:val="DefaultParagraphFont"/>
    <w:rsid w:val="00A57C41"/>
  </w:style>
  <w:style w:type="character" w:customStyle="1" w:styleId="cat-UserDefinedgrp-31rplc-10">
    <w:name w:val="cat-UserDefined grp-31 rplc-10"/>
    <w:basedOn w:val="DefaultParagraphFont"/>
    <w:rsid w:val="00A57C41"/>
  </w:style>
  <w:style w:type="character" w:customStyle="1" w:styleId="cat-Dategrp-10rplc-14">
    <w:name w:val="cat-Date grp-10 rplc-14"/>
    <w:basedOn w:val="DefaultParagraphFont"/>
    <w:rsid w:val="00A57C41"/>
  </w:style>
  <w:style w:type="character" w:customStyle="1" w:styleId="cat-Timegrp-25rplc-15">
    <w:name w:val="cat-Time grp-25 rplc-15"/>
    <w:basedOn w:val="DefaultParagraphFont"/>
    <w:rsid w:val="00A57C41"/>
  </w:style>
  <w:style w:type="character" w:customStyle="1" w:styleId="cat-Addressgrp-6rplc-16">
    <w:name w:val="cat-Address grp-6 rplc-16"/>
    <w:basedOn w:val="DefaultParagraphFont"/>
    <w:rsid w:val="00A57C41"/>
  </w:style>
  <w:style w:type="character" w:customStyle="1" w:styleId="cat-Addressgrp-5rplc-17">
    <w:name w:val="cat-Address grp-5 rplc-17"/>
    <w:basedOn w:val="DefaultParagraphFont"/>
    <w:rsid w:val="00A57C41"/>
  </w:style>
  <w:style w:type="character" w:customStyle="1" w:styleId="cat-UserDefinedgrp-33rplc-18">
    <w:name w:val="cat-UserDefined grp-33 rplc-18"/>
    <w:basedOn w:val="DefaultParagraphFont"/>
    <w:rsid w:val="00A57C41"/>
  </w:style>
  <w:style w:type="character" w:customStyle="1" w:styleId="cat-UserDefinedgrp-32rplc-19">
    <w:name w:val="cat-UserDefined grp-32 rplc-19"/>
    <w:basedOn w:val="DefaultParagraphFont"/>
    <w:rsid w:val="00A57C41"/>
  </w:style>
  <w:style w:type="character" w:customStyle="1" w:styleId="cat-FIOgrp-20rplc-20">
    <w:name w:val="cat-FIO grp-20 rplc-20"/>
    <w:basedOn w:val="DefaultParagraphFont"/>
    <w:rsid w:val="00A57C41"/>
  </w:style>
  <w:style w:type="character" w:customStyle="1" w:styleId="cat-CarNumbergrp-27rplc-21">
    <w:name w:val="cat-CarNumber grp-27 rplc-21"/>
    <w:basedOn w:val="DefaultParagraphFont"/>
    <w:rsid w:val="00A57C41"/>
  </w:style>
  <w:style w:type="character" w:customStyle="1" w:styleId="cat-FIOgrp-20rplc-23">
    <w:name w:val="cat-FIO grp-20 rplc-23"/>
    <w:basedOn w:val="DefaultParagraphFont"/>
    <w:rsid w:val="00A57C41"/>
  </w:style>
  <w:style w:type="character" w:customStyle="1" w:styleId="cat-Dategrp-10rplc-28">
    <w:name w:val="cat-Date grp-10 rplc-28"/>
    <w:basedOn w:val="DefaultParagraphFont"/>
    <w:rsid w:val="00A57C41"/>
  </w:style>
  <w:style w:type="character" w:customStyle="1" w:styleId="cat-Dategrp-10rplc-30">
    <w:name w:val="cat-Date grp-10 rplc-30"/>
    <w:basedOn w:val="DefaultParagraphFont"/>
    <w:rsid w:val="00A57C41"/>
  </w:style>
  <w:style w:type="character" w:customStyle="1" w:styleId="cat-Timegrp-25rplc-31">
    <w:name w:val="cat-Time grp-25 rplc-31"/>
    <w:basedOn w:val="DefaultParagraphFont"/>
    <w:rsid w:val="00A57C41"/>
  </w:style>
  <w:style w:type="character" w:customStyle="1" w:styleId="cat-Addressgrp-6rplc-32">
    <w:name w:val="cat-Address grp-6 rplc-32"/>
    <w:basedOn w:val="DefaultParagraphFont"/>
    <w:rsid w:val="00A57C41"/>
  </w:style>
  <w:style w:type="character" w:customStyle="1" w:styleId="cat-Addressgrp-5rplc-33">
    <w:name w:val="cat-Address grp-5 rplc-33"/>
    <w:basedOn w:val="DefaultParagraphFont"/>
    <w:rsid w:val="00A57C41"/>
  </w:style>
  <w:style w:type="character" w:customStyle="1" w:styleId="cat-UserDefinedgrp-33rplc-34">
    <w:name w:val="cat-UserDefined grp-33 rplc-34"/>
    <w:basedOn w:val="DefaultParagraphFont"/>
    <w:rsid w:val="00A57C41"/>
  </w:style>
  <w:style w:type="character" w:customStyle="1" w:styleId="cat-FIOgrp-20rplc-35">
    <w:name w:val="cat-FIO grp-20 rplc-35"/>
    <w:basedOn w:val="DefaultParagraphFont"/>
    <w:rsid w:val="00A57C41"/>
  </w:style>
  <w:style w:type="character" w:customStyle="1" w:styleId="cat-CarNumbergrp-27rplc-36">
    <w:name w:val="cat-CarNumber grp-27 rplc-36"/>
    <w:basedOn w:val="DefaultParagraphFont"/>
    <w:rsid w:val="00A57C41"/>
  </w:style>
  <w:style w:type="character" w:customStyle="1" w:styleId="cat-Dategrp-10rplc-37">
    <w:name w:val="cat-Date grp-10 rplc-37"/>
    <w:basedOn w:val="DefaultParagraphFont"/>
    <w:rsid w:val="00A57C41"/>
  </w:style>
  <w:style w:type="character" w:customStyle="1" w:styleId="cat-Dategrp-10rplc-41">
    <w:name w:val="cat-Date grp-10 rplc-41"/>
    <w:basedOn w:val="DefaultParagraphFont"/>
    <w:rsid w:val="00A57C41"/>
  </w:style>
  <w:style w:type="character" w:customStyle="1" w:styleId="cat-Dategrp-10rplc-44">
    <w:name w:val="cat-Date grp-10 rplc-44"/>
    <w:basedOn w:val="DefaultParagraphFont"/>
    <w:rsid w:val="00A57C41"/>
  </w:style>
  <w:style w:type="character" w:customStyle="1" w:styleId="cat-Timegrp-26rplc-45">
    <w:name w:val="cat-Time grp-26 rplc-45"/>
    <w:basedOn w:val="DefaultParagraphFont"/>
    <w:rsid w:val="00A57C41"/>
  </w:style>
  <w:style w:type="character" w:customStyle="1" w:styleId="cat-Addressgrp-6rplc-46">
    <w:name w:val="cat-Address grp-6 rplc-46"/>
    <w:basedOn w:val="DefaultParagraphFont"/>
    <w:rsid w:val="00A57C41"/>
  </w:style>
  <w:style w:type="character" w:customStyle="1" w:styleId="cat-Addressgrp-5rplc-47">
    <w:name w:val="cat-Address grp-5 rplc-47"/>
    <w:basedOn w:val="DefaultParagraphFont"/>
    <w:rsid w:val="00A57C41"/>
  </w:style>
  <w:style w:type="character" w:customStyle="1" w:styleId="cat-UserDefinedgrp-33rplc-48">
    <w:name w:val="cat-UserDefined grp-33 rplc-48"/>
    <w:basedOn w:val="DefaultParagraphFont"/>
    <w:rsid w:val="00A57C41"/>
  </w:style>
  <w:style w:type="character" w:customStyle="1" w:styleId="cat-UserDefinedgrp-34rplc-67">
    <w:name w:val="cat-UserDefined grp-34 rplc-67"/>
    <w:basedOn w:val="DefaultParagraphFont"/>
    <w:rsid w:val="00A57C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663826.1810" TargetMode="Externa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http://base.garant.ru/71488724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