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B3B91" w:rsidRPr="001F08DC">
      <w:pPr>
        <w:pStyle w:val="Heading1"/>
        <w:spacing w:before="0" w:after="0"/>
        <w:jc w:val="center"/>
        <w:rPr>
          <w:sz w:val="22"/>
          <w:szCs w:val="22"/>
        </w:rPr>
      </w:pPr>
      <w:r w:rsidRPr="001F08DC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5-65-344/2019</w:t>
      </w:r>
    </w:p>
    <w:p w:rsidR="009B3B91" w:rsidRPr="001F08DC">
      <w:pPr>
        <w:pStyle w:val="Heading1"/>
        <w:spacing w:before="0" w:after="0"/>
        <w:jc w:val="right"/>
        <w:rPr>
          <w:sz w:val="22"/>
          <w:szCs w:val="22"/>
        </w:rPr>
      </w:pPr>
      <w:r w:rsidRPr="001F08DC">
        <w:rPr>
          <w:b w:val="0"/>
          <w:bCs w:val="0"/>
          <w:sz w:val="22"/>
          <w:szCs w:val="22"/>
        </w:rPr>
        <w:t>УИД91MS0065-</w:t>
      </w:r>
      <w:r w:rsidRPr="001F08DC">
        <w:rPr>
          <w:rStyle w:val="cat-PhoneNumbergrp-23rplc-0"/>
          <w:b w:val="0"/>
          <w:bCs w:val="0"/>
          <w:sz w:val="22"/>
          <w:szCs w:val="22"/>
        </w:rPr>
        <w:t>номер</w:t>
      </w:r>
      <w:r w:rsidRPr="001F08DC">
        <w:rPr>
          <w:b w:val="0"/>
          <w:bCs w:val="0"/>
          <w:sz w:val="22"/>
          <w:szCs w:val="22"/>
        </w:rPr>
        <w:t>-</w:t>
      </w:r>
      <w:r w:rsidRPr="001F08DC">
        <w:rPr>
          <w:rStyle w:val="cat-PhoneNumbergrp-24rplc-1"/>
          <w:b w:val="0"/>
          <w:bCs w:val="0"/>
          <w:sz w:val="22"/>
          <w:szCs w:val="22"/>
        </w:rPr>
        <w:t>номер</w:t>
      </w:r>
      <w:r w:rsidRPr="001F08DC">
        <w:rPr>
          <w:b w:val="0"/>
          <w:bCs w:val="0"/>
          <w:sz w:val="22"/>
          <w:szCs w:val="22"/>
        </w:rPr>
        <w:t xml:space="preserve"> </w:t>
      </w:r>
    </w:p>
    <w:p w:rsidR="009B3B91" w:rsidRPr="001F08DC">
      <w:pPr>
        <w:pStyle w:val="Heading1"/>
        <w:spacing w:before="0" w:after="0"/>
        <w:jc w:val="center"/>
        <w:rPr>
          <w:sz w:val="22"/>
          <w:szCs w:val="22"/>
        </w:rPr>
      </w:pPr>
      <w:r w:rsidRPr="001F08DC">
        <w:rPr>
          <w:b w:val="0"/>
          <w:bCs w:val="0"/>
          <w:sz w:val="22"/>
          <w:szCs w:val="22"/>
        </w:rPr>
        <w:t> </w:t>
      </w:r>
    </w:p>
    <w:p w:rsidR="009B3B91" w:rsidRPr="001F08DC">
      <w:pPr>
        <w:pStyle w:val="Heading1"/>
        <w:spacing w:before="0" w:after="0"/>
        <w:jc w:val="center"/>
        <w:rPr>
          <w:sz w:val="22"/>
          <w:szCs w:val="22"/>
        </w:rPr>
      </w:pPr>
      <w:r w:rsidRPr="001F08DC">
        <w:rPr>
          <w:b w:val="0"/>
          <w:bCs w:val="0"/>
          <w:sz w:val="22"/>
          <w:szCs w:val="22"/>
        </w:rPr>
        <w:t>П</w:t>
      </w:r>
      <w:r w:rsidRPr="001F08DC">
        <w:rPr>
          <w:b w:val="0"/>
          <w:bCs w:val="0"/>
          <w:sz w:val="22"/>
          <w:szCs w:val="22"/>
        </w:rPr>
        <w:t xml:space="preserve"> О С Т А Н О В Л Е Н И Е</w:t>
      </w:r>
    </w:p>
    <w:p w:rsidR="009B3B91" w:rsidRPr="001F08DC">
      <w:pPr>
        <w:rPr>
          <w:sz w:val="22"/>
          <w:szCs w:val="22"/>
        </w:rPr>
      </w:pP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>11 октября 2019 года</w:t>
      </w: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ab/>
        <w:t xml:space="preserve">             п</w:t>
      </w:r>
      <w:r w:rsidRPr="001F08DC">
        <w:rPr>
          <w:sz w:val="22"/>
          <w:szCs w:val="22"/>
        </w:rPr>
        <w:t>.Н</w:t>
      </w:r>
      <w:r w:rsidRPr="001F08DC">
        <w:rPr>
          <w:sz w:val="22"/>
          <w:szCs w:val="22"/>
        </w:rPr>
        <w:t xml:space="preserve">ижнегорский, ул. Победы, д. 20 </w:t>
      </w:r>
      <w:r w:rsidRPr="001F08DC">
        <w:rPr>
          <w:sz w:val="22"/>
          <w:szCs w:val="22"/>
        </w:rPr>
        <w:tab/>
        <w:t xml:space="preserve">  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</w:t>
      </w:r>
      <w:r w:rsidRPr="001F08DC">
        <w:rPr>
          <w:sz w:val="22"/>
          <w:szCs w:val="22"/>
        </w:rPr>
        <w:t xml:space="preserve">Мировой </w:t>
      </w:r>
      <w:r w:rsidRPr="001F08DC">
        <w:rPr>
          <w:sz w:val="22"/>
          <w:szCs w:val="22"/>
        </w:rPr>
        <w:t xml:space="preserve">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1F08DC">
        <w:rPr>
          <w:sz w:val="22"/>
          <w:szCs w:val="22"/>
        </w:rPr>
        <w:t>Антишина</w:t>
      </w:r>
      <w:r w:rsidRPr="001F08DC">
        <w:rPr>
          <w:sz w:val="22"/>
          <w:szCs w:val="22"/>
        </w:rPr>
        <w:t xml:space="preserve"> М.В., рассмотрев дело об административн</w:t>
      </w:r>
      <w:r w:rsidRPr="001F08DC">
        <w:rPr>
          <w:sz w:val="22"/>
          <w:szCs w:val="22"/>
        </w:rPr>
        <w:t xml:space="preserve">ом правонарушении, поступившее из Отдела МВД России по Нижнегорскому району Республики Крым в отношении: 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                                                           </w:t>
      </w:r>
      <w:r w:rsidRPr="001F08DC">
        <w:rPr>
          <w:rStyle w:val="cat-FIOgrp-15rplc-8"/>
          <w:sz w:val="22"/>
          <w:szCs w:val="22"/>
        </w:rPr>
        <w:t>Антишина</w:t>
      </w:r>
      <w:r w:rsidRPr="001F08DC">
        <w:rPr>
          <w:rStyle w:val="cat-FIOgrp-15rplc-8"/>
          <w:sz w:val="22"/>
          <w:szCs w:val="22"/>
        </w:rPr>
        <w:t xml:space="preserve"> М. В.</w:t>
      </w:r>
      <w:r w:rsidRPr="001F08DC">
        <w:rPr>
          <w:sz w:val="22"/>
          <w:szCs w:val="22"/>
        </w:rPr>
        <w:t xml:space="preserve">,              </w:t>
      </w:r>
    </w:p>
    <w:p w:rsidR="009B3B91" w:rsidRPr="001F08DC">
      <w:pPr>
        <w:ind w:left="4860"/>
        <w:jc w:val="both"/>
        <w:rPr>
          <w:sz w:val="22"/>
          <w:szCs w:val="22"/>
        </w:rPr>
      </w:pPr>
      <w:r w:rsidRPr="001F08DC">
        <w:rPr>
          <w:rStyle w:val="cat-PassportDatagrp-18rplc-9"/>
          <w:sz w:val="22"/>
          <w:szCs w:val="22"/>
        </w:rPr>
        <w:t>паспортные данные</w:t>
      </w:r>
      <w:r w:rsidRPr="001F08DC">
        <w:rPr>
          <w:sz w:val="22"/>
          <w:szCs w:val="22"/>
        </w:rPr>
        <w:t>, гражданина Российской Федерации,</w:t>
      </w:r>
      <w:r w:rsidRPr="001F08DC">
        <w:rPr>
          <w:sz w:val="22"/>
          <w:szCs w:val="22"/>
        </w:rPr>
        <w:t xml:space="preserve"> холостого,  не работающего,  инвалидности не имеющего, зарегистрированного по адресу: </w:t>
      </w:r>
      <w:r w:rsidRPr="001F08DC">
        <w:rPr>
          <w:rStyle w:val="cat-Addressgrp-3rplc-10"/>
          <w:sz w:val="22"/>
          <w:szCs w:val="22"/>
        </w:rPr>
        <w:t>адрес</w:t>
      </w:r>
      <w:r w:rsidRPr="001F08DC">
        <w:rPr>
          <w:sz w:val="22"/>
          <w:szCs w:val="22"/>
        </w:rPr>
        <w:t>, тел</w:t>
      </w:r>
      <w:r w:rsidRPr="001F08DC">
        <w:rPr>
          <w:sz w:val="22"/>
          <w:szCs w:val="22"/>
        </w:rPr>
        <w:t>.</w:t>
      </w:r>
      <w:r w:rsidRPr="001F08DC">
        <w:rPr>
          <w:rStyle w:val="cat-PhoneNumbergrp-25rplc-11"/>
          <w:sz w:val="22"/>
          <w:szCs w:val="22"/>
        </w:rPr>
        <w:t>т</w:t>
      </w:r>
      <w:r w:rsidRPr="001F08DC">
        <w:rPr>
          <w:rStyle w:val="cat-PhoneNumbergrp-25rplc-11"/>
          <w:sz w:val="22"/>
          <w:szCs w:val="22"/>
        </w:rPr>
        <w:t>елефон</w:t>
      </w:r>
      <w:r w:rsidRPr="001F08DC">
        <w:rPr>
          <w:sz w:val="22"/>
          <w:szCs w:val="22"/>
        </w:rPr>
        <w:t xml:space="preserve">, 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</w:t>
      </w:r>
      <w:r w:rsidRPr="001F08DC">
        <w:rPr>
          <w:sz w:val="22"/>
          <w:szCs w:val="22"/>
        </w:rPr>
        <w:t xml:space="preserve"> правонарушениях,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> 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</w:t>
      </w: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ab/>
        <w:t xml:space="preserve">    УСТАНОВИЛ:</w:t>
      </w:r>
    </w:p>
    <w:p w:rsidR="009B3B91" w:rsidRPr="001F08DC">
      <w:pPr>
        <w:jc w:val="both"/>
        <w:rPr>
          <w:sz w:val="22"/>
          <w:szCs w:val="22"/>
        </w:rPr>
      </w:pP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>Антишин</w:t>
      </w:r>
      <w:r w:rsidRPr="001F08DC">
        <w:rPr>
          <w:sz w:val="22"/>
          <w:szCs w:val="22"/>
        </w:rPr>
        <w:t xml:space="preserve"> М.В., </w:t>
      </w:r>
      <w:r w:rsidRPr="001F08DC">
        <w:rPr>
          <w:rStyle w:val="cat-Dategrp-11rplc-13"/>
          <w:sz w:val="22"/>
          <w:szCs w:val="22"/>
        </w:rPr>
        <w:t>дата</w:t>
      </w:r>
      <w:r w:rsidRPr="001F08DC">
        <w:rPr>
          <w:sz w:val="22"/>
          <w:szCs w:val="22"/>
        </w:rPr>
        <w:t xml:space="preserve">, </w:t>
      </w:r>
      <w:r w:rsidRPr="001F08DC">
        <w:rPr>
          <w:sz w:val="22"/>
          <w:szCs w:val="22"/>
        </w:rPr>
        <w:t>в</w:t>
      </w:r>
      <w:r w:rsidRPr="001F08DC">
        <w:rPr>
          <w:sz w:val="22"/>
          <w:szCs w:val="22"/>
        </w:rPr>
        <w:t xml:space="preserve"> </w:t>
      </w:r>
      <w:r w:rsidRPr="001F08DC">
        <w:rPr>
          <w:rStyle w:val="cat-Timegrp-19rplc-14"/>
          <w:sz w:val="22"/>
          <w:szCs w:val="22"/>
        </w:rPr>
        <w:t>время</w:t>
      </w:r>
      <w:r w:rsidRPr="001F08DC">
        <w:rPr>
          <w:sz w:val="22"/>
          <w:szCs w:val="22"/>
        </w:rPr>
        <w:t xml:space="preserve">, по адресу: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</w:t>
      </w:r>
      <w:r w:rsidRPr="001F08DC">
        <w:rPr>
          <w:sz w:val="22"/>
          <w:szCs w:val="22"/>
        </w:rPr>
        <w:t>опьянения, в отношении которого имелись достаточные основания полагать (поведение не соответствовало обстановке, резкое изменение окраски кожных покровов лица), что он употребляет наркотические средства без назначения врача, за что предусмотрена администра</w:t>
      </w:r>
      <w:r w:rsidRPr="001F08DC">
        <w:rPr>
          <w:sz w:val="22"/>
          <w:szCs w:val="22"/>
        </w:rPr>
        <w:t xml:space="preserve">тивная ответственность по </w:t>
      </w:r>
      <w:r w:rsidRPr="001F08DC">
        <w:rPr>
          <w:sz w:val="22"/>
          <w:szCs w:val="22"/>
        </w:rPr>
        <w:t>ч</w:t>
      </w:r>
      <w:r w:rsidRPr="001F08DC">
        <w:rPr>
          <w:sz w:val="22"/>
          <w:szCs w:val="22"/>
        </w:rPr>
        <w:t xml:space="preserve">. 1 ст. 6.9 </w:t>
      </w:r>
      <w:r w:rsidRPr="001F08DC">
        <w:rPr>
          <w:sz w:val="22"/>
          <w:szCs w:val="22"/>
        </w:rPr>
        <w:t>КоАП</w:t>
      </w:r>
      <w:r w:rsidRPr="001F08DC">
        <w:rPr>
          <w:sz w:val="22"/>
          <w:szCs w:val="22"/>
        </w:rPr>
        <w:t xml:space="preserve"> РФ.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  </w:t>
      </w:r>
      <w:r w:rsidRPr="001F08DC">
        <w:rPr>
          <w:sz w:val="22"/>
          <w:szCs w:val="22"/>
        </w:rPr>
        <w:t xml:space="preserve">В судебном заседании </w:t>
      </w:r>
      <w:r w:rsidRPr="001F08DC">
        <w:rPr>
          <w:sz w:val="22"/>
          <w:szCs w:val="22"/>
        </w:rPr>
        <w:t>Антишин</w:t>
      </w:r>
      <w:r w:rsidRPr="001F08DC">
        <w:rPr>
          <w:sz w:val="22"/>
          <w:szCs w:val="22"/>
        </w:rPr>
        <w:t xml:space="preserve"> М.В..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</w:t>
      </w:r>
      <w:r w:rsidRPr="001F08DC">
        <w:rPr>
          <w:sz w:val="22"/>
          <w:szCs w:val="22"/>
        </w:rPr>
        <w:t>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он не отри</w:t>
      </w:r>
      <w:r w:rsidRPr="001F08DC">
        <w:rPr>
          <w:sz w:val="22"/>
          <w:szCs w:val="22"/>
        </w:rPr>
        <w:t>цал факт употребления наркотических средств</w:t>
      </w:r>
      <w:r w:rsidRPr="001F08DC">
        <w:rPr>
          <w:sz w:val="22"/>
          <w:szCs w:val="22"/>
        </w:rPr>
        <w:t xml:space="preserve">, поскольку он последний раз употреблял наркотическое средство несколько дней назад, без назначения врача. </w:t>
      </w:r>
      <w:r w:rsidRPr="001F08DC">
        <w:rPr>
          <w:sz w:val="22"/>
          <w:szCs w:val="22"/>
        </w:rPr>
        <w:t>В содеянном раскаивается, дополнил, что он путешествует на велосипеде и денежные средства у него отсутству</w:t>
      </w:r>
      <w:r w:rsidRPr="001F08DC">
        <w:rPr>
          <w:sz w:val="22"/>
          <w:szCs w:val="22"/>
        </w:rPr>
        <w:t>ют, в связи с чем, просил не обременять его штрафами и назначить наказание в виде административного ареста, кроме того, на территории Республики Крым он не проживает.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 Выслушав </w:t>
      </w:r>
      <w:r w:rsidRPr="001F08DC">
        <w:rPr>
          <w:sz w:val="22"/>
          <w:szCs w:val="22"/>
        </w:rPr>
        <w:t>Антишина</w:t>
      </w:r>
      <w:r w:rsidRPr="001F08DC">
        <w:rPr>
          <w:sz w:val="22"/>
          <w:szCs w:val="22"/>
        </w:rPr>
        <w:t xml:space="preserve"> М.В., исследовав материалы дела, суд пришел к выводу о налич</w:t>
      </w:r>
      <w:r w:rsidRPr="001F08DC">
        <w:rPr>
          <w:sz w:val="22"/>
          <w:szCs w:val="22"/>
        </w:rPr>
        <w:t xml:space="preserve">ии в действиях </w:t>
      </w:r>
      <w:r w:rsidRPr="001F08DC">
        <w:rPr>
          <w:sz w:val="22"/>
          <w:szCs w:val="22"/>
        </w:rPr>
        <w:t>Антишина</w:t>
      </w:r>
      <w:r w:rsidRPr="001F08DC">
        <w:rPr>
          <w:sz w:val="22"/>
          <w:szCs w:val="22"/>
        </w:rPr>
        <w:t xml:space="preserve"> М.В. состава правонарушения, предусмотренного ст. 6.9 ч.1 </w:t>
      </w:r>
      <w:r w:rsidRPr="001F08DC">
        <w:rPr>
          <w:sz w:val="22"/>
          <w:szCs w:val="22"/>
        </w:rPr>
        <w:t>КоАП</w:t>
      </w:r>
      <w:r w:rsidRPr="001F08DC">
        <w:rPr>
          <w:sz w:val="22"/>
          <w:szCs w:val="22"/>
        </w:rPr>
        <w:t xml:space="preserve"> РФ, исходя из следующего.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 Согласно протоколу об административном правонарушении № РК </w:t>
      </w:r>
      <w:r w:rsidRPr="001F08DC">
        <w:rPr>
          <w:rStyle w:val="cat-UserDefinedgrp-26rplc-21"/>
          <w:sz w:val="22"/>
          <w:szCs w:val="22"/>
        </w:rPr>
        <w:t>...номер</w:t>
      </w:r>
      <w:r w:rsidRPr="001F08DC">
        <w:rPr>
          <w:sz w:val="22"/>
          <w:szCs w:val="22"/>
        </w:rPr>
        <w:t xml:space="preserve"> от </w:t>
      </w:r>
      <w:r w:rsidRPr="001F08DC">
        <w:rPr>
          <w:rStyle w:val="cat-Dategrp-11rplc-22"/>
          <w:sz w:val="22"/>
          <w:szCs w:val="22"/>
        </w:rPr>
        <w:t>дата</w:t>
      </w:r>
      <w:r w:rsidRPr="001F08DC">
        <w:rPr>
          <w:sz w:val="22"/>
          <w:szCs w:val="22"/>
        </w:rPr>
        <w:t xml:space="preserve">, он был составлен в отношении </w:t>
      </w:r>
      <w:r w:rsidRPr="001F08DC">
        <w:rPr>
          <w:sz w:val="22"/>
          <w:szCs w:val="22"/>
        </w:rPr>
        <w:t>Антишина</w:t>
      </w:r>
      <w:r w:rsidRPr="001F08DC">
        <w:rPr>
          <w:sz w:val="22"/>
          <w:szCs w:val="22"/>
        </w:rPr>
        <w:t xml:space="preserve"> М.В. в связи с те</w:t>
      </w:r>
      <w:r w:rsidRPr="001F08DC">
        <w:rPr>
          <w:sz w:val="22"/>
          <w:szCs w:val="22"/>
        </w:rPr>
        <w:t xml:space="preserve">м, что он </w:t>
      </w:r>
      <w:r w:rsidRPr="001F08DC">
        <w:rPr>
          <w:rStyle w:val="cat-Dategrp-11rplc-24"/>
          <w:sz w:val="22"/>
          <w:szCs w:val="22"/>
        </w:rPr>
        <w:t>дата</w:t>
      </w:r>
      <w:r w:rsidRPr="001F08DC">
        <w:rPr>
          <w:sz w:val="22"/>
          <w:szCs w:val="22"/>
        </w:rPr>
        <w:t xml:space="preserve">, </w:t>
      </w:r>
      <w:r w:rsidRPr="001F08DC">
        <w:rPr>
          <w:sz w:val="22"/>
          <w:szCs w:val="22"/>
        </w:rPr>
        <w:t>в</w:t>
      </w:r>
      <w:r w:rsidRPr="001F08DC">
        <w:rPr>
          <w:sz w:val="22"/>
          <w:szCs w:val="22"/>
        </w:rPr>
        <w:t xml:space="preserve"> </w:t>
      </w:r>
      <w:r w:rsidRPr="001F08DC">
        <w:rPr>
          <w:rStyle w:val="cat-Timegrp-19rplc-25"/>
          <w:sz w:val="22"/>
          <w:szCs w:val="22"/>
        </w:rPr>
        <w:t>время</w:t>
      </w:r>
      <w:r w:rsidRPr="001F08DC">
        <w:rPr>
          <w:sz w:val="22"/>
          <w:szCs w:val="22"/>
        </w:rPr>
        <w:t>, по адресу: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</w:t>
      </w:r>
      <w:r w:rsidRPr="001F08DC">
        <w:rPr>
          <w:sz w:val="22"/>
          <w:szCs w:val="22"/>
        </w:rPr>
        <w:t>е основания полагать (поведение не соответствовало обстановке, резкое изменение окраски кожных покровов лица), что он употребляет наркотические средства без назначения врача.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 </w:t>
      </w:r>
      <w:r w:rsidRPr="001F08DC">
        <w:rPr>
          <w:sz w:val="22"/>
          <w:szCs w:val="22"/>
        </w:rPr>
        <w:t>Указанные в протоколе об административном правонарушении обстоятельств</w:t>
      </w:r>
      <w:r w:rsidRPr="001F08DC">
        <w:rPr>
          <w:sz w:val="22"/>
          <w:szCs w:val="22"/>
        </w:rPr>
        <w:t xml:space="preserve">а 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1F08DC">
        <w:rPr>
          <w:sz w:val="22"/>
          <w:szCs w:val="22"/>
        </w:rPr>
        <w:t>Антишина</w:t>
      </w:r>
      <w:r w:rsidRPr="001F08DC">
        <w:rPr>
          <w:sz w:val="22"/>
          <w:szCs w:val="22"/>
        </w:rPr>
        <w:t xml:space="preserve"> М.В. протоколом серии 82 АА № </w:t>
      </w:r>
      <w:r w:rsidRPr="001F08DC">
        <w:rPr>
          <w:rStyle w:val="cat-UserDefinedgrp-27rplc-28"/>
          <w:sz w:val="22"/>
          <w:szCs w:val="22"/>
        </w:rPr>
        <w:t>...номер</w:t>
      </w:r>
      <w:r w:rsidRPr="001F08DC">
        <w:rPr>
          <w:sz w:val="22"/>
          <w:szCs w:val="22"/>
        </w:rPr>
        <w:t xml:space="preserve"> о направлении на медицинское освидетельствование на состояние опьяне</w:t>
      </w:r>
      <w:r w:rsidRPr="001F08DC">
        <w:rPr>
          <w:sz w:val="22"/>
          <w:szCs w:val="22"/>
        </w:rPr>
        <w:t xml:space="preserve">ния (алкогольного, наркотического или иного токсического) от </w:t>
      </w:r>
      <w:r w:rsidRPr="001F08DC">
        <w:rPr>
          <w:rStyle w:val="cat-Dategrp-11rplc-29"/>
          <w:sz w:val="22"/>
          <w:szCs w:val="22"/>
        </w:rPr>
        <w:t>дата</w:t>
      </w:r>
      <w:r w:rsidRPr="001F08DC">
        <w:rPr>
          <w:sz w:val="22"/>
          <w:szCs w:val="22"/>
        </w:rPr>
        <w:t xml:space="preserve">, согласно которому </w:t>
      </w:r>
      <w:r w:rsidRPr="001F08DC">
        <w:rPr>
          <w:sz w:val="22"/>
          <w:szCs w:val="22"/>
        </w:rPr>
        <w:t>Антишин</w:t>
      </w:r>
      <w:r w:rsidRPr="001F08DC">
        <w:rPr>
          <w:sz w:val="22"/>
          <w:szCs w:val="22"/>
        </w:rPr>
        <w:t xml:space="preserve"> М.В. отказался от медицинского освидетельствования, что подтверждено соответствующей подписью в протоколе. 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  Кроме того, данное обстоятельство также под</w:t>
      </w:r>
      <w:r w:rsidRPr="001F08DC">
        <w:rPr>
          <w:sz w:val="22"/>
          <w:szCs w:val="22"/>
        </w:rPr>
        <w:t xml:space="preserve">тверждается и пояснениями </w:t>
      </w:r>
      <w:r w:rsidRPr="001F08DC">
        <w:rPr>
          <w:sz w:val="22"/>
          <w:szCs w:val="22"/>
        </w:rPr>
        <w:t>Антишина</w:t>
      </w:r>
      <w:r w:rsidRPr="001F08DC">
        <w:rPr>
          <w:sz w:val="22"/>
          <w:szCs w:val="22"/>
        </w:rPr>
        <w:t xml:space="preserve"> М.В., имеющиеся в протоколе об административном правонарушении и в материалах дела, согласно которым последний пояснил, что он употреблял наркотические вещества, от прохождения медицинского освидетельствования в медицинск</w:t>
      </w:r>
      <w:r w:rsidRPr="001F08DC">
        <w:rPr>
          <w:sz w:val="22"/>
          <w:szCs w:val="22"/>
        </w:rPr>
        <w:t>ом учреждении по направлению работников правоохранительных органов отказался, поскольку не оспаривал факт употребления наркотического средства.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 xml:space="preserve">Согласно протокола о личном досмотре </w:t>
      </w:r>
      <w:r w:rsidRPr="001F08DC">
        <w:rPr>
          <w:sz w:val="22"/>
          <w:szCs w:val="22"/>
        </w:rPr>
        <w:t>от</w:t>
      </w:r>
      <w:r w:rsidRPr="001F08DC">
        <w:rPr>
          <w:sz w:val="22"/>
          <w:szCs w:val="22"/>
        </w:rPr>
        <w:t xml:space="preserve"> </w:t>
      </w:r>
      <w:r w:rsidRPr="001F08DC">
        <w:rPr>
          <w:rStyle w:val="cat-Dategrp-11rplc-32"/>
          <w:sz w:val="22"/>
          <w:szCs w:val="22"/>
        </w:rPr>
        <w:t>дата</w:t>
      </w:r>
      <w:r w:rsidRPr="001F08DC">
        <w:rPr>
          <w:sz w:val="22"/>
          <w:szCs w:val="22"/>
        </w:rPr>
        <w:t xml:space="preserve"> проводимого у </w:t>
      </w:r>
      <w:r w:rsidRPr="001F08DC">
        <w:rPr>
          <w:sz w:val="22"/>
          <w:szCs w:val="22"/>
        </w:rPr>
        <w:t>Антишина</w:t>
      </w:r>
      <w:r w:rsidRPr="001F08DC">
        <w:rPr>
          <w:sz w:val="22"/>
          <w:szCs w:val="22"/>
        </w:rPr>
        <w:t xml:space="preserve">  М.В. установлено, что при себе у него было</w:t>
      </w:r>
      <w:r w:rsidRPr="001F08DC">
        <w:rPr>
          <w:sz w:val="22"/>
          <w:szCs w:val="22"/>
        </w:rPr>
        <w:t xml:space="preserve"> обнаружено и изъято три бумажных свертка с веществом растительного происхождения зеленого цвета в измельченном и высушенном состоянии, а также приспособление для употребления наркотических средств.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>Из протокола об административном задержании  и доставлен</w:t>
      </w:r>
      <w:r w:rsidRPr="001F08DC">
        <w:rPr>
          <w:sz w:val="22"/>
          <w:szCs w:val="22"/>
        </w:rPr>
        <w:t xml:space="preserve">ии лица от </w:t>
      </w:r>
      <w:r w:rsidRPr="001F08DC">
        <w:rPr>
          <w:rStyle w:val="cat-Dategrp-11rplc-34"/>
          <w:sz w:val="22"/>
          <w:szCs w:val="22"/>
        </w:rPr>
        <w:t>дата</w:t>
      </w:r>
      <w:r w:rsidRPr="001F08DC">
        <w:rPr>
          <w:sz w:val="22"/>
          <w:szCs w:val="22"/>
        </w:rPr>
        <w:t xml:space="preserve">, установлено, что </w:t>
      </w:r>
      <w:r w:rsidRPr="001F08DC">
        <w:rPr>
          <w:sz w:val="22"/>
          <w:szCs w:val="22"/>
        </w:rPr>
        <w:t>Антишин</w:t>
      </w:r>
      <w:r w:rsidRPr="001F08DC">
        <w:rPr>
          <w:sz w:val="22"/>
          <w:szCs w:val="22"/>
        </w:rPr>
        <w:t xml:space="preserve"> М.В. был задержан  </w:t>
      </w:r>
      <w:r w:rsidRPr="001F08DC">
        <w:rPr>
          <w:rStyle w:val="cat-Dategrp-11rplc-36"/>
          <w:sz w:val="22"/>
          <w:szCs w:val="22"/>
        </w:rPr>
        <w:t>дата</w:t>
      </w:r>
      <w:r w:rsidRPr="001F08DC">
        <w:rPr>
          <w:sz w:val="22"/>
          <w:szCs w:val="22"/>
        </w:rPr>
        <w:t xml:space="preserve"> </w:t>
      </w:r>
      <w:r w:rsidRPr="001F08DC">
        <w:rPr>
          <w:sz w:val="22"/>
          <w:szCs w:val="22"/>
        </w:rPr>
        <w:t>в</w:t>
      </w:r>
      <w:r w:rsidRPr="001F08DC">
        <w:rPr>
          <w:sz w:val="22"/>
          <w:szCs w:val="22"/>
        </w:rPr>
        <w:t xml:space="preserve"> </w:t>
      </w:r>
      <w:r w:rsidRPr="001F08DC">
        <w:rPr>
          <w:rStyle w:val="cat-Timegrp-20rplc-37"/>
          <w:sz w:val="22"/>
          <w:szCs w:val="22"/>
        </w:rPr>
        <w:t>время</w:t>
      </w:r>
      <w:r w:rsidRPr="001F08DC">
        <w:rPr>
          <w:sz w:val="22"/>
          <w:szCs w:val="22"/>
        </w:rPr>
        <w:t xml:space="preserve"> и доставлен в ОМВД России по Советскому району.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 xml:space="preserve">При таких обстоятельствах в действиях </w:t>
      </w:r>
      <w:r w:rsidRPr="001F08DC">
        <w:rPr>
          <w:sz w:val="22"/>
          <w:szCs w:val="22"/>
        </w:rPr>
        <w:t>Антишина</w:t>
      </w:r>
      <w:r w:rsidRPr="001F08DC">
        <w:rPr>
          <w:sz w:val="22"/>
          <w:szCs w:val="22"/>
        </w:rPr>
        <w:t xml:space="preserve"> М.В. имеется состав правонарушения, предусмотренного ст. 6.9 ч.1 </w:t>
      </w:r>
      <w:r w:rsidRPr="001F08DC">
        <w:rPr>
          <w:sz w:val="22"/>
          <w:szCs w:val="22"/>
        </w:rPr>
        <w:t>КоАП</w:t>
      </w:r>
      <w:r w:rsidRPr="001F08DC">
        <w:rPr>
          <w:sz w:val="22"/>
          <w:szCs w:val="22"/>
        </w:rPr>
        <w:t xml:space="preserve"> РФ, а именно </w:t>
      </w:r>
      <w:r w:rsidRPr="001F08DC">
        <w:rPr>
          <w:sz w:val="22"/>
          <w:szCs w:val="22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</w:t>
      </w:r>
      <w:r w:rsidRPr="001F08DC">
        <w:rPr>
          <w:sz w:val="22"/>
          <w:szCs w:val="22"/>
        </w:rPr>
        <w:t xml:space="preserve">сихотропные вещества без назначения врача либо новые потенциально опасные </w:t>
      </w:r>
      <w:r w:rsidRPr="001F08DC">
        <w:rPr>
          <w:sz w:val="22"/>
          <w:szCs w:val="22"/>
        </w:rPr>
        <w:t>психоактивные</w:t>
      </w:r>
      <w:r w:rsidRPr="001F08DC">
        <w:rPr>
          <w:sz w:val="22"/>
          <w:szCs w:val="22"/>
        </w:rPr>
        <w:t xml:space="preserve"> вещества.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 </w:t>
      </w:r>
      <w:r w:rsidRPr="001F08DC">
        <w:rPr>
          <w:sz w:val="22"/>
          <w:szCs w:val="22"/>
        </w:rPr>
        <w:t xml:space="preserve">Согласно ст. 4.1 ч.2 </w:t>
      </w:r>
      <w:r w:rsidRPr="001F08DC">
        <w:rPr>
          <w:sz w:val="22"/>
          <w:szCs w:val="22"/>
        </w:rPr>
        <w:t>КоАП</w:t>
      </w:r>
      <w:r w:rsidRPr="001F08DC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</w:t>
      </w:r>
      <w:r w:rsidRPr="001F08DC">
        <w:rPr>
          <w:sz w:val="22"/>
          <w:szCs w:val="22"/>
        </w:rPr>
        <w:t xml:space="preserve">ость виновного, его имущественное положение, также тот факт, что </w:t>
      </w:r>
      <w:r w:rsidRPr="001F08DC">
        <w:rPr>
          <w:sz w:val="22"/>
          <w:szCs w:val="22"/>
        </w:rPr>
        <w:t>Антишин</w:t>
      </w:r>
      <w:r w:rsidRPr="001F08DC">
        <w:rPr>
          <w:sz w:val="22"/>
          <w:szCs w:val="22"/>
        </w:rPr>
        <w:t xml:space="preserve"> М.В. ранее к административной ответственности не привлекался за аналогичное правонарушение, не работающего, холост, инвалидности не имеет, не проживающего на территории Республики Кры</w:t>
      </w:r>
      <w:r w:rsidRPr="001F08DC">
        <w:rPr>
          <w:sz w:val="22"/>
          <w:szCs w:val="22"/>
        </w:rPr>
        <w:t>м, обстоятельства дела, количество изъятого наркотического средства, обстоятельства, смягчающие – признание вины</w:t>
      </w:r>
      <w:r w:rsidRPr="001F08DC">
        <w:rPr>
          <w:sz w:val="22"/>
          <w:szCs w:val="22"/>
        </w:rPr>
        <w:t xml:space="preserve"> и раскаяние в содеянном, отягчающим административную ответственность обстоятельство</w:t>
      </w:r>
      <w:r w:rsidRPr="001F08DC">
        <w:rPr>
          <w:sz w:val="22"/>
          <w:szCs w:val="22"/>
        </w:rPr>
        <w:t>м-</w:t>
      </w:r>
      <w:r w:rsidRPr="001F08DC">
        <w:rPr>
          <w:sz w:val="22"/>
          <w:szCs w:val="22"/>
        </w:rPr>
        <w:t xml:space="preserve"> не установлено.</w:t>
      </w:r>
    </w:p>
    <w:p w:rsidR="009B3B91" w:rsidRPr="001F08DC">
      <w:pPr>
        <w:ind w:firstLine="708"/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Назначение более мягкого вида наказания, </w:t>
      </w:r>
      <w:r w:rsidRPr="001F08DC">
        <w:rPr>
          <w:sz w:val="22"/>
          <w:szCs w:val="22"/>
        </w:rPr>
        <w:t>чем административный арест, не будет отвечать целям и задачам законодательства об административных правонарушениях, именно данная мера наказания наиболее эффективна для достижения целей восстановления социальной справедливости, исправления нарушителя и пре</w:t>
      </w:r>
      <w:r w:rsidRPr="001F08DC">
        <w:rPr>
          <w:sz w:val="22"/>
          <w:szCs w:val="22"/>
        </w:rPr>
        <w:t>дупреждения совершения новых противоправных деяний.</w:t>
      </w:r>
    </w:p>
    <w:p w:rsidR="009B3B91" w:rsidRPr="001F08DC">
      <w:pPr>
        <w:ind w:firstLine="708"/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При назначении административного наказания, мировой судья, в соответствии со ст. 4.1 </w:t>
      </w:r>
      <w:r w:rsidRPr="001F08DC">
        <w:rPr>
          <w:sz w:val="22"/>
          <w:szCs w:val="22"/>
        </w:rPr>
        <w:t>КоАП</w:t>
      </w:r>
      <w:r w:rsidRPr="001F08DC">
        <w:rPr>
          <w:sz w:val="22"/>
          <w:szCs w:val="22"/>
        </w:rPr>
        <w:t xml:space="preserve"> РФ учитывает общие правила назначения административного наказания, основанные  </w:t>
      </w:r>
      <w:r w:rsidRPr="001F08DC">
        <w:rPr>
          <w:sz w:val="22"/>
          <w:szCs w:val="22"/>
        </w:rPr>
        <w:t xml:space="preserve"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</w:t>
      </w:r>
      <w:r w:rsidRPr="001F08DC">
        <w:rPr>
          <w:sz w:val="22"/>
          <w:szCs w:val="22"/>
        </w:rPr>
        <w:t xml:space="preserve">имущественное положение, также тот факт, что </w:t>
      </w:r>
      <w:r w:rsidRPr="001F08DC">
        <w:rPr>
          <w:sz w:val="22"/>
          <w:szCs w:val="22"/>
        </w:rPr>
        <w:t>Антишин</w:t>
      </w:r>
      <w:r w:rsidRPr="001F08DC">
        <w:rPr>
          <w:sz w:val="22"/>
          <w:szCs w:val="22"/>
        </w:rPr>
        <w:t xml:space="preserve"> М.В. официально не работает, не имеет</w:t>
      </w:r>
      <w:r w:rsidRPr="001F08DC">
        <w:rPr>
          <w:sz w:val="22"/>
          <w:szCs w:val="22"/>
        </w:rPr>
        <w:t xml:space="preserve"> денежных средств на оплату штрафа,   поэтому назначение наказания в виде штрафа, мировой судья считает нецелесообразным, поэтому приходит к выводу о необходимости на</w:t>
      </w:r>
      <w:r w:rsidRPr="001F08DC">
        <w:rPr>
          <w:sz w:val="22"/>
          <w:szCs w:val="22"/>
        </w:rPr>
        <w:t>значить наказание в виде административного ареста.</w:t>
      </w:r>
    </w:p>
    <w:p w:rsidR="009B3B91" w:rsidRPr="001F08DC">
      <w:pPr>
        <w:ind w:firstLine="708"/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Основания, предусмотренные </w:t>
      </w:r>
      <w:r w:rsidRPr="001F08DC">
        <w:rPr>
          <w:sz w:val="22"/>
          <w:szCs w:val="22"/>
        </w:rPr>
        <w:t>ч</w:t>
      </w:r>
      <w:r w:rsidRPr="001F08DC">
        <w:rPr>
          <w:sz w:val="22"/>
          <w:szCs w:val="22"/>
        </w:rPr>
        <w:t xml:space="preserve">. 2 ст.3.9 </w:t>
      </w:r>
      <w:r w:rsidRPr="001F08DC">
        <w:rPr>
          <w:sz w:val="22"/>
          <w:szCs w:val="22"/>
        </w:rPr>
        <w:t>КоАП</w:t>
      </w:r>
      <w:r w:rsidRPr="001F08DC">
        <w:rPr>
          <w:sz w:val="22"/>
          <w:szCs w:val="22"/>
        </w:rPr>
        <w:t xml:space="preserve"> РФ, исключающие возможность применения  административного наказания в виде административного ареста  отсутствуют.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 </w:t>
      </w:r>
      <w:r w:rsidRPr="001F08DC">
        <w:rPr>
          <w:sz w:val="22"/>
          <w:szCs w:val="22"/>
        </w:rPr>
        <w:t xml:space="preserve">Согласно требованиям ст. 4.1 ч. 2.1 </w:t>
      </w:r>
      <w:r w:rsidRPr="001F08DC">
        <w:rPr>
          <w:sz w:val="22"/>
          <w:szCs w:val="22"/>
        </w:rPr>
        <w:t>КоАП</w:t>
      </w:r>
      <w:r w:rsidRPr="001F08DC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1F08DC">
        <w:rPr>
          <w:sz w:val="22"/>
          <w:szCs w:val="22"/>
        </w:rPr>
        <w:t>прекурсорах</w:t>
      </w:r>
      <w:r w:rsidRPr="001F08DC">
        <w:rPr>
          <w:sz w:val="22"/>
          <w:szCs w:val="22"/>
        </w:rPr>
        <w:t xml:space="preserve"> лицу, признанному больным наркоманией либо потребляющему нарк</w:t>
      </w:r>
      <w:r w:rsidRPr="001F08DC">
        <w:rPr>
          <w:sz w:val="22"/>
          <w:szCs w:val="22"/>
        </w:rPr>
        <w:t>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1F08DC">
        <w:rPr>
          <w:sz w:val="22"/>
          <w:szCs w:val="22"/>
        </w:rPr>
        <w:t xml:space="preserve"> (или) социальную реабилитацию, в связи с потребле</w:t>
      </w:r>
      <w:r w:rsidRPr="001F08DC">
        <w:rPr>
          <w:sz w:val="22"/>
          <w:szCs w:val="22"/>
        </w:rPr>
        <w:t xml:space="preserve">нием наркотических средств или психотропных веществ без назначения врача. </w:t>
      </w:r>
      <w:r w:rsidRPr="001F08DC">
        <w:rPr>
          <w:sz w:val="22"/>
          <w:szCs w:val="22"/>
        </w:rPr>
        <w:t>Контроль за</w:t>
      </w:r>
      <w:r w:rsidRPr="001F08DC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</w:t>
      </w:r>
      <w:r w:rsidRPr="001F08DC">
        <w:rPr>
          <w:sz w:val="22"/>
          <w:szCs w:val="22"/>
        </w:rPr>
        <w:t xml:space="preserve">        Принимая во внимание, что </w:t>
      </w:r>
      <w:r w:rsidRPr="001F08DC">
        <w:rPr>
          <w:sz w:val="22"/>
          <w:szCs w:val="22"/>
        </w:rPr>
        <w:t>Антишин</w:t>
      </w:r>
      <w:r w:rsidRPr="001F08DC">
        <w:rPr>
          <w:sz w:val="22"/>
          <w:szCs w:val="22"/>
        </w:rPr>
        <w:t xml:space="preserve"> М.В. употребляет наркотическое средство без назначения врача, суд </w:t>
      </w:r>
      <w:r w:rsidRPr="001F08DC">
        <w:rPr>
          <w:sz w:val="22"/>
          <w:szCs w:val="22"/>
        </w:rPr>
        <w:t xml:space="preserve">приходит к выводу о необходимости возложить на </w:t>
      </w:r>
      <w:r w:rsidRPr="001F08DC">
        <w:rPr>
          <w:sz w:val="22"/>
          <w:szCs w:val="22"/>
        </w:rPr>
        <w:t>Антишина</w:t>
      </w:r>
      <w:r w:rsidRPr="001F08DC">
        <w:rPr>
          <w:sz w:val="22"/>
          <w:szCs w:val="22"/>
        </w:rPr>
        <w:t xml:space="preserve"> М.В. обязанность пройти</w:t>
      </w:r>
      <w:r w:rsidRPr="001F08DC">
        <w:rPr>
          <w:sz w:val="22"/>
          <w:szCs w:val="22"/>
        </w:rPr>
        <w:t xml:space="preserve"> диагностику, профилактические мероприятия, лечение от наркомании, ме</w:t>
      </w:r>
      <w:r w:rsidRPr="001F08DC">
        <w:rPr>
          <w:sz w:val="22"/>
          <w:szCs w:val="22"/>
        </w:rPr>
        <w:t xml:space="preserve">дицинскую и социальную реабилитацию, в связи с потреблением наркотических средств без назначения врача. 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  </w:t>
      </w:r>
      <w:r w:rsidRPr="001F08DC">
        <w:rPr>
          <w:sz w:val="22"/>
          <w:szCs w:val="22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</w:t>
      </w:r>
      <w:r w:rsidRPr="001F08DC">
        <w:rPr>
          <w:sz w:val="22"/>
          <w:szCs w:val="22"/>
        </w:rPr>
        <w:t xml:space="preserve">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 w:rsidRPr="001F08DC">
        <w:rPr>
          <w:sz w:val="22"/>
          <w:szCs w:val="22"/>
        </w:rPr>
        <w:t>КоАП</w:t>
      </w:r>
      <w:r w:rsidRPr="001F08DC">
        <w:rPr>
          <w:sz w:val="22"/>
          <w:szCs w:val="22"/>
        </w:rPr>
        <w:t xml:space="preserve"> РФ, контроль за исполнением лицом обязанности пройти диагностику, про</w:t>
      </w:r>
      <w:r w:rsidRPr="001F08DC">
        <w:rPr>
          <w:sz w:val="22"/>
          <w:szCs w:val="22"/>
        </w:rPr>
        <w:t>филактические мероприятия, лечение возлагается на ОМВД России</w:t>
      </w:r>
      <w:r w:rsidRPr="001F08DC">
        <w:rPr>
          <w:sz w:val="22"/>
          <w:szCs w:val="22"/>
        </w:rPr>
        <w:t xml:space="preserve"> по Нижнегорскому району.  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</w:t>
      </w:r>
      <w:r w:rsidRPr="001F08DC">
        <w:rPr>
          <w:sz w:val="22"/>
          <w:szCs w:val="22"/>
        </w:rPr>
        <w:t xml:space="preserve">Согласно ст. 29.10 ч.2 </w:t>
      </w:r>
      <w:r w:rsidRPr="001F08DC">
        <w:rPr>
          <w:sz w:val="22"/>
          <w:szCs w:val="22"/>
        </w:rPr>
        <w:t>КоАП</w:t>
      </w:r>
      <w:r w:rsidRPr="001F08DC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</w:t>
      </w:r>
      <w:r w:rsidRPr="001F08DC">
        <w:rPr>
          <w:sz w:val="22"/>
          <w:szCs w:val="22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1F08DC">
        <w:rPr>
          <w:sz w:val="22"/>
          <w:szCs w:val="22"/>
        </w:rPr>
        <w:t>психоактивных</w:t>
      </w:r>
      <w:r w:rsidRPr="001F08DC">
        <w:rPr>
          <w:sz w:val="22"/>
          <w:szCs w:val="22"/>
        </w:rPr>
        <w:t xml:space="preserve"> веществ в постановлении по делу об административном </w:t>
      </w:r>
      <w:r w:rsidRPr="001F08DC">
        <w:rPr>
          <w:sz w:val="22"/>
          <w:szCs w:val="22"/>
        </w:rPr>
        <w:t>правонарушении судья устанавливает срок, в течение которого лицо</w:t>
      </w:r>
      <w:r w:rsidRPr="001F08DC">
        <w:rPr>
          <w:sz w:val="22"/>
          <w:szCs w:val="22"/>
        </w:rPr>
        <w:t xml:space="preserve"> </w:t>
      </w:r>
      <w:r w:rsidRPr="001F08DC">
        <w:rPr>
          <w:sz w:val="22"/>
          <w:szCs w:val="22"/>
        </w:rPr>
        <w:t>обязано обратиться в соответствующие медицинскую организацию или учреждение социальной реабилитации.</w:t>
      </w:r>
      <w:r w:rsidRPr="001F08DC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</w:t>
      </w:r>
      <w:r w:rsidRPr="001F08DC">
        <w:rPr>
          <w:sz w:val="22"/>
          <w:szCs w:val="22"/>
        </w:rPr>
        <w:t xml:space="preserve">нистративном правонарушении. 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 xml:space="preserve">На основании </w:t>
      </w:r>
      <w:r w:rsidRPr="001F08DC">
        <w:rPr>
          <w:sz w:val="22"/>
          <w:szCs w:val="22"/>
        </w:rPr>
        <w:t>изложенного</w:t>
      </w:r>
      <w:r w:rsidRPr="001F08DC">
        <w:rPr>
          <w:sz w:val="22"/>
          <w:szCs w:val="22"/>
        </w:rPr>
        <w:t xml:space="preserve">, руководствуясь ст. ст. 4.1, 29.9, 29.10 </w:t>
      </w:r>
      <w:r w:rsidRPr="001F08DC">
        <w:rPr>
          <w:sz w:val="22"/>
          <w:szCs w:val="22"/>
        </w:rPr>
        <w:t>КоАП</w:t>
      </w:r>
      <w:r w:rsidRPr="001F08DC">
        <w:rPr>
          <w:sz w:val="22"/>
          <w:szCs w:val="22"/>
        </w:rPr>
        <w:t xml:space="preserve"> РФ, мировой судья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 xml:space="preserve">                                          ПОСТАНОВИЛ: </w:t>
      </w:r>
    </w:p>
    <w:p w:rsidR="009B3B91" w:rsidRPr="001F08DC">
      <w:pPr>
        <w:jc w:val="both"/>
        <w:rPr>
          <w:sz w:val="22"/>
          <w:szCs w:val="22"/>
        </w:rPr>
      </w:pP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ab/>
      </w:r>
      <w:r w:rsidRPr="001F08DC">
        <w:rPr>
          <w:rStyle w:val="cat-FIOgrp-15rplc-47"/>
          <w:sz w:val="22"/>
          <w:szCs w:val="22"/>
        </w:rPr>
        <w:t>Антишина</w:t>
      </w:r>
      <w:r w:rsidRPr="001F08DC">
        <w:rPr>
          <w:rStyle w:val="cat-FIOgrp-15rplc-47"/>
          <w:sz w:val="22"/>
          <w:szCs w:val="22"/>
        </w:rPr>
        <w:t xml:space="preserve"> М. В.</w:t>
      </w:r>
      <w:r w:rsidRPr="001F08DC">
        <w:rPr>
          <w:sz w:val="22"/>
          <w:szCs w:val="22"/>
        </w:rPr>
        <w:t xml:space="preserve"> признать виновным в совершении административного правонарушения</w:t>
      </w:r>
      <w:r w:rsidRPr="001F08DC">
        <w:rPr>
          <w:sz w:val="22"/>
          <w:szCs w:val="22"/>
        </w:rPr>
        <w:t>, предусмотренного ст. 6.9 ч.1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12 (двенадцать) суток.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Срок административного ареста исчислять с</w:t>
      </w:r>
      <w:r w:rsidRPr="001F08DC">
        <w:rPr>
          <w:sz w:val="22"/>
          <w:szCs w:val="22"/>
        </w:rPr>
        <w:t xml:space="preserve"> момента задержания и доставления </w:t>
      </w:r>
      <w:r w:rsidRPr="001F08DC">
        <w:rPr>
          <w:sz w:val="22"/>
          <w:szCs w:val="22"/>
        </w:rPr>
        <w:t>Антишина</w:t>
      </w:r>
      <w:r w:rsidRPr="001F08DC">
        <w:rPr>
          <w:sz w:val="22"/>
          <w:szCs w:val="22"/>
        </w:rPr>
        <w:t xml:space="preserve"> М.В., т.е. с 11 октября 2019 года, зачесть в срок время административного задержания с </w:t>
      </w:r>
      <w:r w:rsidRPr="001F08DC">
        <w:rPr>
          <w:rStyle w:val="cat-Dategrp-11rplc-50"/>
          <w:sz w:val="22"/>
          <w:szCs w:val="22"/>
        </w:rPr>
        <w:t>дата</w:t>
      </w:r>
      <w:r w:rsidRPr="001F08DC">
        <w:rPr>
          <w:sz w:val="22"/>
          <w:szCs w:val="22"/>
        </w:rPr>
        <w:t xml:space="preserve"> с </w:t>
      </w:r>
      <w:r w:rsidRPr="001F08DC">
        <w:rPr>
          <w:rStyle w:val="cat-Timegrp-21rplc-51"/>
          <w:sz w:val="22"/>
          <w:szCs w:val="22"/>
        </w:rPr>
        <w:t>время</w:t>
      </w:r>
      <w:r w:rsidRPr="001F08DC">
        <w:rPr>
          <w:sz w:val="22"/>
          <w:szCs w:val="22"/>
        </w:rPr>
        <w:t xml:space="preserve"> до 11 октября 2019 года </w:t>
      </w:r>
      <w:r w:rsidRPr="001F08DC">
        <w:rPr>
          <w:sz w:val="22"/>
          <w:szCs w:val="22"/>
        </w:rPr>
        <w:t>до</w:t>
      </w:r>
      <w:r w:rsidRPr="001F08DC">
        <w:rPr>
          <w:sz w:val="22"/>
          <w:szCs w:val="22"/>
        </w:rPr>
        <w:t xml:space="preserve"> </w:t>
      </w:r>
      <w:r w:rsidRPr="001F08DC">
        <w:rPr>
          <w:rStyle w:val="cat-Timegrp-22rplc-53"/>
          <w:sz w:val="22"/>
          <w:szCs w:val="22"/>
        </w:rPr>
        <w:t>время</w:t>
      </w:r>
      <w:r w:rsidRPr="001F08DC">
        <w:rPr>
          <w:sz w:val="22"/>
          <w:szCs w:val="22"/>
        </w:rPr>
        <w:t>.</w:t>
      </w:r>
    </w:p>
    <w:p w:rsidR="009B3B91" w:rsidRPr="001F08DC">
      <w:pPr>
        <w:ind w:firstLine="708"/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В соответствии со ст. 32.8 </w:t>
      </w:r>
      <w:r w:rsidRPr="001F08DC">
        <w:rPr>
          <w:sz w:val="22"/>
          <w:szCs w:val="22"/>
        </w:rPr>
        <w:t>КоАП</w:t>
      </w:r>
      <w:r w:rsidRPr="001F08DC">
        <w:rPr>
          <w:sz w:val="22"/>
          <w:szCs w:val="22"/>
        </w:rPr>
        <w:t xml:space="preserve"> РФ постановление подлежит немедленному исполнен</w:t>
      </w:r>
      <w:r w:rsidRPr="001F08DC">
        <w:rPr>
          <w:sz w:val="22"/>
          <w:szCs w:val="22"/>
        </w:rPr>
        <w:t>ию после его вынесения.</w:t>
      </w:r>
      <w:r w:rsidRPr="001F08DC">
        <w:rPr>
          <w:sz w:val="22"/>
          <w:szCs w:val="22"/>
        </w:rPr>
        <w:tab/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</w:t>
      </w:r>
      <w:r w:rsidRPr="001F08DC">
        <w:rPr>
          <w:sz w:val="22"/>
          <w:szCs w:val="22"/>
        </w:rPr>
        <w:t xml:space="preserve">Обязать </w:t>
      </w:r>
      <w:r w:rsidRPr="001F08DC">
        <w:rPr>
          <w:rStyle w:val="cat-FIOgrp-15rplc-54"/>
          <w:sz w:val="22"/>
          <w:szCs w:val="22"/>
        </w:rPr>
        <w:t>Антишина</w:t>
      </w:r>
      <w:r w:rsidRPr="001F08DC">
        <w:rPr>
          <w:rStyle w:val="cat-FIOgrp-15rplc-54"/>
          <w:sz w:val="22"/>
          <w:szCs w:val="22"/>
        </w:rPr>
        <w:t xml:space="preserve"> М. В.</w:t>
      </w:r>
      <w:r w:rsidRPr="001F08DC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</w:t>
      </w:r>
      <w:r w:rsidRPr="001F08DC">
        <w:rPr>
          <w:sz w:val="22"/>
          <w:szCs w:val="22"/>
        </w:rPr>
        <w:t>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   </w:t>
      </w:r>
      <w:r w:rsidRPr="001F08DC">
        <w:rPr>
          <w:sz w:val="22"/>
          <w:szCs w:val="22"/>
        </w:rPr>
        <w:t>Контроль за</w:t>
      </w:r>
      <w:r w:rsidRPr="001F08DC">
        <w:rPr>
          <w:sz w:val="22"/>
          <w:szCs w:val="22"/>
        </w:rPr>
        <w:t xml:space="preserve"> исполнением данной обязан</w:t>
      </w:r>
      <w:r w:rsidRPr="001F08DC">
        <w:rPr>
          <w:sz w:val="22"/>
          <w:szCs w:val="22"/>
        </w:rPr>
        <w:t xml:space="preserve">ности возложить на ОМВД России по Нижнегорскому району. </w:t>
      </w: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</w:t>
      </w:r>
      <w:r w:rsidRPr="001F08DC">
        <w:rPr>
          <w:sz w:val="22"/>
          <w:szCs w:val="22"/>
        </w:rPr>
        <w:t>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9B3B91" w:rsidRPr="001F08DC">
      <w:pPr>
        <w:jc w:val="both"/>
        <w:rPr>
          <w:sz w:val="22"/>
          <w:szCs w:val="22"/>
        </w:rPr>
      </w:pPr>
    </w:p>
    <w:p w:rsidR="009B3B91" w:rsidRPr="001F08DC">
      <w:pPr>
        <w:jc w:val="both"/>
        <w:rPr>
          <w:sz w:val="22"/>
          <w:szCs w:val="22"/>
        </w:rPr>
      </w:pP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>Мировой судья</w:t>
      </w:r>
      <w:r w:rsidRPr="001F08DC">
        <w:rPr>
          <w:sz w:val="22"/>
          <w:szCs w:val="22"/>
        </w:rPr>
        <w:tab/>
      </w:r>
      <w:r w:rsidRPr="001F08DC">
        <w:rPr>
          <w:sz w:val="22"/>
          <w:szCs w:val="22"/>
        </w:rPr>
        <w:tab/>
      </w:r>
      <w:r w:rsidRPr="001F08DC" w:rsidR="001F08DC">
        <w:rPr>
          <w:sz w:val="22"/>
          <w:szCs w:val="22"/>
        </w:rPr>
        <w:t>/подпись/</w:t>
      </w:r>
      <w:r w:rsidRPr="001F08DC" w:rsidR="001F08DC">
        <w:rPr>
          <w:sz w:val="22"/>
          <w:szCs w:val="22"/>
        </w:rPr>
        <w:tab/>
      </w:r>
      <w:r w:rsidRPr="001F08DC" w:rsidR="001F08DC">
        <w:rPr>
          <w:sz w:val="22"/>
          <w:szCs w:val="22"/>
        </w:rPr>
        <w:tab/>
      </w:r>
      <w:r w:rsidRPr="001F08DC" w:rsidR="001F08DC">
        <w:rPr>
          <w:sz w:val="22"/>
          <w:szCs w:val="22"/>
        </w:rPr>
        <w:tab/>
        <w:t xml:space="preserve">            </w:t>
      </w:r>
      <w:r w:rsidRPr="001F08DC">
        <w:rPr>
          <w:sz w:val="22"/>
          <w:szCs w:val="22"/>
        </w:rPr>
        <w:t xml:space="preserve">    Тайганская Т.В.</w:t>
      </w:r>
    </w:p>
    <w:sectPr w:rsidSect="009B3B91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B9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F08DC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B3B91"/>
    <w:rsid w:val="001F08DC"/>
    <w:rsid w:val="00277F8A"/>
    <w:rsid w:val="009B3B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3rplc-0">
    <w:name w:val="cat-PhoneNumber grp-23 rplc-0"/>
    <w:basedOn w:val="DefaultParagraphFont"/>
    <w:rsid w:val="009B3B91"/>
  </w:style>
  <w:style w:type="character" w:customStyle="1" w:styleId="cat-PhoneNumbergrp-24rplc-1">
    <w:name w:val="cat-PhoneNumber grp-24 rplc-1"/>
    <w:basedOn w:val="DefaultParagraphFont"/>
    <w:rsid w:val="009B3B91"/>
  </w:style>
  <w:style w:type="character" w:customStyle="1" w:styleId="cat-FIOgrp-15rplc-8">
    <w:name w:val="cat-FIO grp-15 rplc-8"/>
    <w:basedOn w:val="DefaultParagraphFont"/>
    <w:rsid w:val="009B3B91"/>
  </w:style>
  <w:style w:type="character" w:customStyle="1" w:styleId="cat-PassportDatagrp-18rplc-9">
    <w:name w:val="cat-PassportData grp-18 rplc-9"/>
    <w:basedOn w:val="DefaultParagraphFont"/>
    <w:rsid w:val="009B3B91"/>
  </w:style>
  <w:style w:type="character" w:customStyle="1" w:styleId="cat-Addressgrp-3rplc-10">
    <w:name w:val="cat-Address grp-3 rplc-10"/>
    <w:basedOn w:val="DefaultParagraphFont"/>
    <w:rsid w:val="009B3B91"/>
  </w:style>
  <w:style w:type="character" w:customStyle="1" w:styleId="cat-PhoneNumbergrp-25rplc-11">
    <w:name w:val="cat-PhoneNumber grp-25 rplc-11"/>
    <w:basedOn w:val="DefaultParagraphFont"/>
    <w:rsid w:val="009B3B91"/>
  </w:style>
  <w:style w:type="character" w:customStyle="1" w:styleId="cat-Dategrp-11rplc-13">
    <w:name w:val="cat-Date grp-11 rplc-13"/>
    <w:basedOn w:val="DefaultParagraphFont"/>
    <w:rsid w:val="009B3B91"/>
  </w:style>
  <w:style w:type="character" w:customStyle="1" w:styleId="cat-Timegrp-19rplc-14">
    <w:name w:val="cat-Time grp-19 rplc-14"/>
    <w:basedOn w:val="DefaultParagraphFont"/>
    <w:rsid w:val="009B3B91"/>
  </w:style>
  <w:style w:type="character" w:customStyle="1" w:styleId="cat-UserDefinedgrp-26rplc-21">
    <w:name w:val="cat-UserDefined grp-26 rplc-21"/>
    <w:basedOn w:val="DefaultParagraphFont"/>
    <w:rsid w:val="009B3B91"/>
  </w:style>
  <w:style w:type="character" w:customStyle="1" w:styleId="cat-Dategrp-11rplc-22">
    <w:name w:val="cat-Date grp-11 rplc-22"/>
    <w:basedOn w:val="DefaultParagraphFont"/>
    <w:rsid w:val="009B3B91"/>
  </w:style>
  <w:style w:type="character" w:customStyle="1" w:styleId="cat-Dategrp-11rplc-24">
    <w:name w:val="cat-Date grp-11 rplc-24"/>
    <w:basedOn w:val="DefaultParagraphFont"/>
    <w:rsid w:val="009B3B91"/>
  </w:style>
  <w:style w:type="character" w:customStyle="1" w:styleId="cat-Timegrp-19rplc-25">
    <w:name w:val="cat-Time grp-19 rplc-25"/>
    <w:basedOn w:val="DefaultParagraphFont"/>
    <w:rsid w:val="009B3B91"/>
  </w:style>
  <w:style w:type="character" w:customStyle="1" w:styleId="cat-UserDefinedgrp-27rplc-28">
    <w:name w:val="cat-UserDefined grp-27 rplc-28"/>
    <w:basedOn w:val="DefaultParagraphFont"/>
    <w:rsid w:val="009B3B91"/>
  </w:style>
  <w:style w:type="character" w:customStyle="1" w:styleId="cat-Dategrp-11rplc-29">
    <w:name w:val="cat-Date grp-11 rplc-29"/>
    <w:basedOn w:val="DefaultParagraphFont"/>
    <w:rsid w:val="009B3B91"/>
  </w:style>
  <w:style w:type="character" w:customStyle="1" w:styleId="cat-Dategrp-11rplc-32">
    <w:name w:val="cat-Date grp-11 rplc-32"/>
    <w:basedOn w:val="DefaultParagraphFont"/>
    <w:rsid w:val="009B3B91"/>
  </w:style>
  <w:style w:type="character" w:customStyle="1" w:styleId="cat-Dategrp-11rplc-34">
    <w:name w:val="cat-Date grp-11 rplc-34"/>
    <w:basedOn w:val="DefaultParagraphFont"/>
    <w:rsid w:val="009B3B91"/>
  </w:style>
  <w:style w:type="character" w:customStyle="1" w:styleId="cat-Dategrp-11rplc-36">
    <w:name w:val="cat-Date grp-11 rplc-36"/>
    <w:basedOn w:val="DefaultParagraphFont"/>
    <w:rsid w:val="009B3B91"/>
  </w:style>
  <w:style w:type="character" w:customStyle="1" w:styleId="cat-Timegrp-20rplc-37">
    <w:name w:val="cat-Time grp-20 rplc-37"/>
    <w:basedOn w:val="DefaultParagraphFont"/>
    <w:rsid w:val="009B3B91"/>
  </w:style>
  <w:style w:type="character" w:customStyle="1" w:styleId="cat-FIOgrp-15rplc-47">
    <w:name w:val="cat-FIO grp-15 rplc-47"/>
    <w:basedOn w:val="DefaultParagraphFont"/>
    <w:rsid w:val="009B3B91"/>
  </w:style>
  <w:style w:type="character" w:customStyle="1" w:styleId="cat-Dategrp-11rplc-50">
    <w:name w:val="cat-Date grp-11 rplc-50"/>
    <w:basedOn w:val="DefaultParagraphFont"/>
    <w:rsid w:val="009B3B91"/>
  </w:style>
  <w:style w:type="character" w:customStyle="1" w:styleId="cat-Timegrp-21rplc-51">
    <w:name w:val="cat-Time grp-21 rplc-51"/>
    <w:basedOn w:val="DefaultParagraphFont"/>
    <w:rsid w:val="009B3B91"/>
  </w:style>
  <w:style w:type="character" w:customStyle="1" w:styleId="cat-Timegrp-22rplc-53">
    <w:name w:val="cat-Time grp-22 rplc-53"/>
    <w:basedOn w:val="DefaultParagraphFont"/>
    <w:rsid w:val="009B3B91"/>
  </w:style>
  <w:style w:type="character" w:customStyle="1" w:styleId="cat-FIOgrp-15rplc-54">
    <w:name w:val="cat-FIO grp-15 rplc-54"/>
    <w:basedOn w:val="DefaultParagraphFont"/>
    <w:rsid w:val="009B3B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