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65EB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CD65EB" w:rsidRPr="001A778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1A7785">
        <w:rPr>
          <w:b w:val="0"/>
          <w:bCs w:val="0"/>
          <w:sz w:val="22"/>
          <w:szCs w:val="22"/>
        </w:rPr>
        <w:t>Дело № 5-65-402/2019</w:t>
      </w:r>
    </w:p>
    <w:p w:rsidR="00CD65EB" w:rsidRPr="001A7785">
      <w:pPr>
        <w:pStyle w:val="Heading1"/>
        <w:spacing w:before="0" w:after="0"/>
        <w:jc w:val="right"/>
        <w:rPr>
          <w:sz w:val="22"/>
          <w:szCs w:val="22"/>
        </w:rPr>
      </w:pPr>
      <w:r w:rsidRPr="001A7785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CD65EB" w:rsidRPr="001A7785">
      <w:pPr>
        <w:pStyle w:val="Heading1"/>
        <w:spacing w:before="0" w:after="0"/>
        <w:jc w:val="center"/>
        <w:rPr>
          <w:sz w:val="22"/>
          <w:szCs w:val="22"/>
        </w:rPr>
      </w:pPr>
      <w:r w:rsidRPr="001A7785">
        <w:rPr>
          <w:b w:val="0"/>
          <w:bCs w:val="0"/>
          <w:sz w:val="22"/>
          <w:szCs w:val="22"/>
        </w:rPr>
        <w:t>П</w:t>
      </w:r>
      <w:r w:rsidRPr="001A7785">
        <w:rPr>
          <w:b w:val="0"/>
          <w:bCs w:val="0"/>
          <w:sz w:val="22"/>
          <w:szCs w:val="22"/>
        </w:rPr>
        <w:t xml:space="preserve"> О С Т А Н О В Л Е Н И Е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03 декабря 2019 года   </w:t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  <w:t xml:space="preserve">            п. Нижнегорский, ул. Победы, д. 20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</w:t>
      </w:r>
      <w:r w:rsidRPr="001A7785">
        <w:rPr>
          <w:sz w:val="22"/>
          <w:szCs w:val="22"/>
        </w:rPr>
        <w:tab/>
        <w:t xml:space="preserve">  </w:t>
      </w:r>
    </w:p>
    <w:p w:rsidR="00CD65EB" w:rsidRPr="001A7785">
      <w:pPr>
        <w:ind w:firstLine="708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</w:t>
      </w:r>
      <w:r w:rsidRPr="001A7785">
        <w:rPr>
          <w:sz w:val="22"/>
          <w:szCs w:val="22"/>
        </w:rPr>
        <w:t xml:space="preserve">емого к административной ответственности Александрова Е.,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  <w:r w:rsidRPr="001A7785">
        <w:rPr>
          <w:b/>
          <w:bCs/>
          <w:sz w:val="22"/>
          <w:szCs w:val="22"/>
        </w:rPr>
        <w:t xml:space="preserve">                                    </w:t>
      </w:r>
      <w:r w:rsidRPr="001A7785">
        <w:rPr>
          <w:b/>
          <w:bCs/>
          <w:sz w:val="22"/>
          <w:szCs w:val="22"/>
        </w:rPr>
        <w:t xml:space="preserve">                        </w:t>
      </w:r>
    </w:p>
    <w:p w:rsidR="00CD65EB" w:rsidRPr="001A7785">
      <w:pPr>
        <w:ind w:left="4536"/>
        <w:jc w:val="both"/>
        <w:rPr>
          <w:sz w:val="22"/>
          <w:szCs w:val="22"/>
        </w:rPr>
      </w:pPr>
      <w:r w:rsidRPr="001A7785">
        <w:rPr>
          <w:b/>
          <w:bCs/>
          <w:sz w:val="22"/>
          <w:szCs w:val="22"/>
        </w:rPr>
        <w:t xml:space="preserve">     </w:t>
      </w:r>
      <w:r w:rsidRPr="001A7785">
        <w:rPr>
          <w:rStyle w:val="cat-UserDefinedgrp-40rplc-7"/>
          <w:b/>
          <w:bCs/>
          <w:sz w:val="22"/>
          <w:szCs w:val="22"/>
        </w:rPr>
        <w:t>...Александрова Е.</w:t>
      </w:r>
      <w:r w:rsidRPr="001A7785">
        <w:rPr>
          <w:sz w:val="22"/>
          <w:szCs w:val="22"/>
        </w:rPr>
        <w:t xml:space="preserve">,                          </w:t>
      </w:r>
    </w:p>
    <w:p w:rsidR="00CD65EB" w:rsidRPr="001A7785">
      <w:pPr>
        <w:ind w:left="4860"/>
        <w:jc w:val="both"/>
        <w:rPr>
          <w:sz w:val="22"/>
          <w:szCs w:val="22"/>
        </w:rPr>
      </w:pPr>
      <w:r w:rsidRPr="001A7785">
        <w:rPr>
          <w:rStyle w:val="cat-PassportDatagrp-33rplc-8"/>
          <w:sz w:val="22"/>
          <w:szCs w:val="22"/>
        </w:rPr>
        <w:t>паспортные данные</w:t>
      </w:r>
      <w:r w:rsidRPr="001A7785">
        <w:rPr>
          <w:sz w:val="22"/>
          <w:szCs w:val="22"/>
        </w:rPr>
        <w:t xml:space="preserve">, </w:t>
      </w:r>
      <w:r w:rsidRPr="001A7785">
        <w:rPr>
          <w:rStyle w:val="cat-UserDefinedgrp-41rplc-9"/>
          <w:sz w:val="22"/>
          <w:szCs w:val="22"/>
        </w:rPr>
        <w:t>...личные данные</w:t>
      </w:r>
      <w:r w:rsidRPr="001A7785">
        <w:rPr>
          <w:sz w:val="22"/>
          <w:szCs w:val="22"/>
        </w:rPr>
        <w:t xml:space="preserve">, проживающего и зарегистрированного по адресу: </w:t>
      </w:r>
      <w:r w:rsidRPr="001A7785">
        <w:rPr>
          <w:rStyle w:val="cat-Addressgrp-2rplc-11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, адрес организации </w:t>
      </w:r>
      <w:r w:rsidRPr="001A7785">
        <w:rPr>
          <w:rStyle w:val="cat-Addressgrp-3rplc-12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Addressgrp-4rplc-13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,    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>о привлечении его к административной ответственности за</w:t>
      </w:r>
      <w:r w:rsidRPr="001A7785">
        <w:rPr>
          <w:sz w:val="22"/>
          <w:szCs w:val="22"/>
        </w:rPr>
        <w:t xml:space="preserve"> правонарушение, предусмотренное ст. 15.6 ч.1 Кодекса Российской Федерации об административных правонарушениях, </w:t>
      </w:r>
    </w:p>
    <w:p w:rsidR="00CD65EB" w:rsidRPr="001A7785">
      <w:pPr>
        <w:jc w:val="both"/>
        <w:rPr>
          <w:sz w:val="22"/>
          <w:szCs w:val="22"/>
        </w:rPr>
      </w:pP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</w:t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  <w:t xml:space="preserve">    УСТАНОВИЛ:</w:t>
      </w:r>
    </w:p>
    <w:p w:rsidR="00CD65EB" w:rsidRPr="001A7785">
      <w:pPr>
        <w:jc w:val="both"/>
        <w:rPr>
          <w:sz w:val="22"/>
          <w:szCs w:val="22"/>
        </w:rPr>
      </w:pP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Александров Е., будучи генеральным директором ООО «Михайловский мясоперерабатывающий завод»,  расположенного по адресу: </w:t>
      </w:r>
      <w:r w:rsidRPr="001A7785">
        <w:rPr>
          <w:rStyle w:val="cat-Addressgrp-6rplc-16"/>
          <w:sz w:val="22"/>
          <w:szCs w:val="22"/>
        </w:rPr>
        <w:t>адрес</w:t>
      </w:r>
      <w:r w:rsidRPr="001A7785">
        <w:rPr>
          <w:rStyle w:val="cat-Dategrp-13rplc-17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1A7785">
        <w:rPr>
          <w:sz w:val="22"/>
          <w:szCs w:val="22"/>
        </w:rPr>
        <w:t xml:space="preserve">контроля, а именно: налоговой декларации по налогу на прибыль организаций за </w:t>
      </w:r>
      <w:r w:rsidRPr="001A7785">
        <w:rPr>
          <w:rStyle w:val="cat-Addressgrp-5rplc-18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19"/>
          <w:sz w:val="22"/>
          <w:szCs w:val="22"/>
        </w:rPr>
        <w:t>дата</w:t>
      </w:r>
      <w:r w:rsidRPr="001A7785">
        <w:rPr>
          <w:sz w:val="22"/>
          <w:szCs w:val="22"/>
        </w:rPr>
        <w:t>, ответственность за которое предусмотрена ч</w:t>
      </w:r>
      <w:r w:rsidRPr="001A7785">
        <w:rPr>
          <w:sz w:val="22"/>
          <w:szCs w:val="22"/>
        </w:rPr>
        <w:t xml:space="preserve">. 1 ст. 15.6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</w:t>
      </w:r>
      <w:r w:rsidRPr="001A7785">
        <w:rPr>
          <w:sz w:val="22"/>
          <w:szCs w:val="22"/>
        </w:rPr>
        <w:t xml:space="preserve">          </w:t>
      </w:r>
      <w:r w:rsidRPr="001A7785">
        <w:rPr>
          <w:sz w:val="22"/>
          <w:szCs w:val="22"/>
        </w:rPr>
        <w:t>В судебное заседание Александров Е. не явился, будучи извещенным надлежащим образом, что по</w:t>
      </w:r>
      <w:r w:rsidRPr="001A7785">
        <w:rPr>
          <w:sz w:val="22"/>
          <w:szCs w:val="22"/>
        </w:rPr>
        <w:t xml:space="preserve">дтверждается документами в материалах дела, направил в суд заявление о рассмотрении дела в его отсутствие, вину признает. Согласно ст. 25.1 ч.2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</w:t>
      </w:r>
      <w:r w:rsidRPr="001A7785">
        <w:rPr>
          <w:sz w:val="22"/>
          <w:szCs w:val="22"/>
        </w:rPr>
        <w:t xml:space="preserve">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CD65EB" w:rsidRPr="001A7785">
      <w:pPr>
        <w:ind w:firstLine="708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</w:t>
      </w:r>
      <w:r w:rsidRPr="001A7785">
        <w:rPr>
          <w:sz w:val="22"/>
          <w:szCs w:val="22"/>
        </w:rPr>
        <w:t>Согласно разъяснениям п. 6 Постановления Пленума Верховного Суда РФ</w:t>
      </w:r>
      <w:r w:rsidRPr="001A7785">
        <w:rPr>
          <w:sz w:val="22"/>
          <w:szCs w:val="22"/>
        </w:rPr>
        <w:t xml:space="preserve">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1A7785">
          <w:rPr>
            <w:color w:val="0000EE"/>
            <w:sz w:val="22"/>
            <w:szCs w:val="22"/>
          </w:rPr>
          <w:t>статьей </w:t>
        </w:r>
        <w:r w:rsidRPr="001A7785">
          <w:rPr>
            <w:color w:val="0000EE"/>
            <w:sz w:val="22"/>
            <w:szCs w:val="22"/>
          </w:rPr>
          <w:t>29.6</w:t>
        </w:r>
      </w:hyperlink>
      <w:r w:rsidRPr="001A7785">
        <w:rPr>
          <w:sz w:val="22"/>
          <w:szCs w:val="22"/>
        </w:rPr>
        <w:t> 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1A7785">
        <w:rPr>
          <w:sz w:val="22"/>
          <w:szCs w:val="22"/>
        </w:rPr>
        <w:t xml:space="preserve"> </w:t>
      </w:r>
      <w:r w:rsidRPr="001A7785">
        <w:rPr>
          <w:sz w:val="22"/>
          <w:szCs w:val="22"/>
        </w:rPr>
        <w:t>Поскольку </w:t>
      </w:r>
      <w:hyperlink r:id="rId5" w:history="1">
        <w:r w:rsidRPr="001A7785">
          <w:rPr>
            <w:color w:val="0000EE"/>
            <w:sz w:val="22"/>
            <w:szCs w:val="22"/>
          </w:rPr>
          <w:t>КоАП</w:t>
        </w:r>
      </w:hyperlink>
      <w:r w:rsidRPr="001A7785">
        <w:rPr>
          <w:sz w:val="22"/>
          <w:szCs w:val="22"/>
        </w:rPr>
        <w:t xml:space="preserve"> РФ </w:t>
      </w:r>
      <w:r w:rsidRPr="001A7785">
        <w:rPr>
          <w:sz w:val="22"/>
          <w:szCs w:val="22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 w:rsidRPr="001A7785">
        <w:rPr>
          <w:sz w:val="22"/>
          <w:szCs w:val="22"/>
        </w:rPr>
        <w:t xml:space="preserve">направлено (судебной повесткой, телеграммой, телефонограммой, факсимильной связью и т.п., посредством </w:t>
      </w:r>
      <w:r w:rsidRPr="001A7785">
        <w:rPr>
          <w:sz w:val="22"/>
          <w:szCs w:val="22"/>
        </w:rPr>
        <w:t>СМС-сообщения</w:t>
      </w:r>
      <w:r w:rsidRPr="001A7785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1A7785">
        <w:rPr>
          <w:sz w:val="22"/>
          <w:szCs w:val="22"/>
        </w:rPr>
        <w:t xml:space="preserve"> доставки </w:t>
      </w:r>
      <w:r w:rsidRPr="001A7785">
        <w:rPr>
          <w:sz w:val="22"/>
          <w:szCs w:val="22"/>
        </w:rPr>
        <w:t>СМС-извещения</w:t>
      </w:r>
      <w:r w:rsidRPr="001A7785">
        <w:rPr>
          <w:sz w:val="22"/>
          <w:szCs w:val="22"/>
        </w:rPr>
        <w:t xml:space="preserve"> адресату). </w:t>
      </w:r>
      <w:r w:rsidRPr="001A7785">
        <w:rPr>
          <w:sz w:val="22"/>
          <w:szCs w:val="22"/>
        </w:rPr>
        <w:t>Лицо, в отношении ко</w:t>
      </w:r>
      <w:r w:rsidRPr="001A7785">
        <w:rPr>
          <w:sz w:val="22"/>
          <w:szCs w:val="22"/>
        </w:rP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 w:rsidRPr="001A7785">
        <w:rPr>
          <w:sz w:val="22"/>
          <w:szCs w:val="22"/>
        </w:rP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A7785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</w:t>
      </w:r>
      <w:r w:rsidRPr="001A7785">
        <w:rPr>
          <w:sz w:val="22"/>
          <w:szCs w:val="22"/>
        </w:rPr>
        <w:t>почтовых отправлений разряда "</w:t>
      </w:r>
      <w:r w:rsidRPr="001A7785">
        <w:rPr>
          <w:sz w:val="22"/>
          <w:szCs w:val="22"/>
        </w:rPr>
        <w:t>Судебное</w:t>
      </w:r>
      <w:r w:rsidRPr="001A7785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Учитывая данные о надлежащем извещении Александрова Е., принимая во внимание отсутствие ходатайств об отложении дела, суд на основани</w:t>
      </w:r>
      <w:r w:rsidRPr="001A7785">
        <w:rPr>
          <w:sz w:val="22"/>
          <w:szCs w:val="22"/>
        </w:rPr>
        <w:t xml:space="preserve">и ст. 25.1 ч.2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CD65EB" w:rsidRPr="001A7785">
      <w:pPr>
        <w:ind w:firstLine="708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Исследовав материалы дела, суд пришел к выводу о наличии в действиях Александрова Е. состава правонарушения, предусмотренного ст. 15.6 ч.1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исходя из следующего.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</w:t>
      </w:r>
      <w:r w:rsidRPr="001A7785">
        <w:rPr>
          <w:sz w:val="22"/>
          <w:szCs w:val="22"/>
        </w:rPr>
        <w:t xml:space="preserve">         Согласно протоколу об административном правонарушении № </w:t>
      </w:r>
      <w:r w:rsidRPr="001A7785">
        <w:rPr>
          <w:rStyle w:val="cat-UserDefinedgrp-42rplc-26"/>
          <w:sz w:val="22"/>
          <w:szCs w:val="22"/>
        </w:rPr>
        <w:t>...номер</w:t>
      </w:r>
      <w:r w:rsidRPr="001A7785">
        <w:rPr>
          <w:sz w:val="22"/>
          <w:szCs w:val="22"/>
        </w:rPr>
        <w:t xml:space="preserve"> от </w:t>
      </w:r>
      <w:r w:rsidRPr="001A7785">
        <w:rPr>
          <w:rStyle w:val="cat-Dategrp-17rplc-27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, он был составлен в отношении Александрова Е. за то, </w:t>
      </w:r>
      <w:r w:rsidRPr="001A7785">
        <w:rPr>
          <w:sz w:val="22"/>
          <w:szCs w:val="22"/>
        </w:rPr>
        <w:t>что</w:t>
      </w:r>
      <w:r w:rsidRPr="001A7785">
        <w:rPr>
          <w:sz w:val="22"/>
          <w:szCs w:val="22"/>
        </w:rPr>
        <w:t xml:space="preserve"> будучи генеральным директором ООО «Михайловский мясоперерабатывающий завод»,  расположенного по адресу: </w:t>
      </w:r>
      <w:r w:rsidRPr="001A7785">
        <w:rPr>
          <w:rStyle w:val="cat-Addressgrp-6rplc-30"/>
          <w:sz w:val="22"/>
          <w:szCs w:val="22"/>
        </w:rPr>
        <w:t>адрес</w:t>
      </w:r>
      <w:r w:rsidRPr="001A7785">
        <w:rPr>
          <w:rStyle w:val="cat-Dategrp-13rplc-31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</w:t>
      </w:r>
      <w:r w:rsidRPr="001A7785">
        <w:rPr>
          <w:sz w:val="22"/>
          <w:szCs w:val="22"/>
        </w:rPr>
        <w:t xml:space="preserve">нно: налоговой декларации по налогу на прибыль организаций за </w:t>
      </w:r>
      <w:r w:rsidRPr="001A7785">
        <w:rPr>
          <w:rStyle w:val="cat-Addressgrp-5rplc-32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33"/>
          <w:sz w:val="22"/>
          <w:szCs w:val="22"/>
        </w:rPr>
        <w:t>дата</w:t>
      </w:r>
      <w:r w:rsidRPr="001A7785">
        <w:rPr>
          <w:sz w:val="22"/>
          <w:szCs w:val="22"/>
        </w:rPr>
        <w:t>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 </w:t>
      </w:r>
      <w:r w:rsidRPr="001A7785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</w:t>
      </w:r>
      <w:r w:rsidRPr="001A7785">
        <w:rPr>
          <w:sz w:val="22"/>
          <w:szCs w:val="22"/>
        </w:rPr>
        <w:t>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</w:t>
      </w:r>
      <w:r w:rsidRPr="001A7785">
        <w:rPr>
          <w:sz w:val="22"/>
          <w:szCs w:val="22"/>
        </w:rPr>
        <w:t xml:space="preserve">авонарушении № </w:t>
      </w:r>
      <w:r w:rsidRPr="001A7785">
        <w:rPr>
          <w:rStyle w:val="cat-UserDefinedgrp-42rplc-34"/>
          <w:sz w:val="22"/>
          <w:szCs w:val="22"/>
        </w:rPr>
        <w:t>...номер</w:t>
      </w:r>
      <w:r w:rsidRPr="001A7785">
        <w:rPr>
          <w:sz w:val="22"/>
          <w:szCs w:val="22"/>
        </w:rPr>
        <w:t xml:space="preserve"> от </w:t>
      </w:r>
      <w:r w:rsidRPr="001A7785">
        <w:rPr>
          <w:rStyle w:val="cat-Dategrp-17rplc-35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(л.д.1-4);</w:t>
      </w:r>
      <w:r w:rsidRPr="001A7785">
        <w:rPr>
          <w:sz w:val="22"/>
          <w:szCs w:val="22"/>
        </w:rPr>
        <w:t xml:space="preserve"> </w:t>
      </w:r>
      <w:r w:rsidRPr="001A7785">
        <w:rPr>
          <w:sz w:val="22"/>
          <w:szCs w:val="22"/>
        </w:rPr>
        <w:t xml:space="preserve">уведомлением (л.д. 5); списком внутренних почтовых отправлений (л.д. 6-8); обращением (л.д. 9); подтверждением даты отправки (л.д. 10); выпиской из ЕГРЮЛ от </w:t>
      </w:r>
      <w:r w:rsidRPr="001A7785">
        <w:rPr>
          <w:rStyle w:val="cat-Dategrp-18rplc-36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(л.д.11-13); подтверждением даты отправки (л.д. 14)</w:t>
      </w:r>
      <w:r w:rsidRPr="001A7785">
        <w:rPr>
          <w:sz w:val="22"/>
          <w:szCs w:val="22"/>
        </w:rPr>
        <w:t>; квитанцией о приеме налоговой декларации (л.д. 15) и другими материалами дела.</w:t>
      </w:r>
    </w:p>
    <w:p w:rsidR="00CD65EB" w:rsidRPr="001A7785">
      <w:pPr>
        <w:widowControl w:val="0"/>
        <w:ind w:left="20" w:right="20" w:firstLine="547"/>
        <w:jc w:val="both"/>
        <w:rPr>
          <w:sz w:val="22"/>
          <w:szCs w:val="22"/>
        </w:rPr>
      </w:pPr>
      <w:r w:rsidRPr="001A7785">
        <w:rPr>
          <w:i/>
          <w:iCs/>
          <w:sz w:val="22"/>
          <w:szCs w:val="22"/>
        </w:rPr>
        <w:t xml:space="preserve"> </w:t>
      </w:r>
      <w:r w:rsidRPr="001A7785">
        <w:rPr>
          <w:sz w:val="22"/>
          <w:szCs w:val="22"/>
        </w:rPr>
        <w:t xml:space="preserve">Как усматривается из материалов дела, Александров Е. является генеральным директором ООО «Михайловский мясоперерабатывающий завод»,  расположенного по адресу: </w:t>
      </w:r>
      <w:r w:rsidRPr="001A7785">
        <w:rPr>
          <w:rStyle w:val="cat-Addressgrp-6rplc-39"/>
          <w:sz w:val="22"/>
          <w:szCs w:val="22"/>
        </w:rPr>
        <w:t>адрес</w:t>
      </w:r>
      <w:r w:rsidRPr="001A7785">
        <w:rPr>
          <w:sz w:val="22"/>
          <w:szCs w:val="22"/>
        </w:rPr>
        <w:t>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месту нахождения организации (по месту жительства индивидуального предпр</w:t>
      </w:r>
      <w:r w:rsidRPr="001A7785">
        <w:rPr>
          <w:sz w:val="22"/>
          <w:szCs w:val="22"/>
        </w:rPr>
        <w:t>инимателя).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 передаче кастовой декларации (расчета) по телекоммуникационным каналам </w:t>
      </w:r>
      <w:r w:rsidRPr="001A7785">
        <w:rPr>
          <w:sz w:val="22"/>
          <w:szCs w:val="22"/>
        </w:rPr>
        <w:t>связи или через личный кабинет налогоплательщика днем ее представления считается дата ее отправки.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В соответствии с п.7 ст.6.1 НК РФ в случаях, когда последний день срока приходится на день, признаваемый в соответствии с законодательством Российской Федера</w:t>
      </w:r>
      <w:r w:rsidRPr="001A7785">
        <w:rPr>
          <w:sz w:val="22"/>
          <w:szCs w:val="22"/>
        </w:rPr>
        <w:t>ции выходным и (I нерабочим праздничным днем, днем окончания срока считается ближайший следующий за ним рабочий день.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Предприятие было зарегистрировано </w:t>
      </w:r>
      <w:r w:rsidRPr="001A7785">
        <w:rPr>
          <w:sz w:val="22"/>
          <w:szCs w:val="22"/>
        </w:rPr>
        <w:t>согласно данных</w:t>
      </w:r>
      <w:r w:rsidRPr="001A7785">
        <w:rPr>
          <w:sz w:val="22"/>
          <w:szCs w:val="22"/>
        </w:rPr>
        <w:t xml:space="preserve"> ЕГРЮЛ </w:t>
      </w:r>
      <w:r w:rsidRPr="001A7785">
        <w:rPr>
          <w:rStyle w:val="cat-Dategrp-19rplc-40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, предельный срок представления налоговой декларации  по налогу на прибыль за </w:t>
      </w:r>
      <w:r w:rsidRPr="001A7785">
        <w:rPr>
          <w:rStyle w:val="cat-Addressgrp-5rplc-41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42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- </w:t>
      </w:r>
      <w:r w:rsidRPr="001A7785">
        <w:rPr>
          <w:rStyle w:val="cat-Dategrp-20rplc-43"/>
          <w:sz w:val="22"/>
          <w:szCs w:val="22"/>
        </w:rPr>
        <w:t>дата</w:t>
      </w:r>
    </w:p>
    <w:p w:rsidR="00CD65EB" w:rsidRPr="001A7785">
      <w:pPr>
        <w:widowControl w:val="0"/>
        <w:ind w:left="10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Фактически налогоплательщиком декларация по налогу на прибыль за </w:t>
      </w:r>
      <w:r w:rsidRPr="001A7785">
        <w:rPr>
          <w:rStyle w:val="cat-Addressgrp-5rplc-44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45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была отправлена </w:t>
      </w:r>
      <w:r w:rsidRPr="001A7785">
        <w:rPr>
          <w:rStyle w:val="cat-Dategrp-21rplc-46"/>
          <w:sz w:val="22"/>
          <w:szCs w:val="22"/>
        </w:rPr>
        <w:t>дата</w:t>
      </w:r>
      <w:r w:rsidRPr="001A7785">
        <w:rPr>
          <w:sz w:val="22"/>
          <w:szCs w:val="22"/>
        </w:rPr>
        <w:t>.</w:t>
      </w:r>
    </w:p>
    <w:p w:rsidR="00CD65EB" w:rsidRPr="001A7785">
      <w:pPr>
        <w:widowControl w:val="0"/>
        <w:ind w:left="10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Временем совершения правонарушения является </w:t>
      </w:r>
      <w:r w:rsidRPr="001A7785">
        <w:rPr>
          <w:rStyle w:val="cat-Dategrp-22rplc-47"/>
          <w:sz w:val="22"/>
          <w:szCs w:val="22"/>
        </w:rPr>
        <w:t>дата</w:t>
      </w:r>
    </w:p>
    <w:p w:rsidR="00CD65EB" w:rsidRPr="001A7785">
      <w:pPr>
        <w:widowControl w:val="0"/>
        <w:ind w:left="20" w:right="20" w:firstLine="54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Местом совершения правонарушения является адрес юридического лица: </w:t>
      </w:r>
      <w:r w:rsidRPr="001A7785">
        <w:rPr>
          <w:rStyle w:val="cat-Addressgrp-6rplc-48"/>
          <w:sz w:val="22"/>
          <w:szCs w:val="22"/>
        </w:rPr>
        <w:t>адрес</w:t>
      </w:r>
      <w:r w:rsidRPr="001A7785">
        <w:rPr>
          <w:sz w:val="22"/>
          <w:szCs w:val="22"/>
        </w:rPr>
        <w:t>.</w:t>
      </w:r>
    </w:p>
    <w:p w:rsidR="00CD65EB" w:rsidRPr="001A7785">
      <w:pPr>
        <w:widowControl w:val="0"/>
        <w:ind w:right="20" w:firstLine="5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В соответствии </w:t>
      </w:r>
      <w:r w:rsidRPr="001A7785">
        <w:rPr>
          <w:sz w:val="22"/>
          <w:szCs w:val="22"/>
        </w:rPr>
        <w:t>сч.1,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Как предусмотрено ст. 2.4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Российской Федер</w:t>
      </w:r>
      <w:r w:rsidRPr="001A7785">
        <w:rPr>
          <w:sz w:val="22"/>
          <w:szCs w:val="22"/>
        </w:rPr>
        <w:t xml:space="preserve">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</w:t>
      </w:r>
      <w:r w:rsidRPr="001A7785">
        <w:rPr>
          <w:sz w:val="22"/>
          <w:szCs w:val="22"/>
        </w:rPr>
        <w:t>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D65EB" w:rsidRPr="001A7785">
      <w:pPr>
        <w:widowControl w:val="0"/>
        <w:ind w:left="100" w:right="20" w:firstLine="46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По состоянию </w:t>
      </w:r>
      <w:r w:rsidRPr="001A7785">
        <w:rPr>
          <w:sz w:val="22"/>
          <w:szCs w:val="22"/>
        </w:rPr>
        <w:t>на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24rplc-50"/>
          <w:sz w:val="22"/>
          <w:szCs w:val="22"/>
        </w:rPr>
        <w:t>дата</w:t>
      </w:r>
      <w:r w:rsidRPr="001A7785">
        <w:rPr>
          <w:sz w:val="22"/>
          <w:szCs w:val="22"/>
        </w:rPr>
        <w:t xml:space="preserve"> главный бухгалтер (бухгалтер), иное должно</w:t>
      </w:r>
      <w:r w:rsidRPr="001A7785">
        <w:rPr>
          <w:sz w:val="22"/>
          <w:szCs w:val="22"/>
        </w:rPr>
        <w:t xml:space="preserve">стное лицо, на которое возложены обязанности по представлению в налоговый орган сведений о налоговой декларации по налогу на прибыль за </w:t>
      </w:r>
      <w:r w:rsidRPr="001A7785">
        <w:rPr>
          <w:rStyle w:val="cat-Addressgrp-5rplc-51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52"/>
          <w:sz w:val="22"/>
          <w:szCs w:val="22"/>
        </w:rPr>
        <w:t>дата</w:t>
      </w:r>
      <w:r w:rsidRPr="001A7785">
        <w:rPr>
          <w:sz w:val="22"/>
          <w:szCs w:val="22"/>
        </w:rPr>
        <w:t>, отсутствовали.</w:t>
      </w:r>
    </w:p>
    <w:p w:rsidR="00CD65EB" w:rsidRPr="001A7785">
      <w:pPr>
        <w:widowControl w:val="0"/>
        <w:ind w:left="20" w:right="20" w:firstLine="54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Руководитель экономического субъекта обязан возложить ведение бухгалтерского учета на </w:t>
      </w:r>
      <w:r w:rsidRPr="001A7785">
        <w:rPr>
          <w:sz w:val="22"/>
          <w:szCs w:val="22"/>
        </w:rPr>
        <w:t>главног</w:t>
      </w:r>
      <w:r w:rsidRPr="001A7785">
        <w:rPr>
          <w:sz w:val="22"/>
          <w:szCs w:val="22"/>
        </w:rPr>
        <w:t>о бухгалтера или иное должностное лицо этого субъекта.</w:t>
      </w: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Согласно </w:t>
      </w:r>
      <w:r w:rsidRPr="001A7785">
        <w:rPr>
          <w:sz w:val="22"/>
          <w:szCs w:val="22"/>
        </w:rPr>
        <w:t>ч</w:t>
      </w:r>
      <w:r w:rsidRPr="001A7785">
        <w:rPr>
          <w:sz w:val="22"/>
          <w:szCs w:val="22"/>
        </w:rPr>
        <w:t xml:space="preserve">.1 ст. 15.6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</w:t>
      </w:r>
      <w:r w:rsidRPr="001A7785">
        <w:rPr>
          <w:sz w:val="22"/>
          <w:szCs w:val="22"/>
        </w:rPr>
        <w:t>олжностных лиц.</w:t>
      </w: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</w:t>
      </w:r>
      <w:r w:rsidRPr="001A7785">
        <w:rPr>
          <w:sz w:val="22"/>
          <w:szCs w:val="22"/>
        </w:rPr>
        <w:t xml:space="preserve">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Как предусмотрено ст. 2.4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>, Российской Федерации административной ответственност</w:t>
      </w:r>
      <w:r w:rsidRPr="001A7785">
        <w:rPr>
          <w:sz w:val="22"/>
          <w:szCs w:val="22"/>
        </w:rPr>
        <w:t>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</w:t>
      </w:r>
      <w:r w:rsidRPr="001A7785">
        <w:rPr>
          <w:sz w:val="22"/>
          <w:szCs w:val="22"/>
        </w:rPr>
        <w:t>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  </w:t>
      </w:r>
      <w:r w:rsidRPr="001A7785">
        <w:rPr>
          <w:sz w:val="22"/>
          <w:szCs w:val="22"/>
        </w:rPr>
        <w:t>При таких обстоятельствах в действиях Александрова Е. имеется состав правонарушения, пр</w:t>
      </w:r>
      <w:r w:rsidRPr="001A7785">
        <w:rPr>
          <w:sz w:val="22"/>
          <w:szCs w:val="22"/>
        </w:rPr>
        <w:t xml:space="preserve">едусмотренного ст. 15.6 ч.1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</w:t>
      </w:r>
      <w:r w:rsidRPr="001A7785">
        <w:rPr>
          <w:sz w:val="22"/>
          <w:szCs w:val="22"/>
        </w:rPr>
        <w:t xml:space="preserve">роля, а именно: налоговой декларации по налогу на прибыль организаций за </w:t>
      </w:r>
      <w:r w:rsidRPr="001A7785">
        <w:rPr>
          <w:rStyle w:val="cat-Addressgrp-5rplc-54"/>
          <w:sz w:val="22"/>
          <w:szCs w:val="22"/>
        </w:rPr>
        <w:t>адрес</w:t>
      </w:r>
      <w:r w:rsidRPr="001A7785">
        <w:rPr>
          <w:sz w:val="22"/>
          <w:szCs w:val="22"/>
        </w:rPr>
        <w:t xml:space="preserve"> </w:t>
      </w:r>
      <w:r w:rsidRPr="001A7785">
        <w:rPr>
          <w:rStyle w:val="cat-Dategrp-14rplc-55"/>
          <w:sz w:val="22"/>
          <w:szCs w:val="22"/>
        </w:rPr>
        <w:t>дата</w:t>
      </w:r>
      <w:r w:rsidRPr="001A7785">
        <w:rPr>
          <w:sz w:val="22"/>
          <w:szCs w:val="22"/>
        </w:rPr>
        <w:t>.</w:t>
      </w: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Согласно ст. 4.1 ч.2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</w:t>
      </w:r>
      <w:r w:rsidRPr="001A7785">
        <w:rPr>
          <w:sz w:val="22"/>
          <w:szCs w:val="22"/>
        </w:rPr>
        <w:t xml:space="preserve">щественное положение, обстоятельства, смягчающие и отягчающие административную ответственность. </w:t>
      </w:r>
    </w:p>
    <w:p w:rsidR="00CD65EB" w:rsidRPr="001A7785">
      <w:pPr>
        <w:widowControl w:val="0"/>
        <w:ind w:left="20" w:right="20" w:firstLine="547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Таким образом, должностным лицом, генеральным директором ООО «Михайловский мясоперерабатывающий завод», в связи с ненадлежащим исполнением своих служебных обяз</w:t>
      </w:r>
      <w:r w:rsidRPr="001A7785">
        <w:rPr>
          <w:sz w:val="22"/>
          <w:szCs w:val="22"/>
        </w:rPr>
        <w:t>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 допущены на</w:t>
      </w:r>
      <w:r w:rsidRPr="001A7785">
        <w:rPr>
          <w:sz w:val="22"/>
          <w:szCs w:val="22"/>
        </w:rPr>
        <w:t>рушения.</w:t>
      </w:r>
    </w:p>
    <w:p w:rsidR="00CD65EB" w:rsidRPr="001A7785">
      <w:pPr>
        <w:widowControl w:val="0"/>
        <w:ind w:left="20" w:right="20"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Александровым Е. совершено административное правонарушение, ответственность за которое предусмотрена </w:t>
      </w:r>
      <w:r w:rsidRPr="001A7785">
        <w:rPr>
          <w:sz w:val="22"/>
          <w:szCs w:val="22"/>
        </w:rPr>
        <w:t>ч</w:t>
      </w:r>
      <w:r w:rsidRPr="001A7785">
        <w:rPr>
          <w:sz w:val="22"/>
          <w:szCs w:val="22"/>
        </w:rPr>
        <w:t xml:space="preserve">.1 ст.15.6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Александрова Е., </w:t>
      </w:r>
      <w:r w:rsidRPr="001A7785">
        <w:rPr>
          <w:sz w:val="22"/>
          <w:szCs w:val="22"/>
        </w:rPr>
        <w:t xml:space="preserve">отсутствием смягчающих и отягчающих обстоятельств, суд пришел к выводу о возможности назначить ему административное наказание в виде штрафа в нижнем пределе санкции ст. 15.6 ч.1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    На основании </w:t>
      </w:r>
      <w:r w:rsidRPr="001A7785">
        <w:rPr>
          <w:sz w:val="22"/>
          <w:szCs w:val="22"/>
        </w:rPr>
        <w:t>изложенного</w:t>
      </w:r>
      <w:r w:rsidRPr="001A7785">
        <w:rPr>
          <w:sz w:val="22"/>
          <w:szCs w:val="22"/>
        </w:rPr>
        <w:t>, руководствуясь ст. ст. 29.9, 2</w:t>
      </w:r>
      <w:r w:rsidRPr="001A7785">
        <w:rPr>
          <w:sz w:val="22"/>
          <w:szCs w:val="22"/>
        </w:rPr>
        <w:t xml:space="preserve">9.10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мировой судья,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 xml:space="preserve">                                             ПОСТАНОВИЛ: </w:t>
      </w:r>
    </w:p>
    <w:p w:rsidR="00CD65EB" w:rsidRPr="001A7785">
      <w:pPr>
        <w:jc w:val="both"/>
        <w:rPr>
          <w:sz w:val="22"/>
          <w:szCs w:val="22"/>
        </w:rPr>
      </w:pP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ab/>
      </w:r>
      <w:r w:rsidRPr="001A7785">
        <w:rPr>
          <w:rStyle w:val="cat-FIOgrp-27rplc-59"/>
          <w:sz w:val="22"/>
          <w:szCs w:val="22"/>
        </w:rPr>
        <w:t>Александрова Е.</w:t>
      </w:r>
      <w:r w:rsidRPr="001A778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</w:t>
      </w:r>
      <w:r w:rsidRPr="001A7785">
        <w:rPr>
          <w:sz w:val="22"/>
          <w:szCs w:val="22"/>
        </w:rPr>
        <w:t>арушениях, и назначить ему административное наказание в виде штрафа в сумме 300 руб. (триста рублей).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 xml:space="preserve">Штраф подлежит уплате по реквизитам: </w:t>
      </w:r>
      <w:r w:rsidRPr="001A7785">
        <w:rPr>
          <w:rStyle w:val="cat-UserDefinedgrp-43rplc-62"/>
          <w:sz w:val="22"/>
          <w:szCs w:val="22"/>
        </w:rPr>
        <w:t xml:space="preserve">...реквизиты </w:t>
      </w:r>
    </w:p>
    <w:p w:rsidR="00CD65EB" w:rsidRPr="001A7785">
      <w:pPr>
        <w:ind w:firstLine="708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</w:t>
      </w:r>
      <w:r w:rsidRPr="001A7785">
        <w:rPr>
          <w:sz w:val="22"/>
          <w:szCs w:val="22"/>
        </w:rPr>
        <w:t>айона (Нижнегорский муниципальный район) Республики Крым по адресу: Республика Крым, п. Нижнегорский, ул. Победы, д. 20.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Согласно ст. 32.2 </w:t>
      </w:r>
      <w:r w:rsidRPr="001A7785">
        <w:rPr>
          <w:sz w:val="22"/>
          <w:szCs w:val="22"/>
        </w:rPr>
        <w:t>КоАП</w:t>
      </w:r>
      <w:r w:rsidRPr="001A778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</w:t>
      </w:r>
      <w:r w:rsidRPr="001A7785">
        <w:rPr>
          <w:sz w:val="22"/>
          <w:szCs w:val="22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CD65EB" w:rsidRPr="001A7785">
      <w:pPr>
        <w:ind w:firstLine="720"/>
        <w:jc w:val="both"/>
        <w:rPr>
          <w:sz w:val="22"/>
          <w:szCs w:val="22"/>
        </w:rPr>
      </w:pPr>
      <w:r w:rsidRPr="001A7785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</w:t>
      </w:r>
      <w:r w:rsidRPr="001A7785">
        <w:rPr>
          <w:sz w:val="22"/>
          <w:szCs w:val="22"/>
        </w:rPr>
        <w:t xml:space="preserve"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 w:rsidRPr="001A7785">
        <w:rPr>
          <w:sz w:val="22"/>
          <w:szCs w:val="22"/>
        </w:rPr>
        <w:t>административного штрафа, но не менее одной т</w:t>
      </w:r>
      <w:r w:rsidRPr="001A7785">
        <w:rPr>
          <w:sz w:val="22"/>
          <w:szCs w:val="22"/>
        </w:rPr>
        <w:t>ысячи рублей, либо административный арест на срок до пятнадцати суток, либо обязательные работы на</w:t>
      </w:r>
      <w:r w:rsidRPr="001A7785">
        <w:rPr>
          <w:sz w:val="22"/>
          <w:szCs w:val="22"/>
        </w:rPr>
        <w:t xml:space="preserve"> срок до пятидесяти часов.</w:t>
      </w: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</w:t>
      </w:r>
      <w:r w:rsidRPr="001A7785">
        <w:rPr>
          <w:sz w:val="22"/>
          <w:szCs w:val="22"/>
        </w:rPr>
        <w:t>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D65EB" w:rsidRPr="001A7785">
      <w:pPr>
        <w:jc w:val="both"/>
        <w:rPr>
          <w:sz w:val="22"/>
          <w:szCs w:val="22"/>
        </w:rPr>
      </w:pPr>
    </w:p>
    <w:p w:rsidR="00CD65EB" w:rsidRPr="001A7785">
      <w:pPr>
        <w:jc w:val="both"/>
        <w:rPr>
          <w:sz w:val="22"/>
          <w:szCs w:val="22"/>
        </w:rPr>
      </w:pPr>
      <w:r w:rsidRPr="001A7785">
        <w:rPr>
          <w:sz w:val="22"/>
          <w:szCs w:val="22"/>
        </w:rPr>
        <w:t xml:space="preserve">   Мировой судья</w:t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="001A7785">
        <w:rPr>
          <w:sz w:val="22"/>
          <w:szCs w:val="22"/>
        </w:rPr>
        <w:t>/подпись/</w:t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</w:r>
      <w:r w:rsidRPr="001A7785">
        <w:rPr>
          <w:sz w:val="22"/>
          <w:szCs w:val="22"/>
        </w:rPr>
        <w:tab/>
        <w:t xml:space="preserve">               </w:t>
      </w:r>
      <w:r w:rsidRPr="001A7785">
        <w:rPr>
          <w:sz w:val="22"/>
          <w:szCs w:val="22"/>
        </w:rPr>
        <w:t xml:space="preserve">              Тайганская Т.В.       </w:t>
      </w:r>
    </w:p>
    <w:sectPr w:rsidSect="00CD65EB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E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A778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D65EB"/>
    <w:rsid w:val="001A7785"/>
    <w:rsid w:val="00CD65EB"/>
    <w:rsid w:val="00F52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0rplc-7">
    <w:name w:val="cat-UserDefined grp-40 rplc-7"/>
    <w:basedOn w:val="DefaultParagraphFont"/>
    <w:rsid w:val="00CD65EB"/>
  </w:style>
  <w:style w:type="character" w:customStyle="1" w:styleId="cat-PassportDatagrp-33rplc-8">
    <w:name w:val="cat-PassportData grp-33 rplc-8"/>
    <w:basedOn w:val="DefaultParagraphFont"/>
    <w:rsid w:val="00CD65EB"/>
  </w:style>
  <w:style w:type="character" w:customStyle="1" w:styleId="cat-UserDefinedgrp-41rplc-9">
    <w:name w:val="cat-UserDefined grp-41 rplc-9"/>
    <w:basedOn w:val="DefaultParagraphFont"/>
    <w:rsid w:val="00CD65EB"/>
  </w:style>
  <w:style w:type="character" w:customStyle="1" w:styleId="cat-Addressgrp-2rplc-11">
    <w:name w:val="cat-Address grp-2 rplc-11"/>
    <w:basedOn w:val="DefaultParagraphFont"/>
    <w:rsid w:val="00CD65EB"/>
  </w:style>
  <w:style w:type="character" w:customStyle="1" w:styleId="cat-Addressgrp-3rplc-12">
    <w:name w:val="cat-Address grp-3 rplc-12"/>
    <w:basedOn w:val="DefaultParagraphFont"/>
    <w:rsid w:val="00CD65EB"/>
  </w:style>
  <w:style w:type="character" w:customStyle="1" w:styleId="cat-Addressgrp-4rplc-13">
    <w:name w:val="cat-Address grp-4 rplc-13"/>
    <w:basedOn w:val="DefaultParagraphFont"/>
    <w:rsid w:val="00CD65EB"/>
  </w:style>
  <w:style w:type="character" w:customStyle="1" w:styleId="cat-Addressgrp-6rplc-16">
    <w:name w:val="cat-Address grp-6 rplc-16"/>
    <w:basedOn w:val="DefaultParagraphFont"/>
    <w:rsid w:val="00CD65EB"/>
  </w:style>
  <w:style w:type="character" w:customStyle="1" w:styleId="cat-Dategrp-13rplc-17">
    <w:name w:val="cat-Date grp-13 rplc-17"/>
    <w:basedOn w:val="DefaultParagraphFont"/>
    <w:rsid w:val="00CD65EB"/>
  </w:style>
  <w:style w:type="character" w:customStyle="1" w:styleId="cat-Addressgrp-5rplc-18">
    <w:name w:val="cat-Address grp-5 rplc-18"/>
    <w:basedOn w:val="DefaultParagraphFont"/>
    <w:rsid w:val="00CD65EB"/>
  </w:style>
  <w:style w:type="character" w:customStyle="1" w:styleId="cat-Dategrp-14rplc-19">
    <w:name w:val="cat-Date grp-14 rplc-19"/>
    <w:basedOn w:val="DefaultParagraphFont"/>
    <w:rsid w:val="00CD65EB"/>
  </w:style>
  <w:style w:type="character" w:customStyle="1" w:styleId="cat-UserDefinedgrp-42rplc-26">
    <w:name w:val="cat-UserDefined grp-42 rplc-26"/>
    <w:basedOn w:val="DefaultParagraphFont"/>
    <w:rsid w:val="00CD65EB"/>
  </w:style>
  <w:style w:type="character" w:customStyle="1" w:styleId="cat-Dategrp-17rplc-27">
    <w:name w:val="cat-Date grp-17 rplc-27"/>
    <w:basedOn w:val="DefaultParagraphFont"/>
    <w:rsid w:val="00CD65EB"/>
  </w:style>
  <w:style w:type="character" w:customStyle="1" w:styleId="cat-Addressgrp-6rplc-30">
    <w:name w:val="cat-Address grp-6 rplc-30"/>
    <w:basedOn w:val="DefaultParagraphFont"/>
    <w:rsid w:val="00CD65EB"/>
  </w:style>
  <w:style w:type="character" w:customStyle="1" w:styleId="cat-Dategrp-13rplc-31">
    <w:name w:val="cat-Date grp-13 rplc-31"/>
    <w:basedOn w:val="DefaultParagraphFont"/>
    <w:rsid w:val="00CD65EB"/>
  </w:style>
  <w:style w:type="character" w:customStyle="1" w:styleId="cat-Addressgrp-5rplc-32">
    <w:name w:val="cat-Address grp-5 rplc-32"/>
    <w:basedOn w:val="DefaultParagraphFont"/>
    <w:rsid w:val="00CD65EB"/>
  </w:style>
  <w:style w:type="character" w:customStyle="1" w:styleId="cat-Dategrp-14rplc-33">
    <w:name w:val="cat-Date grp-14 rplc-33"/>
    <w:basedOn w:val="DefaultParagraphFont"/>
    <w:rsid w:val="00CD65EB"/>
  </w:style>
  <w:style w:type="character" w:customStyle="1" w:styleId="cat-UserDefinedgrp-42rplc-34">
    <w:name w:val="cat-UserDefined grp-42 rplc-34"/>
    <w:basedOn w:val="DefaultParagraphFont"/>
    <w:rsid w:val="00CD65EB"/>
  </w:style>
  <w:style w:type="character" w:customStyle="1" w:styleId="cat-Dategrp-17rplc-35">
    <w:name w:val="cat-Date grp-17 rplc-35"/>
    <w:basedOn w:val="DefaultParagraphFont"/>
    <w:rsid w:val="00CD65EB"/>
  </w:style>
  <w:style w:type="character" w:customStyle="1" w:styleId="cat-Dategrp-18rplc-36">
    <w:name w:val="cat-Date grp-18 rplc-36"/>
    <w:basedOn w:val="DefaultParagraphFont"/>
    <w:rsid w:val="00CD65EB"/>
  </w:style>
  <w:style w:type="character" w:customStyle="1" w:styleId="cat-Addressgrp-6rplc-39">
    <w:name w:val="cat-Address grp-6 rplc-39"/>
    <w:basedOn w:val="DefaultParagraphFont"/>
    <w:rsid w:val="00CD65EB"/>
  </w:style>
  <w:style w:type="character" w:customStyle="1" w:styleId="cat-Dategrp-19rplc-40">
    <w:name w:val="cat-Date grp-19 rplc-40"/>
    <w:basedOn w:val="DefaultParagraphFont"/>
    <w:rsid w:val="00CD65EB"/>
  </w:style>
  <w:style w:type="character" w:customStyle="1" w:styleId="cat-Addressgrp-5rplc-41">
    <w:name w:val="cat-Address grp-5 rplc-41"/>
    <w:basedOn w:val="DefaultParagraphFont"/>
    <w:rsid w:val="00CD65EB"/>
  </w:style>
  <w:style w:type="character" w:customStyle="1" w:styleId="cat-Dategrp-14rplc-42">
    <w:name w:val="cat-Date grp-14 rplc-42"/>
    <w:basedOn w:val="DefaultParagraphFont"/>
    <w:rsid w:val="00CD65EB"/>
  </w:style>
  <w:style w:type="character" w:customStyle="1" w:styleId="cat-Dategrp-20rplc-43">
    <w:name w:val="cat-Date grp-20 rplc-43"/>
    <w:basedOn w:val="DefaultParagraphFont"/>
    <w:rsid w:val="00CD65EB"/>
  </w:style>
  <w:style w:type="character" w:customStyle="1" w:styleId="cat-Addressgrp-5rplc-44">
    <w:name w:val="cat-Address grp-5 rplc-44"/>
    <w:basedOn w:val="DefaultParagraphFont"/>
    <w:rsid w:val="00CD65EB"/>
  </w:style>
  <w:style w:type="character" w:customStyle="1" w:styleId="cat-Dategrp-14rplc-45">
    <w:name w:val="cat-Date grp-14 rplc-45"/>
    <w:basedOn w:val="DefaultParagraphFont"/>
    <w:rsid w:val="00CD65EB"/>
  </w:style>
  <w:style w:type="character" w:customStyle="1" w:styleId="cat-Dategrp-21rplc-46">
    <w:name w:val="cat-Date grp-21 rplc-46"/>
    <w:basedOn w:val="DefaultParagraphFont"/>
    <w:rsid w:val="00CD65EB"/>
  </w:style>
  <w:style w:type="character" w:customStyle="1" w:styleId="cat-Dategrp-22rplc-47">
    <w:name w:val="cat-Date grp-22 rplc-47"/>
    <w:basedOn w:val="DefaultParagraphFont"/>
    <w:rsid w:val="00CD65EB"/>
  </w:style>
  <w:style w:type="character" w:customStyle="1" w:styleId="cat-Addressgrp-6rplc-48">
    <w:name w:val="cat-Address grp-6 rplc-48"/>
    <w:basedOn w:val="DefaultParagraphFont"/>
    <w:rsid w:val="00CD65EB"/>
  </w:style>
  <w:style w:type="character" w:customStyle="1" w:styleId="cat-Dategrp-24rplc-50">
    <w:name w:val="cat-Date grp-24 rplc-50"/>
    <w:basedOn w:val="DefaultParagraphFont"/>
    <w:rsid w:val="00CD65EB"/>
  </w:style>
  <w:style w:type="character" w:customStyle="1" w:styleId="cat-Addressgrp-5rplc-51">
    <w:name w:val="cat-Address grp-5 rplc-51"/>
    <w:basedOn w:val="DefaultParagraphFont"/>
    <w:rsid w:val="00CD65EB"/>
  </w:style>
  <w:style w:type="character" w:customStyle="1" w:styleId="cat-Dategrp-14rplc-52">
    <w:name w:val="cat-Date grp-14 rplc-52"/>
    <w:basedOn w:val="DefaultParagraphFont"/>
    <w:rsid w:val="00CD65EB"/>
  </w:style>
  <w:style w:type="character" w:customStyle="1" w:styleId="cat-Addressgrp-5rplc-54">
    <w:name w:val="cat-Address grp-5 rplc-54"/>
    <w:basedOn w:val="DefaultParagraphFont"/>
    <w:rsid w:val="00CD65EB"/>
  </w:style>
  <w:style w:type="character" w:customStyle="1" w:styleId="cat-Dategrp-14rplc-55">
    <w:name w:val="cat-Date grp-14 rplc-55"/>
    <w:basedOn w:val="DefaultParagraphFont"/>
    <w:rsid w:val="00CD65EB"/>
  </w:style>
  <w:style w:type="character" w:customStyle="1" w:styleId="cat-FIOgrp-27rplc-59">
    <w:name w:val="cat-FIO grp-27 rplc-59"/>
    <w:basedOn w:val="DefaultParagraphFont"/>
    <w:rsid w:val="00CD65EB"/>
  </w:style>
  <w:style w:type="character" w:customStyle="1" w:styleId="cat-UserDefinedgrp-43rplc-62">
    <w:name w:val="cat-UserDefined grp-43 rplc-62"/>
    <w:basedOn w:val="DefaultParagraphFont"/>
    <w:rsid w:val="00CD65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