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E3B05" w:rsidRPr="00D84B37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D84B37">
        <w:rPr>
          <w:b w:val="0"/>
          <w:bCs w:val="0"/>
          <w:sz w:val="22"/>
          <w:szCs w:val="22"/>
        </w:rPr>
        <w:t>Дело № 5-65-440/2019</w:t>
      </w:r>
    </w:p>
    <w:p w:rsidR="00FE3B05" w:rsidRPr="00D84B37">
      <w:pPr>
        <w:pStyle w:val="Heading1"/>
        <w:spacing w:before="0" w:after="0"/>
        <w:jc w:val="right"/>
        <w:rPr>
          <w:sz w:val="22"/>
          <w:szCs w:val="22"/>
        </w:rPr>
      </w:pPr>
      <w:r w:rsidRPr="00D84B37">
        <w:rPr>
          <w:b w:val="0"/>
          <w:bCs w:val="0"/>
          <w:sz w:val="22"/>
          <w:szCs w:val="22"/>
        </w:rPr>
        <w:t> </w:t>
      </w:r>
    </w:p>
    <w:p w:rsidR="00FE3B05" w:rsidRPr="00D84B37">
      <w:pPr>
        <w:pStyle w:val="Heading1"/>
        <w:spacing w:before="0" w:after="0"/>
        <w:jc w:val="center"/>
        <w:rPr>
          <w:sz w:val="22"/>
          <w:szCs w:val="22"/>
        </w:rPr>
      </w:pPr>
    </w:p>
    <w:p w:rsidR="00FE3B05" w:rsidRPr="00D84B37">
      <w:pPr>
        <w:pStyle w:val="Heading1"/>
        <w:spacing w:before="0" w:after="0"/>
        <w:jc w:val="center"/>
        <w:rPr>
          <w:sz w:val="22"/>
          <w:szCs w:val="22"/>
        </w:rPr>
      </w:pPr>
      <w:r w:rsidRPr="00D84B37">
        <w:rPr>
          <w:b w:val="0"/>
          <w:bCs w:val="0"/>
          <w:sz w:val="22"/>
          <w:szCs w:val="22"/>
        </w:rPr>
        <w:t>П</w:t>
      </w:r>
      <w:r w:rsidRPr="00D84B37">
        <w:rPr>
          <w:b w:val="0"/>
          <w:bCs w:val="0"/>
          <w:sz w:val="22"/>
          <w:szCs w:val="22"/>
        </w:rPr>
        <w:t xml:space="preserve"> О С Т А Н О В Л Е Н И Е</w:t>
      </w:r>
    </w:p>
    <w:p w:rsidR="00FE3B05" w:rsidRPr="00D84B37">
      <w:pPr>
        <w:jc w:val="both"/>
        <w:rPr>
          <w:sz w:val="22"/>
          <w:szCs w:val="22"/>
        </w:rPr>
      </w:pPr>
    </w:p>
    <w:p w:rsidR="00FE3B05" w:rsidRPr="00D84B37">
      <w:pPr>
        <w:jc w:val="both"/>
        <w:rPr>
          <w:sz w:val="22"/>
          <w:szCs w:val="22"/>
        </w:rPr>
      </w:pPr>
      <w:r w:rsidRPr="00D84B37">
        <w:rPr>
          <w:sz w:val="22"/>
          <w:szCs w:val="22"/>
        </w:rPr>
        <w:t>27 декабря 2019 года</w:t>
      </w:r>
      <w:r w:rsidRPr="00D84B37">
        <w:rPr>
          <w:sz w:val="22"/>
          <w:szCs w:val="22"/>
        </w:rPr>
        <w:tab/>
        <w:t xml:space="preserve">                           п</w:t>
      </w:r>
      <w:r w:rsidRPr="00D84B37">
        <w:rPr>
          <w:sz w:val="22"/>
          <w:szCs w:val="22"/>
        </w:rPr>
        <w:t>.Н</w:t>
      </w:r>
      <w:r w:rsidRPr="00D84B37">
        <w:rPr>
          <w:sz w:val="22"/>
          <w:szCs w:val="22"/>
        </w:rPr>
        <w:t>ижнегорский, ул. Победы, д.20 каб.1</w:t>
      </w:r>
    </w:p>
    <w:p w:rsidR="00FE3B05" w:rsidRPr="00D84B37">
      <w:pPr>
        <w:jc w:val="both"/>
        <w:rPr>
          <w:sz w:val="22"/>
          <w:szCs w:val="22"/>
        </w:rPr>
      </w:pPr>
      <w:r w:rsidRPr="00D84B37">
        <w:rPr>
          <w:sz w:val="22"/>
          <w:szCs w:val="22"/>
        </w:rPr>
        <w:t xml:space="preserve"> </w:t>
      </w:r>
      <w:r w:rsidRPr="00D84B37">
        <w:rPr>
          <w:sz w:val="22"/>
          <w:szCs w:val="22"/>
        </w:rPr>
        <w:tab/>
        <w:t xml:space="preserve">   </w:t>
      </w:r>
    </w:p>
    <w:p w:rsidR="00FE3B05" w:rsidRPr="00D84B37">
      <w:pPr>
        <w:jc w:val="both"/>
        <w:rPr>
          <w:sz w:val="22"/>
          <w:szCs w:val="22"/>
        </w:rPr>
      </w:pPr>
      <w:r w:rsidRPr="00D84B37">
        <w:rPr>
          <w:sz w:val="22"/>
          <w:szCs w:val="22"/>
        </w:rPr>
        <w:t xml:space="preserve">           Мировой судья</w:t>
      </w:r>
      <w:r w:rsidRPr="00D84B37">
        <w:rPr>
          <w:sz w:val="22"/>
          <w:szCs w:val="22"/>
        </w:rPr>
        <w:t xml:space="preserve"> судебного участка № 65 Нижнегорского судебного района (Нижнегорский муниципальный район) Республики Крым Тайганская Татьяна Викторовна, в отсутствие лица, привлекаемого к административной ответственности – Ткачука В.С., рассмотрев дело об административном</w:t>
      </w:r>
      <w:r w:rsidRPr="00D84B37">
        <w:rPr>
          <w:sz w:val="22"/>
          <w:szCs w:val="22"/>
        </w:rPr>
        <w:t xml:space="preserve"> правонарушении, поступившее </w:t>
      </w:r>
      <w:r w:rsidRPr="00D84B37">
        <w:rPr>
          <w:sz w:val="22"/>
          <w:szCs w:val="22"/>
        </w:rPr>
        <w:t>из</w:t>
      </w:r>
      <w:r w:rsidRPr="00D84B37">
        <w:rPr>
          <w:sz w:val="22"/>
          <w:szCs w:val="22"/>
        </w:rPr>
        <w:t xml:space="preserve"> </w:t>
      </w:r>
      <w:r w:rsidRPr="00D84B37">
        <w:rPr>
          <w:sz w:val="22"/>
          <w:szCs w:val="22"/>
        </w:rPr>
        <w:t>ОР</w:t>
      </w:r>
      <w:r w:rsidRPr="00D84B37">
        <w:rPr>
          <w:sz w:val="22"/>
          <w:szCs w:val="22"/>
        </w:rPr>
        <w:t xml:space="preserve"> ДПС ГИБДД МВД России по г. Симферополь, в отношении  </w:t>
      </w:r>
    </w:p>
    <w:p w:rsidR="00FE3B05" w:rsidRPr="00D84B37">
      <w:pPr>
        <w:jc w:val="both"/>
        <w:rPr>
          <w:sz w:val="22"/>
          <w:szCs w:val="22"/>
        </w:rPr>
      </w:pPr>
      <w:r w:rsidRPr="00D84B37">
        <w:rPr>
          <w:sz w:val="22"/>
          <w:szCs w:val="22"/>
        </w:rPr>
        <w:t xml:space="preserve">                                                        </w:t>
      </w:r>
      <w:r w:rsidRPr="00D84B37">
        <w:rPr>
          <w:rStyle w:val="cat-FIOgrp-29rplc-7"/>
          <w:sz w:val="22"/>
          <w:szCs w:val="22"/>
        </w:rPr>
        <w:t>Ткачука В. С.</w:t>
      </w:r>
      <w:r w:rsidRPr="00D84B37">
        <w:rPr>
          <w:sz w:val="22"/>
          <w:szCs w:val="22"/>
        </w:rPr>
        <w:t xml:space="preserve">,  </w:t>
      </w:r>
    </w:p>
    <w:p w:rsidR="00FE3B05" w:rsidRPr="00D84B37">
      <w:pPr>
        <w:ind w:left="4253"/>
        <w:jc w:val="both"/>
        <w:rPr>
          <w:sz w:val="22"/>
          <w:szCs w:val="22"/>
        </w:rPr>
      </w:pPr>
      <w:r w:rsidRPr="00D84B37">
        <w:rPr>
          <w:rStyle w:val="cat-PassportDatagrp-37rplc-8"/>
          <w:sz w:val="22"/>
          <w:szCs w:val="22"/>
        </w:rPr>
        <w:t>паспортные данные</w:t>
      </w:r>
      <w:r w:rsidRPr="00D84B37">
        <w:rPr>
          <w:sz w:val="22"/>
          <w:szCs w:val="22"/>
        </w:rPr>
        <w:t xml:space="preserve">, </w:t>
      </w:r>
      <w:r w:rsidRPr="00D84B37">
        <w:rPr>
          <w:rStyle w:val="cat-UserDefinedgrp-48rplc-9"/>
          <w:sz w:val="22"/>
          <w:szCs w:val="22"/>
        </w:rPr>
        <w:t xml:space="preserve">...личные данные </w:t>
      </w:r>
      <w:r w:rsidRPr="00D84B37">
        <w:rPr>
          <w:sz w:val="22"/>
          <w:szCs w:val="22"/>
        </w:rPr>
        <w:t>зарегистрированного</w:t>
      </w:r>
      <w:r w:rsidRPr="00D84B37">
        <w:rPr>
          <w:sz w:val="22"/>
          <w:szCs w:val="22"/>
        </w:rPr>
        <w:t xml:space="preserve"> и проживающего по адресу: </w:t>
      </w:r>
      <w:r w:rsidRPr="00D84B37">
        <w:rPr>
          <w:rStyle w:val="cat-Addressgrp-3rplc-10"/>
          <w:sz w:val="22"/>
          <w:szCs w:val="22"/>
        </w:rPr>
        <w:t>адрес</w:t>
      </w:r>
      <w:r w:rsidRPr="00D84B37">
        <w:rPr>
          <w:sz w:val="22"/>
          <w:szCs w:val="22"/>
        </w:rPr>
        <w:t>,</w:t>
      </w:r>
    </w:p>
    <w:p w:rsidR="00FE3B05" w:rsidRPr="00D84B37">
      <w:pPr>
        <w:jc w:val="both"/>
        <w:rPr>
          <w:sz w:val="22"/>
          <w:szCs w:val="22"/>
        </w:rPr>
      </w:pPr>
      <w:r w:rsidRPr="00D84B37">
        <w:rPr>
          <w:sz w:val="22"/>
          <w:szCs w:val="22"/>
        </w:rPr>
        <w:t>о при</w:t>
      </w:r>
      <w:r w:rsidRPr="00D84B37">
        <w:rPr>
          <w:sz w:val="22"/>
          <w:szCs w:val="22"/>
        </w:rPr>
        <w:t xml:space="preserve">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FE3B05" w:rsidRPr="00D84B37">
      <w:pPr>
        <w:jc w:val="both"/>
        <w:rPr>
          <w:sz w:val="22"/>
          <w:szCs w:val="22"/>
        </w:rPr>
      </w:pPr>
    </w:p>
    <w:p w:rsidR="00FE3B05" w:rsidRPr="00D84B37">
      <w:pPr>
        <w:jc w:val="both"/>
        <w:rPr>
          <w:sz w:val="22"/>
          <w:szCs w:val="22"/>
        </w:rPr>
      </w:pPr>
      <w:r w:rsidRPr="00D84B37">
        <w:rPr>
          <w:sz w:val="22"/>
          <w:szCs w:val="22"/>
        </w:rPr>
        <w:t xml:space="preserve"> </w:t>
      </w:r>
      <w:r w:rsidRPr="00D84B37">
        <w:rPr>
          <w:sz w:val="22"/>
          <w:szCs w:val="22"/>
        </w:rPr>
        <w:tab/>
      </w:r>
      <w:r w:rsidRPr="00D84B37">
        <w:rPr>
          <w:sz w:val="22"/>
          <w:szCs w:val="22"/>
        </w:rPr>
        <w:tab/>
      </w:r>
      <w:r w:rsidRPr="00D84B37">
        <w:rPr>
          <w:sz w:val="22"/>
          <w:szCs w:val="22"/>
        </w:rPr>
        <w:tab/>
      </w:r>
      <w:r w:rsidRPr="00D84B37">
        <w:rPr>
          <w:sz w:val="22"/>
          <w:szCs w:val="22"/>
        </w:rPr>
        <w:tab/>
      </w:r>
      <w:r w:rsidRPr="00D84B37">
        <w:rPr>
          <w:sz w:val="22"/>
          <w:szCs w:val="22"/>
        </w:rPr>
        <w:tab/>
        <w:t xml:space="preserve">    УСТАНОВИЛ:</w:t>
      </w:r>
    </w:p>
    <w:p w:rsidR="00FE3B05" w:rsidRPr="00D84B37">
      <w:pPr>
        <w:jc w:val="both"/>
        <w:rPr>
          <w:sz w:val="22"/>
          <w:szCs w:val="22"/>
        </w:rPr>
      </w:pPr>
    </w:p>
    <w:p w:rsidR="00FE3B05" w:rsidRPr="00D84B37">
      <w:pPr>
        <w:jc w:val="both"/>
        <w:rPr>
          <w:sz w:val="22"/>
          <w:szCs w:val="22"/>
        </w:rPr>
      </w:pPr>
      <w:r w:rsidRPr="00D84B37">
        <w:rPr>
          <w:sz w:val="22"/>
          <w:szCs w:val="22"/>
        </w:rPr>
        <w:tab/>
      </w:r>
      <w:r w:rsidRPr="00D84B37">
        <w:rPr>
          <w:sz w:val="22"/>
          <w:szCs w:val="22"/>
        </w:rPr>
        <w:t xml:space="preserve"> Ткачук В.С., </w:t>
      </w:r>
      <w:r w:rsidRPr="00D84B37">
        <w:rPr>
          <w:rStyle w:val="cat-Dategrp-13rplc-12"/>
          <w:sz w:val="22"/>
          <w:szCs w:val="22"/>
        </w:rPr>
        <w:t>дата</w:t>
      </w:r>
      <w:r w:rsidRPr="00D84B37">
        <w:rPr>
          <w:sz w:val="22"/>
          <w:szCs w:val="22"/>
        </w:rPr>
        <w:t xml:space="preserve"> </w:t>
      </w:r>
      <w:r w:rsidRPr="00D84B37">
        <w:rPr>
          <w:sz w:val="22"/>
          <w:szCs w:val="22"/>
        </w:rPr>
        <w:t>в</w:t>
      </w:r>
      <w:r w:rsidRPr="00D84B37">
        <w:rPr>
          <w:sz w:val="22"/>
          <w:szCs w:val="22"/>
        </w:rPr>
        <w:t xml:space="preserve"> </w:t>
      </w:r>
      <w:r w:rsidRPr="00D84B37">
        <w:rPr>
          <w:rStyle w:val="cat-Timegrp-39rplc-13"/>
          <w:sz w:val="22"/>
          <w:szCs w:val="22"/>
        </w:rPr>
        <w:t>время</w:t>
      </w:r>
      <w:r w:rsidRPr="00D84B37">
        <w:rPr>
          <w:sz w:val="22"/>
          <w:szCs w:val="22"/>
        </w:rPr>
        <w:t xml:space="preserve">, в </w:t>
      </w:r>
      <w:r w:rsidRPr="00D84B37">
        <w:rPr>
          <w:rStyle w:val="cat-Addressgrp-4rplc-14"/>
          <w:sz w:val="22"/>
          <w:szCs w:val="22"/>
        </w:rPr>
        <w:t>адрес</w:t>
      </w:r>
      <w:r w:rsidRPr="00D84B37">
        <w:rPr>
          <w:sz w:val="22"/>
          <w:szCs w:val="22"/>
        </w:rPr>
        <w:t>, управлял транспортным средство</w:t>
      </w:r>
      <w:r w:rsidRPr="00D84B37">
        <w:rPr>
          <w:sz w:val="22"/>
          <w:szCs w:val="22"/>
        </w:rPr>
        <w:t xml:space="preserve">м – </w:t>
      </w:r>
      <w:r w:rsidRPr="00D84B37">
        <w:rPr>
          <w:rStyle w:val="cat-CarMakeModelgrp-40rplc-15"/>
          <w:sz w:val="22"/>
          <w:szCs w:val="22"/>
        </w:rPr>
        <w:t>марка автомобиля</w:t>
      </w:r>
      <w:r w:rsidRPr="00D84B37">
        <w:rPr>
          <w:sz w:val="22"/>
          <w:szCs w:val="22"/>
        </w:rPr>
        <w:t xml:space="preserve">, </w:t>
      </w:r>
      <w:r w:rsidRPr="00D84B37">
        <w:rPr>
          <w:rStyle w:val="cat-CarNumbergrp-42rplc-16"/>
          <w:sz w:val="22"/>
          <w:szCs w:val="22"/>
        </w:rPr>
        <w:t>регистрационный знак ТС</w:t>
      </w:r>
      <w:r w:rsidRPr="00D84B37">
        <w:rPr>
          <w:sz w:val="22"/>
          <w:szCs w:val="22"/>
        </w:rPr>
        <w:t xml:space="preserve">, с признаками алкогольного опьянения: резкое изменение окраски кожных покровов лица, в нарушение требований п. 2.3.2 ПДД РФ, не выполнил законного требования должностного лица о прохождении освидетельствования </w:t>
      </w:r>
      <w:r w:rsidRPr="00D84B37">
        <w:rPr>
          <w:sz w:val="22"/>
          <w:szCs w:val="22"/>
        </w:rPr>
        <w:t xml:space="preserve">на состояние опьянения, данные действия не содержат уголовно наказуемого деяния, за что предусмотрена административная ответственность по ч.1 ст. 12.26 </w:t>
      </w:r>
      <w:r w:rsidRPr="00D84B37">
        <w:rPr>
          <w:sz w:val="22"/>
          <w:szCs w:val="22"/>
        </w:rPr>
        <w:t>КоАП</w:t>
      </w:r>
      <w:r w:rsidRPr="00D84B37">
        <w:rPr>
          <w:sz w:val="22"/>
          <w:szCs w:val="22"/>
        </w:rPr>
        <w:t xml:space="preserve"> РФ.</w:t>
      </w:r>
    </w:p>
    <w:p w:rsidR="00FE3B05" w:rsidRPr="00D84B37">
      <w:pPr>
        <w:jc w:val="both"/>
        <w:rPr>
          <w:sz w:val="22"/>
          <w:szCs w:val="22"/>
        </w:rPr>
      </w:pPr>
      <w:r w:rsidRPr="00D84B37">
        <w:rPr>
          <w:sz w:val="22"/>
          <w:szCs w:val="22"/>
        </w:rPr>
        <w:t xml:space="preserve">           </w:t>
      </w:r>
      <w:r w:rsidRPr="00D84B37">
        <w:rPr>
          <w:sz w:val="22"/>
          <w:szCs w:val="22"/>
        </w:rPr>
        <w:t>В судебном заседании 26 декабря 2019 года Ткачук В.С. вину не признал и пояснил, что</w:t>
      </w:r>
      <w:r w:rsidRPr="00D84B37">
        <w:rPr>
          <w:sz w:val="22"/>
          <w:szCs w:val="22"/>
        </w:rPr>
        <w:t xml:space="preserve"> при указанных в протоколе обстоятельствах, он управлял автомобилем был остановлен сотрудниками ГИБДД, при проверке документов у него были выявлены признаки опьянения, ему было предложено пройти освидетельствование на месте, он отказался, после в медицинск</w:t>
      </w:r>
      <w:r w:rsidRPr="00D84B37">
        <w:rPr>
          <w:sz w:val="22"/>
          <w:szCs w:val="22"/>
        </w:rPr>
        <w:t>ом учреждении, на которое он также отказался.</w:t>
      </w:r>
      <w:r w:rsidRPr="00D84B37">
        <w:rPr>
          <w:sz w:val="22"/>
          <w:szCs w:val="22"/>
        </w:rPr>
        <w:t xml:space="preserve"> При этом дополнил, что спиртные напитки не употреблял, наркотические средства не употреблял, употреблял только энергетические напитки. От прохождения освидетельствования отказался по незнанию. </w:t>
      </w:r>
    </w:p>
    <w:p w:rsidR="00FE3B05" w:rsidRPr="00D84B37">
      <w:pPr>
        <w:jc w:val="both"/>
        <w:rPr>
          <w:sz w:val="22"/>
          <w:szCs w:val="22"/>
        </w:rPr>
      </w:pPr>
      <w:r w:rsidRPr="00D84B37">
        <w:rPr>
          <w:sz w:val="22"/>
          <w:szCs w:val="22"/>
        </w:rPr>
        <w:tab/>
      </w:r>
      <w:r w:rsidRPr="00D84B37">
        <w:rPr>
          <w:sz w:val="22"/>
          <w:szCs w:val="22"/>
        </w:rPr>
        <w:t>В судебное засе</w:t>
      </w:r>
      <w:r w:rsidRPr="00D84B37">
        <w:rPr>
          <w:sz w:val="22"/>
          <w:szCs w:val="22"/>
        </w:rPr>
        <w:t>дание 27 декабря 2019 года Ткачук В.С. не явился, будучи надлежащим образом извещенный, под расписку, причин неявки суду не сообщил. Ходатайств об отложении в суд не поступало.</w:t>
      </w:r>
    </w:p>
    <w:p w:rsidR="00FE3B05" w:rsidRPr="00D84B37">
      <w:pPr>
        <w:ind w:firstLine="708"/>
        <w:jc w:val="both"/>
        <w:rPr>
          <w:sz w:val="22"/>
          <w:szCs w:val="22"/>
        </w:rPr>
      </w:pPr>
      <w:r w:rsidRPr="00D84B37">
        <w:rPr>
          <w:sz w:val="22"/>
          <w:szCs w:val="22"/>
        </w:rPr>
        <w:t xml:space="preserve">Согласно ст. 25.1 ч.2 </w:t>
      </w:r>
      <w:r w:rsidRPr="00D84B37">
        <w:rPr>
          <w:sz w:val="22"/>
          <w:szCs w:val="22"/>
        </w:rPr>
        <w:t>КоАП</w:t>
      </w:r>
      <w:r w:rsidRPr="00D84B37">
        <w:rPr>
          <w:sz w:val="22"/>
          <w:szCs w:val="22"/>
        </w:rPr>
        <w:t xml:space="preserve"> РФ, в отсутствии лица, в отношении которого ведется </w:t>
      </w:r>
      <w:r w:rsidRPr="00D84B37">
        <w:rPr>
          <w:sz w:val="22"/>
          <w:szCs w:val="22"/>
        </w:rPr>
        <w:t xml:space="preserve">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FE3B05" w:rsidRPr="00D84B37">
      <w:pPr>
        <w:jc w:val="both"/>
        <w:rPr>
          <w:sz w:val="22"/>
          <w:szCs w:val="22"/>
        </w:rPr>
      </w:pPr>
      <w:r w:rsidRPr="00D84B37">
        <w:rPr>
          <w:sz w:val="22"/>
          <w:szCs w:val="22"/>
        </w:rPr>
        <w:t xml:space="preserve">           </w:t>
      </w:r>
      <w:r w:rsidRPr="00D84B37">
        <w:rPr>
          <w:sz w:val="22"/>
          <w:szCs w:val="22"/>
        </w:rPr>
        <w:t>Со</w:t>
      </w:r>
      <w:r w:rsidRPr="00D84B37">
        <w:rPr>
          <w:sz w:val="22"/>
          <w:szCs w:val="22"/>
        </w:rPr>
        <w:t>гласно разъяснениям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 </w:t>
      </w:r>
      <w:hyperlink r:id="rId4" w:anchor="block_296" w:history="1">
        <w:r w:rsidRPr="00D84B37">
          <w:rPr>
            <w:color w:val="0000EE"/>
            <w:sz w:val="22"/>
            <w:szCs w:val="22"/>
          </w:rPr>
          <w:t>статьей 29.6</w:t>
        </w:r>
      </w:hyperlink>
      <w:r w:rsidRPr="00D84B37">
        <w:rPr>
          <w:sz w:val="22"/>
          <w:szCs w:val="22"/>
        </w:rPr>
        <w:t> </w:t>
      </w:r>
      <w:r w:rsidRPr="00D84B37">
        <w:rPr>
          <w:sz w:val="22"/>
          <w:szCs w:val="22"/>
        </w:rPr>
        <w:t>КоАП</w:t>
      </w:r>
      <w:r w:rsidRPr="00D84B37">
        <w:rPr>
          <w:sz w:val="22"/>
          <w:szCs w:val="22"/>
        </w:rPr>
        <w:t xml:space="preserve">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рассмотрения.</w:t>
      </w:r>
      <w:r w:rsidRPr="00D84B37">
        <w:rPr>
          <w:sz w:val="22"/>
          <w:szCs w:val="22"/>
        </w:rPr>
        <w:t xml:space="preserve"> </w:t>
      </w:r>
      <w:r w:rsidRPr="00D84B37">
        <w:rPr>
          <w:sz w:val="22"/>
          <w:szCs w:val="22"/>
        </w:rPr>
        <w:t>П</w:t>
      </w:r>
      <w:r w:rsidRPr="00D84B37">
        <w:rPr>
          <w:sz w:val="22"/>
          <w:szCs w:val="22"/>
        </w:rPr>
        <w:t>оскольку </w:t>
      </w:r>
      <w:hyperlink r:id="rId5" w:history="1">
        <w:r w:rsidRPr="00D84B37">
          <w:rPr>
            <w:color w:val="0000EE"/>
            <w:sz w:val="22"/>
            <w:szCs w:val="22"/>
          </w:rPr>
          <w:t>КоАП</w:t>
        </w:r>
      </w:hyperlink>
      <w:r w:rsidRPr="00D84B37">
        <w:rPr>
          <w:sz w:val="22"/>
          <w:szCs w:val="22"/>
        </w:rPr>
        <w:t> 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</w:t>
      </w:r>
      <w:r w:rsidRPr="00D84B37">
        <w:rPr>
          <w:sz w:val="22"/>
          <w:szCs w:val="22"/>
        </w:rPr>
        <w:t xml:space="preserve">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D84B37">
        <w:rPr>
          <w:sz w:val="22"/>
          <w:szCs w:val="22"/>
        </w:rPr>
        <w:t>СМС-сообщения</w:t>
      </w:r>
      <w:r w:rsidRPr="00D84B37">
        <w:rPr>
          <w:sz w:val="22"/>
          <w:szCs w:val="22"/>
        </w:rPr>
        <w:t xml:space="preserve">, в случае согласия лица на уведомление таким способом и при фиксации факта </w:t>
      </w:r>
      <w:r w:rsidRPr="00D84B37">
        <w:rPr>
          <w:sz w:val="22"/>
          <w:szCs w:val="22"/>
        </w:rPr>
        <w:t>отправки и</w:t>
      </w:r>
      <w:r w:rsidRPr="00D84B37">
        <w:rPr>
          <w:sz w:val="22"/>
          <w:szCs w:val="22"/>
        </w:rPr>
        <w:t xml:space="preserve"> доставки </w:t>
      </w:r>
      <w:r w:rsidRPr="00D84B37">
        <w:rPr>
          <w:sz w:val="22"/>
          <w:szCs w:val="22"/>
        </w:rPr>
        <w:t>СМС-извещения</w:t>
      </w:r>
      <w:r w:rsidRPr="00D84B37">
        <w:rPr>
          <w:sz w:val="22"/>
          <w:szCs w:val="22"/>
        </w:rPr>
        <w:t xml:space="preserve"> адресату). </w:t>
      </w:r>
      <w:r w:rsidRPr="00D84B37">
        <w:rPr>
          <w:sz w:val="22"/>
          <w:szCs w:val="22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</w:t>
      </w:r>
      <w:r w:rsidRPr="00D84B37">
        <w:rPr>
          <w:sz w:val="22"/>
          <w:szCs w:val="22"/>
        </w:rPr>
        <w:t>(регистрации) поступило сообщение об отс</w:t>
      </w:r>
      <w:r w:rsidRPr="00D84B37">
        <w:rPr>
          <w:sz w:val="22"/>
          <w:szCs w:val="22"/>
        </w:rPr>
        <w:t>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D84B37">
        <w:rPr>
          <w:sz w:val="22"/>
          <w:szCs w:val="22"/>
        </w:rPr>
        <w:t xml:space="preserve"> истечении срока хранения, если были соблюден</w:t>
      </w:r>
      <w:r w:rsidRPr="00D84B37">
        <w:rPr>
          <w:sz w:val="22"/>
          <w:szCs w:val="22"/>
        </w:rPr>
        <w:t>ы положения Особых условий приема, вручения, хранения и возврата почтовых отправлений разряда "</w:t>
      </w:r>
      <w:r w:rsidRPr="00D84B37">
        <w:rPr>
          <w:sz w:val="22"/>
          <w:szCs w:val="22"/>
        </w:rPr>
        <w:t>Судебное</w:t>
      </w:r>
      <w:r w:rsidRPr="00D84B37">
        <w:rPr>
          <w:sz w:val="22"/>
          <w:szCs w:val="22"/>
        </w:rPr>
        <w:t>", утвержденных приказом ФГУП "Почта России" от 31 августа 2005 года N 343.</w:t>
      </w:r>
    </w:p>
    <w:p w:rsidR="00FE3B05" w:rsidRPr="00D84B37">
      <w:pPr>
        <w:jc w:val="both"/>
        <w:rPr>
          <w:sz w:val="22"/>
          <w:szCs w:val="22"/>
        </w:rPr>
      </w:pPr>
      <w:r w:rsidRPr="00D84B37">
        <w:rPr>
          <w:sz w:val="22"/>
          <w:szCs w:val="22"/>
        </w:rPr>
        <w:t xml:space="preserve">         Учитывая данные о надлежащем извещении Ткачука В.С., принимая во вни</w:t>
      </w:r>
      <w:r w:rsidRPr="00D84B37">
        <w:rPr>
          <w:sz w:val="22"/>
          <w:szCs w:val="22"/>
        </w:rPr>
        <w:t xml:space="preserve">мание отсутствие ходатайств об отложении дела, суд на основании ст. 25.1 ч.2 </w:t>
      </w:r>
      <w:r w:rsidRPr="00D84B37">
        <w:rPr>
          <w:sz w:val="22"/>
          <w:szCs w:val="22"/>
        </w:rPr>
        <w:t>КоАП</w:t>
      </w:r>
      <w:r w:rsidRPr="00D84B37">
        <w:rPr>
          <w:sz w:val="22"/>
          <w:szCs w:val="22"/>
        </w:rPr>
        <w:t xml:space="preserve"> РФ считает возможным рассмотреть данное дело в его отсутствие. </w:t>
      </w:r>
    </w:p>
    <w:p w:rsidR="00FE3B05" w:rsidRPr="00D84B37">
      <w:pPr>
        <w:jc w:val="both"/>
        <w:rPr>
          <w:sz w:val="22"/>
          <w:szCs w:val="22"/>
        </w:rPr>
      </w:pPr>
      <w:r w:rsidRPr="00D84B37">
        <w:rPr>
          <w:sz w:val="22"/>
          <w:szCs w:val="22"/>
        </w:rPr>
        <w:t xml:space="preserve"> </w:t>
      </w:r>
      <w:r w:rsidRPr="00D84B37">
        <w:rPr>
          <w:sz w:val="22"/>
          <w:szCs w:val="22"/>
        </w:rPr>
        <w:tab/>
        <w:t>Выслушав Ткачука В.С. в судебном заседании 26 декабря 2019 года, огласив и исследовав материалы дела, суд пр</w:t>
      </w:r>
      <w:r w:rsidRPr="00D84B37">
        <w:rPr>
          <w:sz w:val="22"/>
          <w:szCs w:val="22"/>
        </w:rPr>
        <w:t xml:space="preserve">ишел к выводу о наличии в его действиях состава правонарушения, предусмотренного ст. 12.26 ч.1 </w:t>
      </w:r>
      <w:r w:rsidRPr="00D84B37">
        <w:rPr>
          <w:sz w:val="22"/>
          <w:szCs w:val="22"/>
        </w:rPr>
        <w:t>КоАП</w:t>
      </w:r>
      <w:r w:rsidRPr="00D84B37">
        <w:rPr>
          <w:sz w:val="22"/>
          <w:szCs w:val="22"/>
        </w:rPr>
        <w:t xml:space="preserve"> РФ, исходя из следующего.</w:t>
      </w:r>
    </w:p>
    <w:p w:rsidR="00FE3B05" w:rsidRPr="00D84B37">
      <w:pPr>
        <w:jc w:val="both"/>
        <w:rPr>
          <w:sz w:val="22"/>
          <w:szCs w:val="22"/>
        </w:rPr>
      </w:pPr>
      <w:r w:rsidRPr="00D84B37">
        <w:rPr>
          <w:sz w:val="22"/>
          <w:szCs w:val="22"/>
        </w:rPr>
        <w:t xml:space="preserve">           Согласно протоколу об административном правонарушении </w:t>
      </w:r>
      <w:r w:rsidRPr="00D84B37">
        <w:rPr>
          <w:rStyle w:val="cat-UserDefinedgrp-49rplc-27"/>
          <w:sz w:val="22"/>
          <w:szCs w:val="22"/>
        </w:rPr>
        <w:t xml:space="preserve">...номер </w:t>
      </w:r>
      <w:r w:rsidRPr="00D84B37">
        <w:rPr>
          <w:sz w:val="22"/>
          <w:szCs w:val="22"/>
        </w:rPr>
        <w:t xml:space="preserve">от </w:t>
      </w:r>
      <w:r w:rsidRPr="00D84B37">
        <w:rPr>
          <w:rStyle w:val="cat-Dategrp-13rplc-28"/>
          <w:sz w:val="22"/>
          <w:szCs w:val="22"/>
        </w:rPr>
        <w:t>дата</w:t>
      </w:r>
      <w:r w:rsidRPr="00D84B37">
        <w:rPr>
          <w:sz w:val="22"/>
          <w:szCs w:val="22"/>
        </w:rPr>
        <w:t>, он был составлен в отношении Ткачука В.С. за то</w:t>
      </w:r>
      <w:r w:rsidRPr="00D84B37">
        <w:rPr>
          <w:sz w:val="22"/>
          <w:szCs w:val="22"/>
        </w:rPr>
        <w:t xml:space="preserve">, что он </w:t>
      </w:r>
      <w:r w:rsidRPr="00D84B37">
        <w:rPr>
          <w:rStyle w:val="cat-Dategrp-13rplc-30"/>
          <w:sz w:val="22"/>
          <w:szCs w:val="22"/>
        </w:rPr>
        <w:t>дата</w:t>
      </w:r>
      <w:r w:rsidRPr="00D84B37">
        <w:rPr>
          <w:sz w:val="22"/>
          <w:szCs w:val="22"/>
        </w:rPr>
        <w:t xml:space="preserve"> </w:t>
      </w:r>
      <w:r w:rsidRPr="00D84B37">
        <w:rPr>
          <w:sz w:val="22"/>
          <w:szCs w:val="22"/>
        </w:rPr>
        <w:t>в</w:t>
      </w:r>
      <w:r w:rsidRPr="00D84B37">
        <w:rPr>
          <w:sz w:val="22"/>
          <w:szCs w:val="22"/>
        </w:rPr>
        <w:t xml:space="preserve"> </w:t>
      </w:r>
      <w:r w:rsidRPr="00D84B37">
        <w:rPr>
          <w:rStyle w:val="cat-Timegrp-39rplc-31"/>
          <w:sz w:val="22"/>
          <w:szCs w:val="22"/>
        </w:rPr>
        <w:t>время</w:t>
      </w:r>
      <w:r w:rsidRPr="00D84B37">
        <w:rPr>
          <w:sz w:val="22"/>
          <w:szCs w:val="22"/>
        </w:rPr>
        <w:t xml:space="preserve">, на </w:t>
      </w:r>
      <w:r w:rsidRPr="00D84B37">
        <w:rPr>
          <w:rStyle w:val="cat-Addressgrp-4rplc-32"/>
          <w:sz w:val="22"/>
          <w:szCs w:val="22"/>
        </w:rPr>
        <w:t>адрес</w:t>
      </w:r>
      <w:r w:rsidRPr="00D84B37">
        <w:rPr>
          <w:sz w:val="22"/>
          <w:szCs w:val="22"/>
        </w:rPr>
        <w:t xml:space="preserve">, управлял транспортным средством – </w:t>
      </w:r>
      <w:r w:rsidRPr="00D84B37">
        <w:rPr>
          <w:rStyle w:val="cat-CarMakeModelgrp-40rplc-33"/>
          <w:sz w:val="22"/>
          <w:szCs w:val="22"/>
        </w:rPr>
        <w:t>марка автомобиля</w:t>
      </w:r>
      <w:r w:rsidRPr="00D84B37">
        <w:rPr>
          <w:sz w:val="22"/>
          <w:szCs w:val="22"/>
        </w:rPr>
        <w:t xml:space="preserve">, </w:t>
      </w:r>
      <w:r w:rsidRPr="00D84B37">
        <w:rPr>
          <w:rStyle w:val="cat-CarNumbergrp-42rplc-34"/>
          <w:sz w:val="22"/>
          <w:szCs w:val="22"/>
        </w:rPr>
        <w:t>регистрационный знак ТС</w:t>
      </w:r>
      <w:r w:rsidRPr="00D84B37">
        <w:rPr>
          <w:sz w:val="22"/>
          <w:szCs w:val="22"/>
        </w:rPr>
        <w:t>, с признаками алкогольного опьянения: резкое изменение окраски кожных покровов лица, в нарушение требований п. 2.3.2 ПДД РФ,</w:t>
      </w:r>
      <w:r w:rsidRPr="00D84B37">
        <w:rPr>
          <w:sz w:val="22"/>
          <w:szCs w:val="22"/>
        </w:rPr>
        <w:t xml:space="preserve"> не выполнил законное требование должностного лица о прохождении освидетельствования на состояние опьянения, данные действия не содержат уголовно наказуемого деяния (</w:t>
      </w:r>
      <w:r w:rsidRPr="00D84B37">
        <w:rPr>
          <w:sz w:val="22"/>
          <w:szCs w:val="22"/>
        </w:rPr>
        <w:t>л</w:t>
      </w:r>
      <w:r w:rsidRPr="00D84B37">
        <w:rPr>
          <w:sz w:val="22"/>
          <w:szCs w:val="22"/>
        </w:rPr>
        <w:t>.д.1).</w:t>
      </w:r>
    </w:p>
    <w:p w:rsidR="00FE3B05" w:rsidRPr="00D84B37">
      <w:pPr>
        <w:jc w:val="both"/>
        <w:rPr>
          <w:sz w:val="22"/>
          <w:szCs w:val="22"/>
        </w:rPr>
      </w:pPr>
      <w:r w:rsidRPr="00D84B37">
        <w:rPr>
          <w:sz w:val="22"/>
          <w:szCs w:val="22"/>
        </w:rPr>
        <w:t xml:space="preserve">         </w:t>
      </w:r>
      <w:r w:rsidRPr="00D84B37">
        <w:rPr>
          <w:sz w:val="22"/>
          <w:szCs w:val="22"/>
        </w:rPr>
        <w:t>Согласно пункту 2.3.2 Правил дорожного движения Российской Федерации, утв</w:t>
      </w:r>
      <w:r w:rsidRPr="00D84B37">
        <w:rPr>
          <w:sz w:val="22"/>
          <w:szCs w:val="22"/>
        </w:rPr>
        <w:t>ержденных Постановлением Совета Министров - Правительства Российской Федерации от 23 октября 1993 г. N 1090 (далее - Правила дорожного движения), водитель транспортного средства обязан по требованию должностных лиц, уполномоченных на осуществление федераль</w:t>
      </w:r>
      <w:r w:rsidRPr="00D84B37">
        <w:rPr>
          <w:sz w:val="22"/>
          <w:szCs w:val="22"/>
        </w:rPr>
        <w:t>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FE3B05" w:rsidRPr="00D84B37">
      <w:pPr>
        <w:jc w:val="both"/>
        <w:rPr>
          <w:sz w:val="22"/>
          <w:szCs w:val="22"/>
        </w:rPr>
      </w:pPr>
      <w:r w:rsidRPr="00D84B37">
        <w:rPr>
          <w:sz w:val="22"/>
          <w:szCs w:val="22"/>
        </w:rPr>
        <w:t xml:space="preserve">           Факт управления Ткачуком В.С. транспортным средс</w:t>
      </w:r>
      <w:r w:rsidRPr="00D84B37">
        <w:rPr>
          <w:sz w:val="22"/>
          <w:szCs w:val="22"/>
        </w:rPr>
        <w:t xml:space="preserve">твом при указанных в протоколе об административном правонарушении обстоятельствах подтверждается протоколом </w:t>
      </w:r>
      <w:r w:rsidRPr="00D84B37">
        <w:rPr>
          <w:rStyle w:val="cat-UserDefinedgrp-50rplc-37"/>
          <w:sz w:val="22"/>
          <w:szCs w:val="22"/>
        </w:rPr>
        <w:t>...номер</w:t>
      </w:r>
      <w:r w:rsidRPr="00D84B37">
        <w:rPr>
          <w:sz w:val="22"/>
          <w:szCs w:val="22"/>
        </w:rPr>
        <w:t xml:space="preserve">  об отстранении от управления транспортным средством от </w:t>
      </w:r>
      <w:r w:rsidRPr="00D84B37">
        <w:rPr>
          <w:rStyle w:val="cat-Dategrp-13rplc-38"/>
          <w:sz w:val="22"/>
          <w:szCs w:val="22"/>
        </w:rPr>
        <w:t>дата</w:t>
      </w:r>
      <w:r w:rsidRPr="00D84B37">
        <w:rPr>
          <w:sz w:val="22"/>
          <w:szCs w:val="22"/>
        </w:rPr>
        <w:t xml:space="preserve">, согласно которому Ткачук В.С. </w:t>
      </w:r>
      <w:r w:rsidRPr="00D84B37">
        <w:rPr>
          <w:rStyle w:val="cat-Dategrp-13rplc-40"/>
          <w:sz w:val="22"/>
          <w:szCs w:val="22"/>
        </w:rPr>
        <w:t>дата</w:t>
      </w:r>
      <w:r w:rsidRPr="00D84B37">
        <w:rPr>
          <w:sz w:val="22"/>
          <w:szCs w:val="22"/>
        </w:rPr>
        <w:t xml:space="preserve"> </w:t>
      </w:r>
      <w:r w:rsidRPr="00D84B37">
        <w:rPr>
          <w:sz w:val="22"/>
          <w:szCs w:val="22"/>
        </w:rPr>
        <w:t>в</w:t>
      </w:r>
      <w:r w:rsidRPr="00D84B37">
        <w:rPr>
          <w:sz w:val="22"/>
          <w:szCs w:val="22"/>
        </w:rPr>
        <w:t xml:space="preserve"> </w:t>
      </w:r>
      <w:r w:rsidRPr="00D84B37">
        <w:rPr>
          <w:rStyle w:val="cat-Timegrp-39rplc-41"/>
          <w:sz w:val="22"/>
          <w:szCs w:val="22"/>
        </w:rPr>
        <w:t>время</w:t>
      </w:r>
      <w:r w:rsidRPr="00D84B37">
        <w:rPr>
          <w:sz w:val="22"/>
          <w:szCs w:val="22"/>
        </w:rPr>
        <w:t xml:space="preserve">, на </w:t>
      </w:r>
      <w:r w:rsidRPr="00D84B37">
        <w:rPr>
          <w:rStyle w:val="cat-Addressgrp-4rplc-42"/>
          <w:sz w:val="22"/>
          <w:szCs w:val="22"/>
        </w:rPr>
        <w:t>адрес</w:t>
      </w:r>
      <w:r w:rsidRPr="00D84B37">
        <w:rPr>
          <w:sz w:val="22"/>
          <w:szCs w:val="22"/>
        </w:rPr>
        <w:t>, управлял транспортным с</w:t>
      </w:r>
      <w:r w:rsidRPr="00D84B37">
        <w:rPr>
          <w:sz w:val="22"/>
          <w:szCs w:val="22"/>
        </w:rPr>
        <w:t xml:space="preserve">редством – </w:t>
      </w:r>
      <w:r w:rsidRPr="00D84B37">
        <w:rPr>
          <w:rStyle w:val="cat-CarMakeModelgrp-40rplc-43"/>
          <w:sz w:val="22"/>
          <w:szCs w:val="22"/>
        </w:rPr>
        <w:t>марка автомобиля</w:t>
      </w:r>
      <w:r w:rsidRPr="00D84B37">
        <w:rPr>
          <w:sz w:val="22"/>
          <w:szCs w:val="22"/>
        </w:rPr>
        <w:t xml:space="preserve">, </w:t>
      </w:r>
      <w:r w:rsidRPr="00D84B37">
        <w:rPr>
          <w:rStyle w:val="cat-CarNumbergrp-42rplc-44"/>
          <w:sz w:val="22"/>
          <w:szCs w:val="22"/>
        </w:rPr>
        <w:t>регистрационный знак ТС</w:t>
      </w:r>
      <w:r w:rsidRPr="00D84B37">
        <w:rPr>
          <w:sz w:val="22"/>
          <w:szCs w:val="22"/>
        </w:rPr>
        <w:t>, с признаками алкогольного опьянения: резкое изменение окраски кожных покровов лица, отстранен от управления транспортным средством до устранения причин отстранения (</w:t>
      </w:r>
      <w:r w:rsidRPr="00D84B37">
        <w:rPr>
          <w:sz w:val="22"/>
          <w:szCs w:val="22"/>
        </w:rPr>
        <w:t>л</w:t>
      </w:r>
      <w:r w:rsidRPr="00D84B37">
        <w:rPr>
          <w:sz w:val="22"/>
          <w:szCs w:val="22"/>
        </w:rPr>
        <w:t>.д. 3).</w:t>
      </w:r>
    </w:p>
    <w:p w:rsidR="00FE3B05" w:rsidRPr="00D84B37">
      <w:pPr>
        <w:jc w:val="both"/>
        <w:rPr>
          <w:sz w:val="22"/>
          <w:szCs w:val="22"/>
        </w:rPr>
      </w:pPr>
      <w:r w:rsidRPr="00D84B37">
        <w:rPr>
          <w:sz w:val="22"/>
          <w:szCs w:val="22"/>
        </w:rPr>
        <w:tab/>
      </w:r>
      <w:r w:rsidRPr="00D84B37">
        <w:rPr>
          <w:sz w:val="22"/>
          <w:szCs w:val="22"/>
        </w:rPr>
        <w:t xml:space="preserve">Как усматривается из протокола о направлении на медицинское освидетельствование </w:t>
      </w:r>
      <w:r w:rsidRPr="00D84B37">
        <w:rPr>
          <w:rStyle w:val="cat-UserDefinedgrp-51rplc-45"/>
          <w:sz w:val="22"/>
          <w:szCs w:val="22"/>
        </w:rPr>
        <w:t>...номер</w:t>
      </w:r>
      <w:r w:rsidRPr="00D84B37">
        <w:rPr>
          <w:sz w:val="22"/>
          <w:szCs w:val="22"/>
        </w:rPr>
        <w:t xml:space="preserve"> от </w:t>
      </w:r>
      <w:r w:rsidRPr="00D84B37">
        <w:rPr>
          <w:rStyle w:val="cat-Dategrp-13rplc-46"/>
          <w:sz w:val="22"/>
          <w:szCs w:val="22"/>
        </w:rPr>
        <w:t>дата</w:t>
      </w:r>
      <w:r w:rsidRPr="00D84B37">
        <w:rPr>
          <w:sz w:val="22"/>
          <w:szCs w:val="22"/>
        </w:rPr>
        <w:t>, были приняты меры к проведению освидетельствования Ткачука В.С. на состояние опьянения, в связи с наличием у Ткачука В.С. признаков опьянения: резкое изменени</w:t>
      </w:r>
      <w:r w:rsidRPr="00D84B37">
        <w:rPr>
          <w:sz w:val="22"/>
          <w:szCs w:val="22"/>
        </w:rPr>
        <w:t>е окраски кожных покровов лица, отстранен от управления транспортным средством до устранения причин отстранения, с применением видеозаписи.</w:t>
      </w:r>
    </w:p>
    <w:p w:rsidR="00FE3B05" w:rsidRPr="00D84B37">
      <w:pPr>
        <w:jc w:val="both"/>
        <w:rPr>
          <w:sz w:val="22"/>
          <w:szCs w:val="22"/>
        </w:rPr>
      </w:pPr>
      <w:r w:rsidRPr="00D84B37">
        <w:rPr>
          <w:sz w:val="22"/>
          <w:szCs w:val="22"/>
        </w:rPr>
        <w:tab/>
      </w:r>
      <w:r w:rsidRPr="00D84B37">
        <w:rPr>
          <w:sz w:val="22"/>
          <w:szCs w:val="22"/>
        </w:rPr>
        <w:t xml:space="preserve">Согласно предоставленного рапорта сотрудником ОР ДПС ГИБДД  МВД по Республике Крым </w:t>
      </w:r>
      <w:r w:rsidRPr="00D84B37">
        <w:rPr>
          <w:rStyle w:val="cat-Dategrp-18rplc-51"/>
          <w:sz w:val="22"/>
          <w:szCs w:val="22"/>
        </w:rPr>
        <w:t>дата</w:t>
      </w:r>
      <w:r w:rsidRPr="00D84B37">
        <w:rPr>
          <w:sz w:val="22"/>
          <w:szCs w:val="22"/>
        </w:rPr>
        <w:t xml:space="preserve"> </w:t>
      </w:r>
      <w:r w:rsidRPr="00D84B37">
        <w:rPr>
          <w:rStyle w:val="cat-FIOgrp-30rplc-52"/>
          <w:sz w:val="22"/>
          <w:szCs w:val="22"/>
        </w:rPr>
        <w:t>фио</w:t>
      </w:r>
      <w:r w:rsidRPr="00D84B37">
        <w:rPr>
          <w:sz w:val="22"/>
          <w:szCs w:val="22"/>
        </w:rPr>
        <w:t xml:space="preserve">, который составлял протокол об административном правонарушении, указал, что </w:t>
      </w:r>
      <w:r w:rsidRPr="00D84B37">
        <w:rPr>
          <w:rStyle w:val="cat-Dategrp-19rplc-53"/>
          <w:sz w:val="22"/>
          <w:szCs w:val="22"/>
        </w:rPr>
        <w:t>дата</w:t>
      </w:r>
      <w:r w:rsidRPr="00D84B37">
        <w:rPr>
          <w:sz w:val="22"/>
          <w:szCs w:val="22"/>
        </w:rPr>
        <w:t xml:space="preserve"> он совместно с ИДПС </w:t>
      </w:r>
      <w:r w:rsidRPr="00D84B37">
        <w:rPr>
          <w:rStyle w:val="cat-FIOgrp-31rplc-54"/>
          <w:sz w:val="22"/>
          <w:szCs w:val="22"/>
        </w:rPr>
        <w:t>фио</w:t>
      </w:r>
      <w:r w:rsidRPr="00D84B37">
        <w:rPr>
          <w:sz w:val="22"/>
          <w:szCs w:val="22"/>
        </w:rPr>
        <w:t xml:space="preserve"> находился в </w:t>
      </w:r>
      <w:r w:rsidRPr="00D84B37">
        <w:rPr>
          <w:rStyle w:val="cat-Addressgrp-5rplc-55"/>
          <w:sz w:val="22"/>
          <w:szCs w:val="22"/>
        </w:rPr>
        <w:t>адрес</w:t>
      </w:r>
      <w:r w:rsidRPr="00D84B37">
        <w:rPr>
          <w:sz w:val="22"/>
          <w:szCs w:val="22"/>
        </w:rPr>
        <w:t xml:space="preserve"> на </w:t>
      </w:r>
      <w:r w:rsidRPr="00D84B37">
        <w:rPr>
          <w:rStyle w:val="cat-Addressgrp-6rplc-56"/>
          <w:sz w:val="22"/>
          <w:szCs w:val="22"/>
        </w:rPr>
        <w:t>адрес</w:t>
      </w:r>
      <w:r w:rsidRPr="00D84B37">
        <w:rPr>
          <w:sz w:val="22"/>
          <w:szCs w:val="22"/>
        </w:rPr>
        <w:t xml:space="preserve">, где был остановлен автомобиль </w:t>
      </w:r>
      <w:r w:rsidRPr="00D84B37">
        <w:rPr>
          <w:rStyle w:val="cat-CarMakeModelgrp-41rplc-57"/>
          <w:sz w:val="22"/>
          <w:szCs w:val="22"/>
        </w:rPr>
        <w:t>марка автомобиля</w:t>
      </w:r>
      <w:r w:rsidRPr="00D84B37">
        <w:rPr>
          <w:sz w:val="22"/>
          <w:szCs w:val="22"/>
        </w:rPr>
        <w:t>, под управлением Ткачук В.С.. При общении у него был выявлен признак опьяне</w:t>
      </w:r>
      <w:r w:rsidRPr="00D84B37">
        <w:rPr>
          <w:sz w:val="22"/>
          <w:szCs w:val="22"/>
        </w:rPr>
        <w:t xml:space="preserve">ния </w:t>
      </w:r>
      <w:r w:rsidRPr="00D84B37">
        <w:rPr>
          <w:sz w:val="22"/>
          <w:szCs w:val="22"/>
        </w:rPr>
        <w:t>-р</w:t>
      </w:r>
      <w:r w:rsidRPr="00D84B37">
        <w:rPr>
          <w:sz w:val="22"/>
          <w:szCs w:val="22"/>
        </w:rPr>
        <w:t xml:space="preserve">езкое изменение кожных покровов лица. </w:t>
      </w:r>
      <w:r w:rsidRPr="00D84B37">
        <w:rPr>
          <w:sz w:val="22"/>
          <w:szCs w:val="22"/>
        </w:rPr>
        <w:t>Ему было предложено пройти освидетельствование на месте остановки транспортного средства с помощью прибора «Юпитер», после того как он был отстранен от управления транспортным средством, на что он отказался, на о</w:t>
      </w:r>
      <w:r w:rsidRPr="00D84B37">
        <w:rPr>
          <w:sz w:val="22"/>
          <w:szCs w:val="22"/>
        </w:rPr>
        <w:t>сновании чего ему было предложено пройти освидетельствование в медицинском учреждении, на что он также ответил отказом, данные действия были зафиксированы на видеозапись.</w:t>
      </w:r>
      <w:r w:rsidRPr="00D84B37">
        <w:rPr>
          <w:sz w:val="22"/>
          <w:szCs w:val="22"/>
        </w:rPr>
        <w:t xml:space="preserve"> Давления на Ткачука В.С. не оказывалось, управление автомобилем передано </w:t>
      </w:r>
      <w:r w:rsidRPr="00D84B37">
        <w:rPr>
          <w:rStyle w:val="cat-FIOgrp-32rplc-60"/>
          <w:sz w:val="22"/>
          <w:szCs w:val="22"/>
        </w:rPr>
        <w:t>фио</w:t>
      </w:r>
      <w:r w:rsidRPr="00D84B37">
        <w:rPr>
          <w:sz w:val="22"/>
          <w:szCs w:val="22"/>
        </w:rPr>
        <w:t xml:space="preserve"> При этом</w:t>
      </w:r>
      <w:r w:rsidRPr="00D84B37">
        <w:rPr>
          <w:sz w:val="22"/>
          <w:szCs w:val="22"/>
        </w:rPr>
        <w:t xml:space="preserve"> </w:t>
      </w:r>
      <w:r w:rsidRPr="00D84B37">
        <w:rPr>
          <w:sz w:val="22"/>
          <w:szCs w:val="22"/>
        </w:rPr>
        <w:t>указал о последствиях</w:t>
      </w:r>
      <w:r w:rsidRPr="00D84B37">
        <w:rPr>
          <w:sz w:val="22"/>
          <w:szCs w:val="22"/>
        </w:rPr>
        <w:t xml:space="preserve">, предусмотренных ст. 17.9 </w:t>
      </w:r>
      <w:r w:rsidRPr="00D84B37">
        <w:rPr>
          <w:sz w:val="22"/>
          <w:szCs w:val="22"/>
        </w:rPr>
        <w:t>КоАП</w:t>
      </w:r>
      <w:r w:rsidRPr="00D84B37">
        <w:rPr>
          <w:sz w:val="22"/>
          <w:szCs w:val="22"/>
        </w:rPr>
        <w:t xml:space="preserve"> РФ.</w:t>
      </w:r>
    </w:p>
    <w:p w:rsidR="00FE3B05" w:rsidRPr="00D84B37">
      <w:pPr>
        <w:jc w:val="both"/>
        <w:rPr>
          <w:sz w:val="22"/>
          <w:szCs w:val="22"/>
        </w:rPr>
      </w:pPr>
      <w:r w:rsidRPr="00D84B37">
        <w:rPr>
          <w:sz w:val="22"/>
          <w:szCs w:val="22"/>
        </w:rPr>
        <w:tab/>
      </w:r>
      <w:r w:rsidRPr="00D84B37">
        <w:rPr>
          <w:sz w:val="22"/>
          <w:szCs w:val="22"/>
        </w:rPr>
        <w:t xml:space="preserve">Также, согласно, предоставленного рапорта сотрудником ОР ДПС ГИБДД  МВД по Республике Крым </w:t>
      </w:r>
      <w:r w:rsidRPr="00D84B37">
        <w:rPr>
          <w:rStyle w:val="cat-Dategrp-18rplc-63"/>
          <w:sz w:val="22"/>
          <w:szCs w:val="22"/>
        </w:rPr>
        <w:t>дата</w:t>
      </w:r>
      <w:r w:rsidRPr="00D84B37">
        <w:rPr>
          <w:sz w:val="22"/>
          <w:szCs w:val="22"/>
        </w:rPr>
        <w:t xml:space="preserve"> </w:t>
      </w:r>
      <w:r w:rsidRPr="00D84B37">
        <w:rPr>
          <w:rStyle w:val="cat-FIOgrp-33rplc-64"/>
          <w:sz w:val="22"/>
          <w:szCs w:val="22"/>
        </w:rPr>
        <w:t>фио</w:t>
      </w:r>
      <w:r w:rsidRPr="00D84B37">
        <w:rPr>
          <w:sz w:val="22"/>
          <w:szCs w:val="22"/>
        </w:rPr>
        <w:t xml:space="preserve">, который указал, что </w:t>
      </w:r>
      <w:r w:rsidRPr="00D84B37">
        <w:rPr>
          <w:rStyle w:val="cat-Dategrp-19rplc-65"/>
          <w:sz w:val="22"/>
          <w:szCs w:val="22"/>
        </w:rPr>
        <w:t>дата</w:t>
      </w:r>
      <w:r w:rsidRPr="00D84B37">
        <w:rPr>
          <w:sz w:val="22"/>
          <w:szCs w:val="22"/>
        </w:rPr>
        <w:t xml:space="preserve"> он совместно с ИДПС </w:t>
      </w:r>
      <w:r w:rsidRPr="00D84B37">
        <w:rPr>
          <w:rStyle w:val="cat-FIOgrp-30rplc-66"/>
          <w:sz w:val="22"/>
          <w:szCs w:val="22"/>
        </w:rPr>
        <w:t>фио</w:t>
      </w:r>
      <w:r w:rsidRPr="00D84B37">
        <w:rPr>
          <w:sz w:val="22"/>
          <w:szCs w:val="22"/>
        </w:rPr>
        <w:t xml:space="preserve"> патрулировали  в </w:t>
      </w:r>
      <w:r w:rsidRPr="00D84B37">
        <w:rPr>
          <w:rStyle w:val="cat-Addressgrp-5rplc-67"/>
          <w:sz w:val="22"/>
          <w:szCs w:val="22"/>
        </w:rPr>
        <w:t>адрес</w:t>
      </w:r>
      <w:r w:rsidRPr="00D84B37">
        <w:rPr>
          <w:sz w:val="22"/>
          <w:szCs w:val="22"/>
        </w:rPr>
        <w:t xml:space="preserve"> на </w:t>
      </w:r>
      <w:r w:rsidRPr="00D84B37">
        <w:rPr>
          <w:rStyle w:val="cat-Addressgrp-6rplc-68"/>
          <w:sz w:val="22"/>
          <w:szCs w:val="22"/>
        </w:rPr>
        <w:t>адрес</w:t>
      </w:r>
      <w:r w:rsidRPr="00D84B37">
        <w:rPr>
          <w:sz w:val="22"/>
          <w:szCs w:val="22"/>
        </w:rPr>
        <w:t xml:space="preserve"> был остановлен автомобиль </w:t>
      </w:r>
      <w:r w:rsidRPr="00D84B37">
        <w:rPr>
          <w:rStyle w:val="cat-CarMakeModelgrp-41rplc-69"/>
          <w:sz w:val="22"/>
          <w:szCs w:val="22"/>
        </w:rPr>
        <w:t>марка автомобиля</w:t>
      </w:r>
      <w:r w:rsidRPr="00D84B37">
        <w:rPr>
          <w:sz w:val="22"/>
          <w:szCs w:val="22"/>
        </w:rPr>
        <w:t xml:space="preserve">, под управлением Ткачук В.С.. При общении у него был выявлен признак опьянения </w:t>
      </w:r>
      <w:r w:rsidRPr="00D84B37">
        <w:rPr>
          <w:sz w:val="22"/>
          <w:szCs w:val="22"/>
        </w:rPr>
        <w:t>-р</w:t>
      </w:r>
      <w:r w:rsidRPr="00D84B37">
        <w:rPr>
          <w:sz w:val="22"/>
          <w:szCs w:val="22"/>
        </w:rPr>
        <w:t xml:space="preserve">езкое изменение кожных покровов лица. </w:t>
      </w:r>
      <w:r w:rsidRPr="00D84B37">
        <w:rPr>
          <w:sz w:val="22"/>
          <w:szCs w:val="22"/>
        </w:rPr>
        <w:t>Ему было предложено пройти освидетельствование на месте остановки транспортного средства с по</w:t>
      </w:r>
      <w:r w:rsidRPr="00D84B37">
        <w:rPr>
          <w:sz w:val="22"/>
          <w:szCs w:val="22"/>
        </w:rPr>
        <w:t xml:space="preserve">мощью прибора «Юпитер», после того как он был отстранен от управления транспортным средством, на что он отказался, на основании чего ему было предложено пройти освидетельствование в медицинском </w:t>
      </w:r>
      <w:r w:rsidRPr="00D84B37">
        <w:rPr>
          <w:sz w:val="22"/>
          <w:szCs w:val="22"/>
        </w:rPr>
        <w:t>учреждении, на что он также ответил отказом, данные действия б</w:t>
      </w:r>
      <w:r w:rsidRPr="00D84B37">
        <w:rPr>
          <w:sz w:val="22"/>
          <w:szCs w:val="22"/>
        </w:rPr>
        <w:t>ыли зафиксированы на видеозапись.</w:t>
      </w:r>
      <w:r w:rsidRPr="00D84B37">
        <w:rPr>
          <w:sz w:val="22"/>
          <w:szCs w:val="22"/>
        </w:rPr>
        <w:t xml:space="preserve"> Давления на Ткачука В.С. не оказывалось, управление автомобилем передано </w:t>
      </w:r>
      <w:r w:rsidRPr="00D84B37">
        <w:rPr>
          <w:rStyle w:val="cat-FIOgrp-32rplc-72"/>
          <w:sz w:val="22"/>
          <w:szCs w:val="22"/>
        </w:rPr>
        <w:t>фио</w:t>
      </w:r>
      <w:r w:rsidRPr="00D84B37">
        <w:rPr>
          <w:sz w:val="22"/>
          <w:szCs w:val="22"/>
        </w:rPr>
        <w:t xml:space="preserve"> При этом </w:t>
      </w:r>
      <w:r w:rsidRPr="00D84B37">
        <w:rPr>
          <w:sz w:val="22"/>
          <w:szCs w:val="22"/>
        </w:rPr>
        <w:t>указал о последствиях</w:t>
      </w:r>
      <w:r w:rsidRPr="00D84B37">
        <w:rPr>
          <w:sz w:val="22"/>
          <w:szCs w:val="22"/>
        </w:rPr>
        <w:t xml:space="preserve">, предусмотренных ст. 17.9 </w:t>
      </w:r>
      <w:r w:rsidRPr="00D84B37">
        <w:rPr>
          <w:sz w:val="22"/>
          <w:szCs w:val="22"/>
        </w:rPr>
        <w:t>КоАП</w:t>
      </w:r>
      <w:r w:rsidRPr="00D84B37">
        <w:rPr>
          <w:sz w:val="22"/>
          <w:szCs w:val="22"/>
        </w:rPr>
        <w:t xml:space="preserve"> РФ.</w:t>
      </w:r>
    </w:p>
    <w:p w:rsidR="00FE3B05" w:rsidRPr="00D84B37">
      <w:pPr>
        <w:jc w:val="both"/>
        <w:rPr>
          <w:sz w:val="22"/>
          <w:szCs w:val="22"/>
        </w:rPr>
      </w:pPr>
      <w:r w:rsidRPr="00D84B37">
        <w:rPr>
          <w:sz w:val="22"/>
          <w:szCs w:val="22"/>
        </w:rPr>
        <w:t xml:space="preserve"> </w:t>
      </w:r>
      <w:r w:rsidRPr="00D84B37">
        <w:rPr>
          <w:sz w:val="22"/>
          <w:szCs w:val="22"/>
        </w:rPr>
        <w:tab/>
        <w:t>В судебном заседании 26.12.2019 года осмотрена видеозапись в присутствии Ткач</w:t>
      </w:r>
      <w:r w:rsidRPr="00D84B37">
        <w:rPr>
          <w:sz w:val="22"/>
          <w:szCs w:val="22"/>
        </w:rPr>
        <w:t>ука В.С., вопросов и дополнений, ходатайств не поступило.</w:t>
      </w:r>
    </w:p>
    <w:p w:rsidR="00FE3B05" w:rsidRPr="00D84B37">
      <w:pPr>
        <w:jc w:val="both"/>
        <w:rPr>
          <w:sz w:val="22"/>
          <w:szCs w:val="22"/>
        </w:rPr>
      </w:pPr>
      <w:r w:rsidRPr="00D84B37">
        <w:rPr>
          <w:sz w:val="22"/>
          <w:szCs w:val="22"/>
        </w:rPr>
        <w:t xml:space="preserve">        </w:t>
      </w:r>
      <w:r w:rsidRPr="00D84B37">
        <w:rPr>
          <w:sz w:val="22"/>
          <w:szCs w:val="22"/>
        </w:rPr>
        <w:t>В силу части 1 статьи 13 этого закона полиция для выполнения возложенных на нее обязанностей вправе останавливать транспортные средства, если это необходимо для выполнения возложенных на пол</w:t>
      </w:r>
      <w:r w:rsidRPr="00D84B37">
        <w:rPr>
          <w:sz w:val="22"/>
          <w:szCs w:val="22"/>
        </w:rPr>
        <w:t>ицию обязанностей по обеспечению безопасности дорожного движения, проверять документы на право пользования и управления ими, документы на транспортные средства и перевозимые грузы, наличие страхового полиса обязательного страхования гражданской ответственн</w:t>
      </w:r>
      <w:r w:rsidRPr="00D84B37">
        <w:rPr>
          <w:sz w:val="22"/>
          <w:szCs w:val="22"/>
        </w:rPr>
        <w:t>ости владельца транспортного средства;</w:t>
      </w:r>
      <w:r w:rsidRPr="00D84B37">
        <w:rPr>
          <w:sz w:val="22"/>
          <w:szCs w:val="22"/>
        </w:rPr>
        <w:t xml:space="preserve"> 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меры, предусмотренные законодател</w:t>
      </w:r>
      <w:r w:rsidRPr="00D84B37">
        <w:rPr>
          <w:sz w:val="22"/>
          <w:szCs w:val="22"/>
        </w:rPr>
        <w:t>ьством об административных правонарушениях;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</w:t>
      </w:r>
      <w:r w:rsidRPr="00D84B37">
        <w:rPr>
          <w:sz w:val="22"/>
          <w:szCs w:val="22"/>
        </w:rPr>
        <w:t>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</w:t>
      </w:r>
      <w:r w:rsidRPr="00D84B37">
        <w:rPr>
          <w:sz w:val="22"/>
          <w:szCs w:val="22"/>
        </w:rPr>
        <w:t xml:space="preserve">тельствование указанных граждан на состояние опьянения в </w:t>
      </w:r>
      <w:r w:rsidRPr="00D84B37">
        <w:rPr>
          <w:sz w:val="22"/>
          <w:szCs w:val="22"/>
        </w:rPr>
        <w:t>порядке</w:t>
      </w:r>
      <w:r w:rsidRPr="00D84B37">
        <w:rPr>
          <w:sz w:val="22"/>
          <w:szCs w:val="22"/>
        </w:rPr>
        <w:t xml:space="preserve"> установленном Правительством Российской Федерации; задерживать транспортные средства и отстранять водителей от управления транспортными средствами в случаях и порядке, предусмотренных законод</w:t>
      </w:r>
      <w:r w:rsidRPr="00D84B37">
        <w:rPr>
          <w:sz w:val="22"/>
          <w:szCs w:val="22"/>
        </w:rPr>
        <w:t>ательством Российской Федерации (пункты 2, 8, 14, 20, 21).</w:t>
      </w:r>
    </w:p>
    <w:p w:rsidR="00FE3B05" w:rsidRPr="00D84B37">
      <w:pPr>
        <w:ind w:firstLine="708"/>
        <w:jc w:val="both"/>
        <w:rPr>
          <w:sz w:val="22"/>
          <w:szCs w:val="22"/>
        </w:rPr>
      </w:pPr>
      <w:r w:rsidRPr="00D84B37">
        <w:rPr>
          <w:sz w:val="22"/>
          <w:szCs w:val="22"/>
        </w:rPr>
        <w:t>Об участии понятых в производстве по делу об административном правонарушении делается запись в протоколе (часть 3,6 статьи 25.7 Кодекса Российской Федерации об административных правонарушениях).</w:t>
      </w:r>
    </w:p>
    <w:p w:rsidR="00FE3B05" w:rsidRPr="00D84B37">
      <w:pPr>
        <w:ind w:firstLine="708"/>
        <w:jc w:val="both"/>
        <w:rPr>
          <w:sz w:val="22"/>
          <w:szCs w:val="22"/>
        </w:rPr>
      </w:pPr>
      <w:r w:rsidRPr="00D84B37">
        <w:rPr>
          <w:sz w:val="22"/>
          <w:szCs w:val="22"/>
        </w:rPr>
        <w:t xml:space="preserve">В </w:t>
      </w:r>
      <w:r w:rsidRPr="00D84B37">
        <w:rPr>
          <w:sz w:val="22"/>
          <w:szCs w:val="22"/>
        </w:rPr>
        <w:t>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</w:t>
      </w:r>
      <w:r w:rsidRPr="00D84B37">
        <w:rPr>
          <w:sz w:val="22"/>
          <w:szCs w:val="22"/>
        </w:rPr>
        <w:t xml:space="preserve">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 (часть 6 статьи 25.7 Кодек</w:t>
      </w:r>
      <w:r w:rsidRPr="00D84B37">
        <w:rPr>
          <w:sz w:val="22"/>
          <w:szCs w:val="22"/>
        </w:rPr>
        <w:t xml:space="preserve">са Российской Федерации об административных правонарушениях). </w:t>
      </w:r>
    </w:p>
    <w:p w:rsidR="00FE3B05" w:rsidRPr="00D84B37">
      <w:pPr>
        <w:spacing w:line="228" w:lineRule="auto"/>
        <w:ind w:firstLine="540"/>
        <w:jc w:val="both"/>
        <w:rPr>
          <w:sz w:val="22"/>
          <w:szCs w:val="22"/>
        </w:rPr>
      </w:pPr>
      <w:r w:rsidRPr="00D84B37">
        <w:rPr>
          <w:sz w:val="22"/>
          <w:szCs w:val="22"/>
        </w:rPr>
        <w:tab/>
      </w:r>
      <w:r w:rsidRPr="00D84B37">
        <w:rPr>
          <w:sz w:val="22"/>
          <w:szCs w:val="22"/>
        </w:rP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</w:t>
      </w:r>
      <w:r w:rsidRPr="00D84B37">
        <w:rPr>
          <w:sz w:val="22"/>
          <w:szCs w:val="22"/>
        </w:rPr>
        <w:t>х реакцию и внимание, в болезненном или утомленном состоянии, ставящем под угрозу безопасность движения.</w:t>
      </w:r>
    </w:p>
    <w:p w:rsidR="00FE3B05" w:rsidRPr="00D84B37">
      <w:pPr>
        <w:spacing w:line="228" w:lineRule="auto"/>
        <w:ind w:firstLine="540"/>
        <w:jc w:val="both"/>
        <w:rPr>
          <w:sz w:val="22"/>
          <w:szCs w:val="22"/>
        </w:rPr>
      </w:pPr>
      <w:r w:rsidRPr="00D84B37">
        <w:rPr>
          <w:sz w:val="22"/>
          <w:szCs w:val="22"/>
        </w:rPr>
        <w:t xml:space="preserve">Требования данной нормы, с </w:t>
      </w:r>
      <w:r w:rsidRPr="00D84B37">
        <w:rPr>
          <w:sz w:val="22"/>
          <w:szCs w:val="22"/>
        </w:rPr>
        <w:t>учетом</w:t>
      </w:r>
      <w:r w:rsidRPr="00D84B37">
        <w:rPr>
          <w:sz w:val="22"/>
          <w:szCs w:val="22"/>
        </w:rPr>
        <w:t xml:space="preserve"> установленных по делу обстоятельств, Ткачуком В.С. не соблюдены.</w:t>
      </w:r>
    </w:p>
    <w:p w:rsidR="00FE3B05" w:rsidRPr="00D84B37">
      <w:pPr>
        <w:ind w:firstLine="708"/>
        <w:jc w:val="both"/>
        <w:rPr>
          <w:sz w:val="22"/>
          <w:szCs w:val="22"/>
        </w:rPr>
      </w:pPr>
      <w:r w:rsidRPr="00D84B37">
        <w:rPr>
          <w:sz w:val="22"/>
          <w:szCs w:val="22"/>
        </w:rPr>
        <w:t xml:space="preserve">Судья относится критически и воспринимает показания </w:t>
      </w:r>
      <w:r w:rsidRPr="00D84B37">
        <w:rPr>
          <w:sz w:val="22"/>
          <w:szCs w:val="22"/>
        </w:rPr>
        <w:t xml:space="preserve">Ткачука В.С. как способ защиты и ухода от ответственности, поскольку им не предоставлено доказательств в опровержение указанных обстоятельств. Данное обстоятельство нашло свое подтверждение вышеперечисленными документами, а также не оспорено Ткачуком В.С. </w:t>
      </w:r>
      <w:r w:rsidRPr="00D84B37">
        <w:rPr>
          <w:sz w:val="22"/>
          <w:szCs w:val="22"/>
        </w:rPr>
        <w:t>при составлении протокола, в котором он указал, что с протоколом ознакомлен и согласен, которые судья принимает в качестве достоверных доказательств наличия достаточных оснований полагать, что Ткачук В.С.</w:t>
      </w:r>
      <w:r w:rsidRPr="00D84B37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 w:rsidRPr="00D84B37">
        <w:rPr>
          <w:sz w:val="22"/>
          <w:szCs w:val="22"/>
        </w:rPr>
        <w:t>находился с признаками опьянения. Кроме того, дейст</w:t>
      </w:r>
      <w:r w:rsidRPr="00D84B37">
        <w:rPr>
          <w:sz w:val="22"/>
          <w:szCs w:val="22"/>
        </w:rPr>
        <w:t xml:space="preserve">вия Ткачук В.С. о не признании вины, и неявки в судебное заседание, о котором был извещен надлежащим образом и о причинах не сообщил, суд расценивает как способ от ухода от ответственности и затягивание рассмотрения дела. </w:t>
      </w:r>
    </w:p>
    <w:p w:rsidR="00FE3B05" w:rsidRPr="00D84B37">
      <w:pPr>
        <w:ind w:firstLine="708"/>
        <w:jc w:val="both"/>
        <w:rPr>
          <w:sz w:val="22"/>
          <w:szCs w:val="22"/>
        </w:rPr>
      </w:pPr>
      <w:r w:rsidRPr="00D84B37">
        <w:rPr>
          <w:sz w:val="22"/>
          <w:szCs w:val="22"/>
        </w:rPr>
        <w:t xml:space="preserve">Данное обстоятельство нашло свое </w:t>
      </w:r>
      <w:r w:rsidRPr="00D84B37">
        <w:rPr>
          <w:sz w:val="22"/>
          <w:szCs w:val="22"/>
        </w:rPr>
        <w:t xml:space="preserve">подтверждение вышеперечисленными документами, которые судья принимает в качестве достоверных доказательств наличия у Ткачука В.С. признаков опьянения. </w:t>
      </w:r>
    </w:p>
    <w:p w:rsidR="00FE3B05" w:rsidRPr="00D84B37">
      <w:pPr>
        <w:ind w:firstLine="708"/>
        <w:jc w:val="both"/>
        <w:rPr>
          <w:sz w:val="22"/>
          <w:szCs w:val="22"/>
        </w:rPr>
      </w:pPr>
      <w:r w:rsidRPr="00D84B37">
        <w:rPr>
          <w:sz w:val="22"/>
          <w:szCs w:val="22"/>
        </w:rPr>
        <w:t>Ткачук В.С. не воспользовался своим правом и не опроверг доводы должностного лица о том, что он управлял</w:t>
      </w:r>
      <w:r w:rsidRPr="00D84B37">
        <w:rPr>
          <w:sz w:val="22"/>
          <w:szCs w:val="22"/>
        </w:rPr>
        <w:t xml:space="preserve"> транспортным средством при наличии явных признаков опьянения, хотя ему такая </w:t>
      </w:r>
      <w:r w:rsidRPr="00D84B37">
        <w:rPr>
          <w:sz w:val="22"/>
          <w:szCs w:val="22"/>
        </w:rPr>
        <w:t xml:space="preserve">возможность работниками ГИБДД была предоставлена - было предложено пройти медицинское освидетельствование на состояние опьянения, как на месте, так и в медицинском учреждении. </w:t>
      </w:r>
    </w:p>
    <w:p w:rsidR="00FE3B05" w:rsidRPr="00D84B37">
      <w:pPr>
        <w:ind w:firstLine="708"/>
        <w:jc w:val="both"/>
        <w:rPr>
          <w:sz w:val="22"/>
          <w:szCs w:val="22"/>
        </w:rPr>
      </w:pPr>
      <w:r w:rsidRPr="00D84B37">
        <w:rPr>
          <w:sz w:val="22"/>
          <w:szCs w:val="22"/>
        </w:rPr>
        <w:t>О</w:t>
      </w:r>
      <w:r w:rsidRPr="00D84B37">
        <w:rPr>
          <w:sz w:val="22"/>
          <w:szCs w:val="22"/>
        </w:rPr>
        <w:t xml:space="preserve"> том, что Ткачук В.С. управлял транспортным средством и ему было предложено пройти освидетельствование на месте, а потом в медицинском учреждении, от которого он отказался, подтверждается как материалами дела, так и его показаниями, данными в судебном засе</w:t>
      </w:r>
      <w:r w:rsidRPr="00D84B37">
        <w:rPr>
          <w:sz w:val="22"/>
          <w:szCs w:val="22"/>
        </w:rPr>
        <w:t>дании, а также видеозаписью, которые суд считает достоверными доказательствами и считает возможным положить в основу доказательств.</w:t>
      </w:r>
    </w:p>
    <w:p w:rsidR="00FE3B05" w:rsidRPr="00D84B37">
      <w:pPr>
        <w:jc w:val="both"/>
        <w:rPr>
          <w:sz w:val="22"/>
          <w:szCs w:val="22"/>
        </w:rPr>
      </w:pPr>
      <w:r w:rsidRPr="00D84B37">
        <w:rPr>
          <w:sz w:val="22"/>
          <w:szCs w:val="22"/>
        </w:rPr>
        <w:t xml:space="preserve">        </w:t>
      </w:r>
      <w:r w:rsidRPr="00D84B37">
        <w:rPr>
          <w:sz w:val="22"/>
          <w:szCs w:val="22"/>
        </w:rPr>
        <w:t>Доказательства по делу являются допустимыми и не противоречивыми.</w:t>
      </w:r>
      <w:r w:rsidRPr="00D84B37">
        <w:rPr>
          <w:sz w:val="22"/>
          <w:szCs w:val="22"/>
        </w:rPr>
        <w:tab/>
      </w:r>
    </w:p>
    <w:p w:rsidR="00FE3B05" w:rsidRPr="00D84B37">
      <w:pPr>
        <w:ind w:firstLine="426"/>
        <w:jc w:val="both"/>
        <w:rPr>
          <w:sz w:val="22"/>
          <w:szCs w:val="22"/>
        </w:rPr>
      </w:pPr>
      <w:r w:rsidRPr="00D84B37">
        <w:rPr>
          <w:sz w:val="22"/>
          <w:szCs w:val="22"/>
        </w:rPr>
        <w:t xml:space="preserve"> </w:t>
      </w:r>
      <w:r w:rsidRPr="00D84B37">
        <w:rPr>
          <w:sz w:val="22"/>
          <w:szCs w:val="22"/>
        </w:rPr>
        <w:t xml:space="preserve">Согласно ч.2 ст.27.12 </w:t>
      </w:r>
      <w:r w:rsidRPr="00D84B37">
        <w:rPr>
          <w:sz w:val="22"/>
          <w:szCs w:val="22"/>
        </w:rPr>
        <w:t>КоАП</w:t>
      </w:r>
      <w:r w:rsidRPr="00D84B37">
        <w:rPr>
          <w:sz w:val="22"/>
          <w:szCs w:val="22"/>
        </w:rPr>
        <w:t xml:space="preserve"> РФ  (в новой редакции</w:t>
      </w:r>
      <w:r w:rsidRPr="00D84B37">
        <w:rPr>
          <w:sz w:val="22"/>
          <w:szCs w:val="22"/>
        </w:rPr>
        <w:t xml:space="preserve">, действующей  с 15.11.2014 года) отстранение от управления транспортным средством соответствующего вида, освидетельствование на состояние алкогольного опьянения, </w:t>
      </w:r>
      <w:hyperlink r:id="rId6" w:history="1">
        <w:r w:rsidRPr="00D84B37">
          <w:rPr>
            <w:color w:val="0000EE"/>
            <w:sz w:val="22"/>
            <w:szCs w:val="22"/>
          </w:rPr>
          <w:t>направление</w:t>
        </w:r>
      </w:hyperlink>
      <w:r w:rsidRPr="00D84B37">
        <w:rPr>
          <w:sz w:val="22"/>
          <w:szCs w:val="22"/>
        </w:rPr>
        <w:t xml:space="preserve">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</w:t>
      </w:r>
      <w:r w:rsidRPr="00D84B37">
        <w:rPr>
          <w:sz w:val="22"/>
          <w:szCs w:val="22"/>
        </w:rPr>
        <w:t>нии водителя транспортного средства Вооруженных Сил</w:t>
      </w:r>
      <w:r w:rsidRPr="00D84B37">
        <w:rPr>
          <w:sz w:val="22"/>
          <w:szCs w:val="22"/>
        </w:rPr>
        <w:t xml:space="preserve"> Российской Федерации, внутренних войск Министерства внутренних дел Российской Федерации, инженерно-технических, дорожно-строительных воинских формирований при федеральных органах исполнительной власти или</w:t>
      </w:r>
      <w:r w:rsidRPr="00D84B37">
        <w:rPr>
          <w:sz w:val="22"/>
          <w:szCs w:val="22"/>
        </w:rPr>
        <w:t xml:space="preserve">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</w:t>
      </w:r>
      <w:r w:rsidRPr="00D84B37">
        <w:rPr>
          <w:sz w:val="22"/>
          <w:szCs w:val="22"/>
        </w:rPr>
        <w:t>писи</w:t>
      </w:r>
      <w:r w:rsidRPr="00D84B37">
        <w:rPr>
          <w:b/>
          <w:bCs/>
          <w:sz w:val="22"/>
          <w:szCs w:val="22"/>
        </w:rPr>
        <w:t>.</w:t>
      </w:r>
    </w:p>
    <w:p w:rsidR="00FE3B05" w:rsidRPr="00D84B37">
      <w:pPr>
        <w:ind w:firstLine="426"/>
        <w:jc w:val="both"/>
        <w:rPr>
          <w:sz w:val="22"/>
          <w:szCs w:val="22"/>
        </w:rPr>
      </w:pPr>
      <w:r w:rsidRPr="00D84B37">
        <w:rPr>
          <w:sz w:val="22"/>
          <w:szCs w:val="22"/>
        </w:rPr>
        <w:t xml:space="preserve">   Данные правила в протоколах соблюдены, нарушения не выявлены. </w:t>
      </w:r>
    </w:p>
    <w:p w:rsidR="00FE3B05" w:rsidRPr="00D84B37">
      <w:pPr>
        <w:jc w:val="both"/>
        <w:rPr>
          <w:sz w:val="22"/>
          <w:szCs w:val="22"/>
        </w:rPr>
      </w:pPr>
      <w:r w:rsidRPr="00D84B37">
        <w:rPr>
          <w:sz w:val="22"/>
          <w:szCs w:val="22"/>
        </w:rPr>
        <w:t xml:space="preserve">          Согласно частям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</w:t>
      </w:r>
      <w:r w:rsidRPr="00D84B37">
        <w:rPr>
          <w:sz w:val="22"/>
          <w:szCs w:val="22"/>
        </w:rPr>
        <w:t xml:space="preserve">вонарушения, в отношении которых установлена его вина. </w:t>
      </w:r>
    </w:p>
    <w:p w:rsidR="00FE3B05" w:rsidRPr="00D84B37">
      <w:pPr>
        <w:ind w:firstLine="708"/>
        <w:jc w:val="both"/>
        <w:rPr>
          <w:sz w:val="22"/>
          <w:szCs w:val="22"/>
        </w:rPr>
      </w:pPr>
      <w:r w:rsidRPr="00D84B37">
        <w:rPr>
          <w:sz w:val="22"/>
          <w:szCs w:val="22"/>
        </w:rPr>
        <w:t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Ткачуком В.С. освидетельствования на состояние о</w:t>
      </w:r>
      <w:r w:rsidRPr="00D84B37">
        <w:rPr>
          <w:sz w:val="22"/>
          <w:szCs w:val="22"/>
        </w:rPr>
        <w:t>пьянения на месте, а также в медицинском учреждении, поскольку действия должностного лица по направлению Ткачука В.С. на медицинское освидетельствование соответствуют требованиям Правил освидетельствования лица, которое управляет транспортным средством, на</w:t>
      </w:r>
      <w:r w:rsidRPr="00D84B37">
        <w:rPr>
          <w:sz w:val="22"/>
          <w:szCs w:val="22"/>
        </w:rPr>
        <w:t xml:space="preserve"> состояние алкогольного опьянения и оформления его</w:t>
      </w:r>
      <w:r w:rsidRPr="00D84B37">
        <w:rPr>
          <w:sz w:val="22"/>
          <w:szCs w:val="22"/>
        </w:rPr>
        <w:t xml:space="preserve">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</w:t>
      </w:r>
      <w:r w:rsidRPr="00D84B37">
        <w:rPr>
          <w:sz w:val="22"/>
          <w:szCs w:val="22"/>
        </w:rPr>
        <w:t>нное постановлением правительства РФ от 26 июня 2008 года № 475.</w:t>
      </w:r>
    </w:p>
    <w:p w:rsidR="00FE3B05" w:rsidRPr="00D84B37">
      <w:pPr>
        <w:ind w:firstLine="708"/>
        <w:jc w:val="both"/>
        <w:rPr>
          <w:sz w:val="22"/>
          <w:szCs w:val="22"/>
        </w:rPr>
      </w:pPr>
      <w:r w:rsidRPr="00D84B37">
        <w:rPr>
          <w:sz w:val="22"/>
          <w:szCs w:val="22"/>
        </w:rPr>
        <w:t>Согласно п. 10 раздела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</w:t>
      </w:r>
      <w:r w:rsidRPr="00D84B37">
        <w:rPr>
          <w:sz w:val="22"/>
          <w:szCs w:val="22"/>
        </w:rPr>
        <w:t>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 Постановлением правительства РФ от 26 июня 2008 года № 475 (с изменениями и дополнен</w:t>
      </w:r>
      <w:r w:rsidRPr="00D84B37">
        <w:rPr>
          <w:sz w:val="22"/>
          <w:szCs w:val="22"/>
        </w:rPr>
        <w:t xml:space="preserve">иями в пункт 11 </w:t>
      </w:r>
      <w:hyperlink r:id="rId7" w:anchor="block_1015" w:history="1">
        <w:r w:rsidRPr="00D84B37">
          <w:rPr>
            <w:color w:val="0000EE"/>
            <w:sz w:val="22"/>
            <w:szCs w:val="22"/>
          </w:rPr>
          <w:t>Постановлени</w:t>
        </w:r>
      </w:hyperlink>
      <w:r w:rsidRPr="00D84B37">
        <w:rPr>
          <w:sz w:val="22"/>
          <w:szCs w:val="22"/>
        </w:rPr>
        <w:t>я</w:t>
      </w:r>
      <w:r w:rsidRPr="00D84B37">
        <w:rPr>
          <w:sz w:val="22"/>
          <w:szCs w:val="22"/>
        </w:rPr>
        <w:t xml:space="preserve"> Правительства </w:t>
      </w:r>
      <w:r w:rsidRPr="00D84B37">
        <w:rPr>
          <w:sz w:val="22"/>
          <w:szCs w:val="22"/>
        </w:rPr>
        <w:t>РФ от 10 сентября 2016 г. N 904), направлению на медицинское освидетельствование на состояние опьянения водитель транспортного средства подлежит: пр</w:t>
      </w:r>
      <w:r w:rsidRPr="00D84B37">
        <w:rPr>
          <w:sz w:val="22"/>
          <w:szCs w:val="22"/>
        </w:rPr>
        <w:t>и отказе от прохождения освидетельствования на состояние алкогольного опьянения,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</w:t>
      </w:r>
      <w:r w:rsidRPr="00D84B37">
        <w:rPr>
          <w:sz w:val="22"/>
          <w:szCs w:val="22"/>
        </w:rPr>
        <w:t>я в состоянии опьянения и отрицательном результате освидетельствования на состояние алкогольного опьянения.</w:t>
      </w:r>
    </w:p>
    <w:p w:rsidR="00FE3B05" w:rsidRPr="00D84B37">
      <w:pPr>
        <w:jc w:val="both"/>
        <w:rPr>
          <w:sz w:val="22"/>
          <w:szCs w:val="22"/>
        </w:rPr>
      </w:pPr>
      <w:r w:rsidRPr="00D84B37">
        <w:rPr>
          <w:sz w:val="22"/>
          <w:szCs w:val="22"/>
        </w:rPr>
        <w:t xml:space="preserve">            </w:t>
      </w:r>
      <w:r w:rsidRPr="00D84B37">
        <w:rPr>
          <w:sz w:val="22"/>
          <w:szCs w:val="22"/>
        </w:rPr>
        <w:t>Согласно п. 6 ч. 2 приказа Министерства здравоохранения РФ от 18 декабря 2015 года № 933н «О порядке проведения медицинского освидетельс</w:t>
      </w:r>
      <w:r w:rsidRPr="00D84B37">
        <w:rPr>
          <w:sz w:val="22"/>
          <w:szCs w:val="22"/>
        </w:rPr>
        <w:t>твования на состояние опьянения (алкогольного, наркотического или иного токсического)» утверждены основания для проведения медицинского освидетельствования, критериями наличия хотя бы одного из которых имеются достаточные основания полагать, что лицо, сове</w:t>
      </w:r>
      <w:r w:rsidRPr="00D84B37">
        <w:rPr>
          <w:sz w:val="22"/>
          <w:szCs w:val="22"/>
        </w:rPr>
        <w:t>ршившее административное правонарушение (за исключением лиц, указанных в частях 1 и 1.1 статьи</w:t>
      </w:r>
      <w:r w:rsidRPr="00D84B37">
        <w:rPr>
          <w:sz w:val="22"/>
          <w:szCs w:val="22"/>
        </w:rPr>
        <w:t xml:space="preserve"> </w:t>
      </w:r>
      <w:r w:rsidRPr="00D84B37">
        <w:rPr>
          <w:sz w:val="22"/>
          <w:szCs w:val="22"/>
        </w:rPr>
        <w:t xml:space="preserve">27.12 Кодекса Российской Федерации об административных правонарушениях), находится в состоянии опьянения и подлежит направлению на медицинское </w:t>
      </w:r>
      <w:r w:rsidRPr="00D84B37">
        <w:rPr>
          <w:sz w:val="22"/>
          <w:szCs w:val="22"/>
        </w:rPr>
        <w:t>освидетельствовани</w:t>
      </w:r>
      <w:r w:rsidRPr="00D84B37">
        <w:rPr>
          <w:sz w:val="22"/>
          <w:szCs w:val="22"/>
        </w:rPr>
        <w:t>е, являются: а) запах алкоголя изо рта; б) неустойчивость позы и шаткость походки; в) нарушение речи; г) резкое изменение окраски кожных покровов лица.</w:t>
      </w:r>
    </w:p>
    <w:p w:rsidR="00FE3B05" w:rsidRPr="00D84B37">
      <w:pPr>
        <w:jc w:val="both"/>
        <w:rPr>
          <w:sz w:val="22"/>
          <w:szCs w:val="22"/>
        </w:rPr>
      </w:pPr>
      <w:r w:rsidRPr="00D84B37">
        <w:rPr>
          <w:sz w:val="22"/>
          <w:szCs w:val="22"/>
        </w:rPr>
        <w:t xml:space="preserve">           Согласно п.2.3.2 ПДД РФ, водитель транспортного средства обязан по требованию должностных лиц</w:t>
      </w:r>
      <w:r w:rsidRPr="00D84B37">
        <w:rPr>
          <w:sz w:val="22"/>
          <w:szCs w:val="22"/>
        </w:rPr>
        <w:t>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FE3B05" w:rsidRPr="00D84B37">
      <w:pPr>
        <w:jc w:val="both"/>
        <w:rPr>
          <w:sz w:val="22"/>
          <w:szCs w:val="22"/>
        </w:rPr>
      </w:pPr>
      <w:r w:rsidRPr="00D84B37">
        <w:rPr>
          <w:sz w:val="22"/>
          <w:szCs w:val="22"/>
        </w:rPr>
        <w:t xml:space="preserve">           При таких обстоятельствах в действиях Ткачука В.С. имеется состав правонаруш</w:t>
      </w:r>
      <w:r w:rsidRPr="00D84B37">
        <w:rPr>
          <w:sz w:val="22"/>
          <w:szCs w:val="22"/>
        </w:rPr>
        <w:t xml:space="preserve">ения, предусмотренного ст. 12.26 ч.1 </w:t>
      </w:r>
      <w:r w:rsidRPr="00D84B37">
        <w:rPr>
          <w:sz w:val="22"/>
          <w:szCs w:val="22"/>
        </w:rPr>
        <w:t>КоАП</w:t>
      </w:r>
      <w:r w:rsidRPr="00D84B37">
        <w:rPr>
          <w:sz w:val="22"/>
          <w:szCs w:val="22"/>
        </w:rPr>
        <w:t xml:space="preserve">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</w:t>
      </w:r>
      <w:r w:rsidRPr="00D84B37">
        <w:rPr>
          <w:sz w:val="22"/>
          <w:szCs w:val="22"/>
        </w:rPr>
        <w:t>вие) не содержат уголовно наказуемого деяния.</w:t>
      </w:r>
    </w:p>
    <w:p w:rsidR="00FE3B05" w:rsidRPr="00D84B37">
      <w:pPr>
        <w:jc w:val="both"/>
        <w:rPr>
          <w:sz w:val="22"/>
          <w:szCs w:val="22"/>
        </w:rPr>
      </w:pPr>
      <w:r w:rsidRPr="00D84B37">
        <w:rPr>
          <w:sz w:val="22"/>
          <w:szCs w:val="22"/>
        </w:rPr>
        <w:t xml:space="preserve">          В судебном заседании установлено, что Ткачук В.С. в установленном законом порядке получал специальное право управления транспортными средствами и ему выдано удостоверение </w:t>
      </w:r>
      <w:r w:rsidRPr="00D84B37">
        <w:rPr>
          <w:rStyle w:val="cat-UserDefinedgrp-43rplc-92"/>
          <w:sz w:val="22"/>
          <w:szCs w:val="22"/>
        </w:rPr>
        <w:t>...номер</w:t>
      </w:r>
      <w:r w:rsidRPr="00D84B37">
        <w:rPr>
          <w:sz w:val="22"/>
          <w:szCs w:val="22"/>
        </w:rPr>
        <w:t xml:space="preserve"> </w:t>
      </w:r>
      <w:r w:rsidRPr="00D84B37">
        <w:rPr>
          <w:sz w:val="22"/>
          <w:szCs w:val="22"/>
        </w:rPr>
        <w:t>от</w:t>
      </w:r>
      <w:r w:rsidRPr="00D84B37">
        <w:rPr>
          <w:sz w:val="22"/>
          <w:szCs w:val="22"/>
        </w:rPr>
        <w:t xml:space="preserve"> </w:t>
      </w:r>
      <w:r w:rsidRPr="00D84B37">
        <w:rPr>
          <w:rStyle w:val="cat-Dategrp-25rplc-94"/>
          <w:sz w:val="22"/>
          <w:szCs w:val="22"/>
        </w:rPr>
        <w:t>дата</w:t>
      </w:r>
      <w:r w:rsidRPr="00D84B37">
        <w:rPr>
          <w:sz w:val="22"/>
          <w:szCs w:val="22"/>
        </w:rPr>
        <w:t>.</w:t>
      </w:r>
    </w:p>
    <w:p w:rsidR="00FE3B05" w:rsidRPr="00D84B37">
      <w:pPr>
        <w:ind w:firstLine="708"/>
        <w:jc w:val="both"/>
        <w:rPr>
          <w:sz w:val="22"/>
          <w:szCs w:val="22"/>
        </w:rPr>
      </w:pPr>
      <w:r w:rsidRPr="00D84B37">
        <w:rPr>
          <w:sz w:val="22"/>
          <w:szCs w:val="22"/>
        </w:rPr>
        <w:t>Согласно ст</w:t>
      </w:r>
      <w:r w:rsidRPr="00D84B37">
        <w:rPr>
          <w:sz w:val="22"/>
          <w:szCs w:val="22"/>
        </w:rPr>
        <w:t xml:space="preserve">. 4.1 ч.2 </w:t>
      </w:r>
      <w:r w:rsidRPr="00D84B37">
        <w:rPr>
          <w:sz w:val="22"/>
          <w:szCs w:val="22"/>
        </w:rPr>
        <w:t>КоАП</w:t>
      </w:r>
      <w:r w:rsidRPr="00D84B37">
        <w:rPr>
          <w:sz w:val="22"/>
          <w:szCs w:val="22"/>
        </w:rP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E3B05" w:rsidRPr="00D84B37">
      <w:pPr>
        <w:ind w:firstLine="708"/>
        <w:jc w:val="both"/>
        <w:rPr>
          <w:sz w:val="22"/>
          <w:szCs w:val="22"/>
        </w:rPr>
      </w:pPr>
      <w:r w:rsidRPr="00D84B37">
        <w:rPr>
          <w:sz w:val="22"/>
          <w:szCs w:val="22"/>
        </w:rPr>
        <w:t>Исследовав и оценив доказательства в их совокупности, мировой судья считает, что вина Ткачука В.С.</w:t>
      </w:r>
      <w:r w:rsidRPr="00D84B37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r w:rsidRPr="00D84B37">
        <w:rPr>
          <w:sz w:val="22"/>
          <w:szCs w:val="22"/>
        </w:rPr>
        <w:t xml:space="preserve">установлена, а его действия правильно квалифицированы по ч. 1 ст. 12.26 </w:t>
      </w:r>
      <w:r w:rsidRPr="00D84B37">
        <w:rPr>
          <w:sz w:val="22"/>
          <w:szCs w:val="22"/>
        </w:rPr>
        <w:t>КоАП</w:t>
      </w:r>
      <w:r w:rsidRPr="00D84B37">
        <w:rPr>
          <w:sz w:val="22"/>
          <w:szCs w:val="22"/>
        </w:rPr>
        <w:t xml:space="preserve"> РФ, как невыполнение водителем транспортного средства законного требования уполн</w:t>
      </w:r>
      <w:r w:rsidRPr="00D84B37">
        <w:rPr>
          <w:sz w:val="22"/>
          <w:szCs w:val="22"/>
        </w:rPr>
        <w:t>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FE3B05" w:rsidRPr="00D84B37">
      <w:pPr>
        <w:ind w:firstLine="708"/>
        <w:jc w:val="both"/>
        <w:rPr>
          <w:sz w:val="22"/>
          <w:szCs w:val="22"/>
        </w:rPr>
      </w:pPr>
      <w:r w:rsidRPr="00D84B37">
        <w:rPr>
          <w:sz w:val="22"/>
          <w:szCs w:val="22"/>
        </w:rPr>
        <w:t xml:space="preserve">В соответствии со ст. 3.1 Кодекса Российской Федерации об административных </w:t>
      </w:r>
      <w:r w:rsidRPr="00D84B37">
        <w:rPr>
          <w:sz w:val="22"/>
          <w:szCs w:val="22"/>
        </w:rPr>
        <w:t>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</w:t>
      </w:r>
      <w:r w:rsidRPr="00D84B37">
        <w:rPr>
          <w:sz w:val="22"/>
          <w:szCs w:val="22"/>
        </w:rPr>
        <w:t>ими лицами.</w:t>
      </w:r>
    </w:p>
    <w:p w:rsidR="00FE3B05" w:rsidRPr="00D84B37">
      <w:pPr>
        <w:ind w:firstLine="708"/>
        <w:jc w:val="both"/>
        <w:rPr>
          <w:sz w:val="22"/>
          <w:szCs w:val="22"/>
        </w:rPr>
      </w:pPr>
      <w:r w:rsidRPr="00D84B37">
        <w:rPr>
          <w:sz w:val="22"/>
          <w:szCs w:val="22"/>
        </w:rPr>
        <w:t>При рассмотрении вопроса о назначении наказания,  принимаются во внимание характер совершенного правонарушения, личность лица, ранее не привлекаемого к административной ответственности за аналогичное правонарушение, учитывая  смягчающие вину об</w:t>
      </w:r>
      <w:r w:rsidRPr="00D84B37">
        <w:rPr>
          <w:sz w:val="22"/>
          <w:szCs w:val="22"/>
        </w:rPr>
        <w:t>стоятельства - чистосердечное признание вины и раскаяние в содеянном, а также отсутствие отягчающих ответственность обстоятельств.</w:t>
      </w:r>
    </w:p>
    <w:p w:rsidR="00FE3B05" w:rsidRPr="00D84B37">
      <w:pPr>
        <w:ind w:firstLine="567"/>
        <w:jc w:val="both"/>
        <w:rPr>
          <w:sz w:val="22"/>
          <w:szCs w:val="22"/>
        </w:rPr>
      </w:pPr>
      <w:r w:rsidRPr="00D84B37">
        <w:rPr>
          <w:sz w:val="22"/>
          <w:szCs w:val="22"/>
        </w:rPr>
        <w:t>При назначении наказания мировой судья, с учетом конституционных принципов неотвратимости, справедливости и соразмерности, ст</w:t>
      </w:r>
      <w:r w:rsidRPr="00D84B37">
        <w:rPr>
          <w:sz w:val="22"/>
          <w:szCs w:val="22"/>
        </w:rPr>
        <w:t xml:space="preserve">епени общественной опасности содеянного, принимая во внимание характер совершенного правонарушения, имущественное положение, наличие смягчающих и отсутствия отягчающих административную ответственность обстоятельств, а также принимая во внимание конкретные </w:t>
      </w:r>
      <w:r w:rsidRPr="00D84B37">
        <w:rPr>
          <w:sz w:val="22"/>
          <w:szCs w:val="22"/>
        </w:rPr>
        <w:t>обстоятельства дела, характер совершенного правонарушения, роль и степень вины лица, привлекаемого к административной ответственности, суд полагает возможным для достижения задач законодательства</w:t>
      </w:r>
      <w:r w:rsidRPr="00D84B37">
        <w:rPr>
          <w:sz w:val="22"/>
          <w:szCs w:val="22"/>
        </w:rPr>
        <w:t xml:space="preserve"> об административных правонарушениях, указанных в </w:t>
      </w:r>
      <w:hyperlink r:id="rId8" w:history="1">
        <w:r w:rsidRPr="00D84B37">
          <w:rPr>
            <w:color w:val="0000EE"/>
            <w:sz w:val="22"/>
            <w:szCs w:val="22"/>
          </w:rPr>
          <w:t>ст. 1.2</w:t>
        </w:r>
      </w:hyperlink>
      <w:r w:rsidRPr="00D84B37">
        <w:rPr>
          <w:sz w:val="22"/>
          <w:szCs w:val="22"/>
        </w:rPr>
        <w:t> </w:t>
      </w:r>
      <w:r w:rsidRPr="00D84B37">
        <w:rPr>
          <w:sz w:val="22"/>
          <w:szCs w:val="22"/>
        </w:rPr>
        <w:t>КоАП</w:t>
      </w:r>
      <w:r w:rsidRPr="00D84B37">
        <w:rPr>
          <w:sz w:val="22"/>
          <w:szCs w:val="22"/>
        </w:rPr>
        <w:t xml:space="preserve"> РФ, назначить наказание в виде штрафа в нижнем пределе санкции статьи 12.26 ч. 1 </w:t>
      </w:r>
      <w:r w:rsidRPr="00D84B37">
        <w:rPr>
          <w:sz w:val="22"/>
          <w:szCs w:val="22"/>
        </w:rPr>
        <w:t>КоАП</w:t>
      </w:r>
      <w:r w:rsidRPr="00D84B37">
        <w:rPr>
          <w:sz w:val="22"/>
          <w:szCs w:val="22"/>
        </w:rPr>
        <w:t xml:space="preserve"> РФ.</w:t>
      </w:r>
    </w:p>
    <w:p w:rsidR="00FE3B05" w:rsidRPr="00D84B37">
      <w:pPr>
        <w:jc w:val="both"/>
        <w:rPr>
          <w:sz w:val="22"/>
          <w:szCs w:val="22"/>
        </w:rPr>
      </w:pPr>
      <w:r w:rsidRPr="00D84B37">
        <w:rPr>
          <w:sz w:val="22"/>
          <w:szCs w:val="22"/>
        </w:rPr>
        <w:t xml:space="preserve">           На основании </w:t>
      </w:r>
      <w:r w:rsidRPr="00D84B37">
        <w:rPr>
          <w:sz w:val="22"/>
          <w:szCs w:val="22"/>
        </w:rPr>
        <w:t>изложенного</w:t>
      </w:r>
      <w:r w:rsidRPr="00D84B37">
        <w:rPr>
          <w:sz w:val="22"/>
          <w:szCs w:val="22"/>
        </w:rPr>
        <w:t xml:space="preserve">, руководствуясь ст. ст. 29.9, 29.10 </w:t>
      </w:r>
      <w:r w:rsidRPr="00D84B37">
        <w:rPr>
          <w:sz w:val="22"/>
          <w:szCs w:val="22"/>
        </w:rPr>
        <w:t>КоАП</w:t>
      </w:r>
      <w:r w:rsidRPr="00D84B37">
        <w:rPr>
          <w:sz w:val="22"/>
          <w:szCs w:val="22"/>
        </w:rPr>
        <w:t xml:space="preserve"> РФ, миро</w:t>
      </w:r>
      <w:r w:rsidRPr="00D84B37">
        <w:rPr>
          <w:sz w:val="22"/>
          <w:szCs w:val="22"/>
        </w:rPr>
        <w:t>вой судья</w:t>
      </w:r>
    </w:p>
    <w:p w:rsidR="00FE3B05" w:rsidRPr="00D84B37">
      <w:pPr>
        <w:jc w:val="both"/>
        <w:rPr>
          <w:sz w:val="22"/>
          <w:szCs w:val="22"/>
        </w:rPr>
      </w:pPr>
    </w:p>
    <w:p w:rsidR="00FE3B05" w:rsidRPr="00D84B37">
      <w:pPr>
        <w:jc w:val="both"/>
        <w:rPr>
          <w:sz w:val="22"/>
          <w:szCs w:val="22"/>
        </w:rPr>
      </w:pPr>
      <w:r w:rsidRPr="00D84B37">
        <w:rPr>
          <w:sz w:val="22"/>
          <w:szCs w:val="22"/>
        </w:rPr>
        <w:tab/>
      </w:r>
      <w:r w:rsidRPr="00D84B37">
        <w:rPr>
          <w:sz w:val="22"/>
          <w:szCs w:val="22"/>
        </w:rPr>
        <w:t xml:space="preserve">                                             ПОСТАНОВИЛ: </w:t>
      </w:r>
    </w:p>
    <w:p w:rsidR="00FE3B05" w:rsidRPr="00D84B37">
      <w:pPr>
        <w:jc w:val="both"/>
        <w:rPr>
          <w:sz w:val="22"/>
          <w:szCs w:val="22"/>
        </w:rPr>
      </w:pPr>
      <w:r w:rsidRPr="00D84B37">
        <w:rPr>
          <w:sz w:val="22"/>
          <w:szCs w:val="22"/>
        </w:rPr>
        <w:tab/>
      </w:r>
      <w:r w:rsidRPr="00D84B37">
        <w:rPr>
          <w:rStyle w:val="cat-FIOgrp-29rplc-96"/>
          <w:sz w:val="22"/>
          <w:szCs w:val="22"/>
        </w:rPr>
        <w:t>Ткачука В. С.</w:t>
      </w:r>
      <w:r w:rsidRPr="00D84B37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12.26 ч.1 Кодекса Российской Федерации об административных правонарушениях,</w:t>
      </w:r>
      <w:r w:rsidRPr="00D84B37">
        <w:rPr>
          <w:sz w:val="22"/>
          <w:szCs w:val="22"/>
        </w:rPr>
        <w:t xml:space="preserve"> и назначить ему административное наказание в виде штрафа в сумме 30000 (тридцать тысяч) рублей с лишением права управления транспортными средствами на срок 1 (один) год 6 (шесть) месяцев.</w:t>
      </w:r>
    </w:p>
    <w:p w:rsidR="00FE3B05" w:rsidRPr="00D84B37">
      <w:pPr>
        <w:jc w:val="both"/>
        <w:rPr>
          <w:sz w:val="22"/>
          <w:szCs w:val="22"/>
        </w:rPr>
      </w:pPr>
      <w:r w:rsidRPr="00D84B37">
        <w:rPr>
          <w:sz w:val="22"/>
          <w:szCs w:val="22"/>
        </w:rPr>
        <w:t xml:space="preserve">           Штраф подлежит уплате по реквизитам: </w:t>
      </w:r>
      <w:r w:rsidRPr="00D84B37">
        <w:rPr>
          <w:rStyle w:val="cat-UserDefinedgrp-52rplc-98"/>
          <w:sz w:val="22"/>
          <w:szCs w:val="22"/>
        </w:rPr>
        <w:t xml:space="preserve">...реквизиты </w:t>
      </w:r>
    </w:p>
    <w:p w:rsidR="00FE3B05" w:rsidRPr="00D84B37">
      <w:pPr>
        <w:ind w:firstLine="708"/>
        <w:jc w:val="both"/>
        <w:rPr>
          <w:sz w:val="22"/>
          <w:szCs w:val="22"/>
        </w:rPr>
      </w:pPr>
      <w:r w:rsidRPr="00D84B37">
        <w:rPr>
          <w:sz w:val="22"/>
          <w:szCs w:val="22"/>
        </w:rPr>
        <w:t>Квита</w:t>
      </w:r>
      <w:r w:rsidRPr="00D84B37">
        <w:rPr>
          <w:sz w:val="22"/>
          <w:szCs w:val="22"/>
        </w:rPr>
        <w:t>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FE3B05" w:rsidRPr="00D84B37">
      <w:pPr>
        <w:jc w:val="both"/>
        <w:rPr>
          <w:sz w:val="22"/>
          <w:szCs w:val="22"/>
        </w:rPr>
      </w:pPr>
      <w:r w:rsidRPr="00D84B37">
        <w:rPr>
          <w:sz w:val="22"/>
          <w:szCs w:val="22"/>
        </w:rPr>
        <w:t xml:space="preserve">          Согласно ст. 32.2 </w:t>
      </w:r>
      <w:r w:rsidRPr="00D84B37">
        <w:rPr>
          <w:sz w:val="22"/>
          <w:szCs w:val="22"/>
        </w:rPr>
        <w:t>КоАП</w:t>
      </w:r>
      <w:r w:rsidRPr="00D84B37">
        <w:rPr>
          <w:sz w:val="22"/>
          <w:szCs w:val="22"/>
        </w:rPr>
        <w:t xml:space="preserve"> РФ, а</w:t>
      </w:r>
      <w:r w:rsidRPr="00D84B37">
        <w:rPr>
          <w:sz w:val="22"/>
          <w:szCs w:val="22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3B05" w:rsidRPr="00D84B37">
      <w:pPr>
        <w:ind w:firstLine="708"/>
        <w:jc w:val="both"/>
        <w:rPr>
          <w:sz w:val="22"/>
          <w:szCs w:val="22"/>
        </w:rPr>
      </w:pPr>
      <w:r w:rsidRPr="00D84B37">
        <w:rPr>
          <w:sz w:val="22"/>
          <w:szCs w:val="22"/>
        </w:rPr>
        <w:t xml:space="preserve"> </w:t>
      </w:r>
      <w:r w:rsidRPr="00D84B37">
        <w:rPr>
          <w:sz w:val="22"/>
          <w:szCs w:val="22"/>
        </w:rPr>
        <w:t xml:space="preserve">В случае неуплаты административного штрафа </w:t>
      </w:r>
      <w:r w:rsidRPr="00D84B37">
        <w:rPr>
          <w:sz w:val="22"/>
          <w:szCs w:val="22"/>
        </w:rPr>
        <w:t xml:space="preserve">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</w:t>
      </w:r>
      <w:r w:rsidRPr="00D84B37">
        <w:rPr>
          <w:sz w:val="22"/>
          <w:szCs w:val="22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D84B37">
        <w:rPr>
          <w:sz w:val="22"/>
          <w:szCs w:val="22"/>
        </w:rPr>
        <w:t xml:space="preserve"> на срок до пятидесяти часов.</w:t>
      </w:r>
    </w:p>
    <w:p w:rsidR="00FE3B05" w:rsidRPr="00D84B37">
      <w:pPr>
        <w:ind w:firstLine="708"/>
        <w:jc w:val="both"/>
        <w:rPr>
          <w:sz w:val="22"/>
          <w:szCs w:val="22"/>
        </w:rPr>
      </w:pPr>
      <w:r w:rsidRPr="00D84B37">
        <w:rPr>
          <w:sz w:val="22"/>
          <w:szCs w:val="22"/>
        </w:rPr>
        <w:t xml:space="preserve">Согласно </w:t>
      </w:r>
      <w:r w:rsidRPr="00D84B37">
        <w:rPr>
          <w:sz w:val="22"/>
          <w:szCs w:val="22"/>
        </w:rPr>
        <w:t>ч</w:t>
      </w:r>
      <w:r w:rsidRPr="00D84B37">
        <w:rPr>
          <w:sz w:val="22"/>
          <w:szCs w:val="22"/>
        </w:rPr>
        <w:t>. 2 ст. 31</w:t>
      </w:r>
      <w:r w:rsidRPr="00D84B37">
        <w:rPr>
          <w:sz w:val="22"/>
          <w:szCs w:val="22"/>
        </w:rPr>
        <w:t xml:space="preserve">.5 </w:t>
      </w:r>
      <w:r w:rsidRPr="00D84B37">
        <w:rPr>
          <w:sz w:val="22"/>
          <w:szCs w:val="22"/>
        </w:rPr>
        <w:t>КоАП</w:t>
      </w:r>
      <w:r w:rsidRPr="00D84B37">
        <w:rPr>
          <w:sz w:val="22"/>
          <w:szCs w:val="22"/>
        </w:rPr>
        <w:t xml:space="preserve"> РФ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FE3B05" w:rsidRPr="00D84B37">
      <w:pPr>
        <w:jc w:val="both"/>
        <w:rPr>
          <w:sz w:val="22"/>
          <w:szCs w:val="22"/>
        </w:rPr>
      </w:pPr>
      <w:r w:rsidRPr="00D84B37">
        <w:rPr>
          <w:sz w:val="22"/>
          <w:szCs w:val="22"/>
        </w:rPr>
        <w:t xml:space="preserve">           В соо</w:t>
      </w:r>
      <w:r w:rsidRPr="00D84B37">
        <w:rPr>
          <w:sz w:val="22"/>
          <w:szCs w:val="22"/>
        </w:rPr>
        <w:t xml:space="preserve">тветствии со ст. 32.7 </w:t>
      </w:r>
      <w:r w:rsidRPr="00D84B37">
        <w:rPr>
          <w:sz w:val="22"/>
          <w:szCs w:val="22"/>
        </w:rPr>
        <w:t>КоАП</w:t>
      </w:r>
      <w:r w:rsidRPr="00D84B37">
        <w:rPr>
          <w:sz w:val="22"/>
          <w:szCs w:val="22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 w:rsidRPr="00D84B37">
        <w:rPr>
          <w:sz w:val="22"/>
          <w:szCs w:val="22"/>
        </w:rPr>
        <w:t>В течение трех рабочих дней со дня вступления в за</w:t>
      </w:r>
      <w:r w:rsidRPr="00D84B37">
        <w:rPr>
          <w:sz w:val="22"/>
          <w:szCs w:val="22"/>
        </w:rPr>
        <w:t>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все имеющиеся у него соответствующие удостоверения либо заявить об их утере в орган, исполняющий этот в</w:t>
      </w:r>
      <w:r w:rsidRPr="00D84B37">
        <w:rPr>
          <w:sz w:val="22"/>
          <w:szCs w:val="22"/>
        </w:rPr>
        <w:t>ид административного наказания – ОР ДПС ГИБДД МВД России по г. Симферополь:</w:t>
      </w:r>
      <w:r w:rsidRPr="00D84B37">
        <w:rPr>
          <w:sz w:val="22"/>
          <w:szCs w:val="22"/>
        </w:rPr>
        <w:t xml:space="preserve"> Республики Крым, </w:t>
      </w:r>
      <w:r w:rsidRPr="00D84B37">
        <w:rPr>
          <w:sz w:val="22"/>
          <w:szCs w:val="22"/>
        </w:rPr>
        <w:t>г</w:t>
      </w:r>
      <w:r w:rsidRPr="00D84B37">
        <w:rPr>
          <w:sz w:val="22"/>
          <w:szCs w:val="22"/>
        </w:rPr>
        <w:t>. Симферополь, ул. Куйбышева, д. 7.</w:t>
      </w:r>
    </w:p>
    <w:p w:rsidR="00FE3B05" w:rsidRPr="00D84B37">
      <w:pPr>
        <w:ind w:firstLine="708"/>
        <w:jc w:val="both"/>
        <w:rPr>
          <w:sz w:val="22"/>
          <w:szCs w:val="22"/>
        </w:rPr>
      </w:pPr>
      <w:r w:rsidRPr="00D84B37">
        <w:rPr>
          <w:sz w:val="22"/>
          <w:szCs w:val="22"/>
        </w:rPr>
        <w:t>В случае уклонения лица, лишенного специального права, от сдачи соответствующего удостоверения (специального разрешения) или и</w:t>
      </w:r>
      <w:r w:rsidRPr="00D84B37">
        <w:rPr>
          <w:sz w:val="22"/>
          <w:szCs w:val="22"/>
        </w:rPr>
        <w:t>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</w:t>
      </w:r>
      <w:r w:rsidRPr="00D84B37">
        <w:rPr>
          <w:sz w:val="22"/>
          <w:szCs w:val="22"/>
        </w:rPr>
        <w:t xml:space="preserve">ения органом, исполняющим этот вид административного наказания, заявления лица об утрате указанных документов. Течение срока лишения специального права в случае назначения лицу, лишенному специального права, административного наказания в виде лишения того </w:t>
      </w:r>
      <w:r w:rsidRPr="00D84B37">
        <w:rPr>
          <w:sz w:val="22"/>
          <w:szCs w:val="22"/>
        </w:rPr>
        <w:t>же специального права начинается со дня, следующего за днем окончания срока административного наказания, примененного ранее.</w:t>
      </w:r>
    </w:p>
    <w:p w:rsidR="00FE3B05" w:rsidRPr="00D84B37">
      <w:pPr>
        <w:ind w:firstLine="708"/>
        <w:jc w:val="both"/>
        <w:rPr>
          <w:sz w:val="22"/>
          <w:szCs w:val="22"/>
        </w:rPr>
      </w:pPr>
      <w:r w:rsidRPr="00D84B37">
        <w:rPr>
          <w:sz w:val="22"/>
          <w:szCs w:val="22"/>
        </w:rPr>
        <w:t>Постановление о назначении административного наказания в виде лишения права управления транспортными средствами направить в подразд</w:t>
      </w:r>
      <w:r w:rsidRPr="00D84B37">
        <w:rPr>
          <w:sz w:val="22"/>
          <w:szCs w:val="22"/>
        </w:rPr>
        <w:t>еление органа, на которое возложено его исполнение, с отметкой о дне вступления в законную силу такого постановления в течение трех суток с указанного дня, а в случае рассмотрения жалобы, протеста - со дня поступления решения по жалобе, протесту из суда, в</w:t>
      </w:r>
      <w:r w:rsidRPr="00D84B37">
        <w:rPr>
          <w:sz w:val="22"/>
          <w:szCs w:val="22"/>
        </w:rPr>
        <w:t>ынесшего решение.</w:t>
      </w:r>
    </w:p>
    <w:p w:rsidR="00FE3B05" w:rsidRPr="00D84B37">
      <w:pPr>
        <w:jc w:val="both"/>
        <w:rPr>
          <w:sz w:val="22"/>
          <w:szCs w:val="22"/>
        </w:rPr>
      </w:pPr>
      <w:r w:rsidRPr="00D84B37">
        <w:rPr>
          <w:sz w:val="22"/>
          <w:szCs w:val="22"/>
        </w:rPr>
        <w:t xml:space="preserve">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</w:t>
      </w:r>
      <w:r w:rsidRPr="00D84B37">
        <w:rPr>
          <w:sz w:val="22"/>
          <w:szCs w:val="22"/>
        </w:rPr>
        <w:t>ижнегорский муниципальный район) Республики Крым (адрес: ул. Победы, д. 20, п. Нижнегорский, Республика Крым).</w:t>
      </w:r>
    </w:p>
    <w:p w:rsidR="00FE3B05" w:rsidRPr="00D84B37">
      <w:pPr>
        <w:jc w:val="both"/>
        <w:rPr>
          <w:sz w:val="22"/>
          <w:szCs w:val="22"/>
        </w:rPr>
      </w:pPr>
    </w:p>
    <w:p w:rsidR="00FE3B05" w:rsidRPr="00D84B37">
      <w:pPr>
        <w:jc w:val="both"/>
        <w:rPr>
          <w:sz w:val="22"/>
          <w:szCs w:val="22"/>
        </w:rPr>
      </w:pPr>
      <w:r w:rsidRPr="00D84B37">
        <w:rPr>
          <w:sz w:val="22"/>
          <w:szCs w:val="22"/>
        </w:rPr>
        <w:tab/>
      </w:r>
      <w:r w:rsidRPr="00D84B37">
        <w:rPr>
          <w:sz w:val="22"/>
          <w:szCs w:val="22"/>
        </w:rPr>
        <w:t>Мировой судья</w:t>
      </w:r>
      <w:r w:rsidRPr="00D84B37">
        <w:rPr>
          <w:sz w:val="22"/>
          <w:szCs w:val="22"/>
        </w:rPr>
        <w:tab/>
      </w:r>
      <w:r w:rsidR="00D84B37">
        <w:rPr>
          <w:sz w:val="22"/>
          <w:szCs w:val="22"/>
        </w:rPr>
        <w:t>/подпись/</w:t>
      </w:r>
      <w:r w:rsidRPr="00D84B37">
        <w:rPr>
          <w:sz w:val="22"/>
          <w:szCs w:val="22"/>
        </w:rPr>
        <w:tab/>
        <w:t xml:space="preserve">                                                          Тайганская Т.В.</w:t>
      </w:r>
    </w:p>
    <w:sectPr w:rsidSect="00FE3B05">
      <w:headerReference w:type="default" r:id="rId9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B05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D84B37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FE3B05"/>
    <w:rsid w:val="00D34C12"/>
    <w:rsid w:val="00D84B37"/>
    <w:rsid w:val="00FE3B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29rplc-7">
    <w:name w:val="cat-FIO grp-29 rplc-7"/>
    <w:basedOn w:val="DefaultParagraphFont"/>
    <w:rsid w:val="00FE3B05"/>
  </w:style>
  <w:style w:type="character" w:customStyle="1" w:styleId="cat-PassportDatagrp-37rplc-8">
    <w:name w:val="cat-PassportData grp-37 rplc-8"/>
    <w:basedOn w:val="DefaultParagraphFont"/>
    <w:rsid w:val="00FE3B05"/>
  </w:style>
  <w:style w:type="character" w:customStyle="1" w:styleId="cat-UserDefinedgrp-48rplc-9">
    <w:name w:val="cat-UserDefined grp-48 rplc-9"/>
    <w:basedOn w:val="DefaultParagraphFont"/>
    <w:rsid w:val="00FE3B05"/>
  </w:style>
  <w:style w:type="character" w:customStyle="1" w:styleId="cat-Addressgrp-3rplc-10">
    <w:name w:val="cat-Address grp-3 rplc-10"/>
    <w:basedOn w:val="DefaultParagraphFont"/>
    <w:rsid w:val="00FE3B05"/>
  </w:style>
  <w:style w:type="character" w:customStyle="1" w:styleId="cat-Dategrp-13rplc-12">
    <w:name w:val="cat-Date grp-13 rplc-12"/>
    <w:basedOn w:val="DefaultParagraphFont"/>
    <w:rsid w:val="00FE3B05"/>
  </w:style>
  <w:style w:type="character" w:customStyle="1" w:styleId="cat-Timegrp-39rplc-13">
    <w:name w:val="cat-Time grp-39 rplc-13"/>
    <w:basedOn w:val="DefaultParagraphFont"/>
    <w:rsid w:val="00FE3B05"/>
  </w:style>
  <w:style w:type="character" w:customStyle="1" w:styleId="cat-Addressgrp-4rplc-14">
    <w:name w:val="cat-Address grp-4 rplc-14"/>
    <w:basedOn w:val="DefaultParagraphFont"/>
    <w:rsid w:val="00FE3B05"/>
  </w:style>
  <w:style w:type="character" w:customStyle="1" w:styleId="cat-CarMakeModelgrp-40rplc-15">
    <w:name w:val="cat-CarMakeModel grp-40 rplc-15"/>
    <w:basedOn w:val="DefaultParagraphFont"/>
    <w:rsid w:val="00FE3B05"/>
  </w:style>
  <w:style w:type="character" w:customStyle="1" w:styleId="cat-CarNumbergrp-42rplc-16">
    <w:name w:val="cat-CarNumber grp-42 rplc-16"/>
    <w:basedOn w:val="DefaultParagraphFont"/>
    <w:rsid w:val="00FE3B05"/>
  </w:style>
  <w:style w:type="character" w:customStyle="1" w:styleId="cat-UserDefinedgrp-49rplc-27">
    <w:name w:val="cat-UserDefined grp-49 rplc-27"/>
    <w:basedOn w:val="DefaultParagraphFont"/>
    <w:rsid w:val="00FE3B05"/>
  </w:style>
  <w:style w:type="character" w:customStyle="1" w:styleId="cat-Dategrp-13rplc-28">
    <w:name w:val="cat-Date grp-13 rplc-28"/>
    <w:basedOn w:val="DefaultParagraphFont"/>
    <w:rsid w:val="00FE3B05"/>
  </w:style>
  <w:style w:type="character" w:customStyle="1" w:styleId="cat-Dategrp-13rplc-30">
    <w:name w:val="cat-Date grp-13 rplc-30"/>
    <w:basedOn w:val="DefaultParagraphFont"/>
    <w:rsid w:val="00FE3B05"/>
  </w:style>
  <w:style w:type="character" w:customStyle="1" w:styleId="cat-Timegrp-39rplc-31">
    <w:name w:val="cat-Time grp-39 rplc-31"/>
    <w:basedOn w:val="DefaultParagraphFont"/>
    <w:rsid w:val="00FE3B05"/>
  </w:style>
  <w:style w:type="character" w:customStyle="1" w:styleId="cat-Addressgrp-4rplc-32">
    <w:name w:val="cat-Address grp-4 rplc-32"/>
    <w:basedOn w:val="DefaultParagraphFont"/>
    <w:rsid w:val="00FE3B05"/>
  </w:style>
  <w:style w:type="character" w:customStyle="1" w:styleId="cat-CarMakeModelgrp-40rplc-33">
    <w:name w:val="cat-CarMakeModel grp-40 rplc-33"/>
    <w:basedOn w:val="DefaultParagraphFont"/>
    <w:rsid w:val="00FE3B05"/>
  </w:style>
  <w:style w:type="character" w:customStyle="1" w:styleId="cat-CarNumbergrp-42rplc-34">
    <w:name w:val="cat-CarNumber grp-42 rplc-34"/>
    <w:basedOn w:val="DefaultParagraphFont"/>
    <w:rsid w:val="00FE3B05"/>
  </w:style>
  <w:style w:type="character" w:customStyle="1" w:styleId="cat-UserDefinedgrp-50rplc-37">
    <w:name w:val="cat-UserDefined grp-50 rplc-37"/>
    <w:basedOn w:val="DefaultParagraphFont"/>
    <w:rsid w:val="00FE3B05"/>
  </w:style>
  <w:style w:type="character" w:customStyle="1" w:styleId="cat-Dategrp-13rplc-38">
    <w:name w:val="cat-Date grp-13 rplc-38"/>
    <w:basedOn w:val="DefaultParagraphFont"/>
    <w:rsid w:val="00FE3B05"/>
  </w:style>
  <w:style w:type="character" w:customStyle="1" w:styleId="cat-Dategrp-13rplc-40">
    <w:name w:val="cat-Date grp-13 rplc-40"/>
    <w:basedOn w:val="DefaultParagraphFont"/>
    <w:rsid w:val="00FE3B05"/>
  </w:style>
  <w:style w:type="character" w:customStyle="1" w:styleId="cat-Timegrp-39rplc-41">
    <w:name w:val="cat-Time grp-39 rplc-41"/>
    <w:basedOn w:val="DefaultParagraphFont"/>
    <w:rsid w:val="00FE3B05"/>
  </w:style>
  <w:style w:type="character" w:customStyle="1" w:styleId="cat-Addressgrp-4rplc-42">
    <w:name w:val="cat-Address grp-4 rplc-42"/>
    <w:basedOn w:val="DefaultParagraphFont"/>
    <w:rsid w:val="00FE3B05"/>
  </w:style>
  <w:style w:type="character" w:customStyle="1" w:styleId="cat-CarMakeModelgrp-40rplc-43">
    <w:name w:val="cat-CarMakeModel grp-40 rplc-43"/>
    <w:basedOn w:val="DefaultParagraphFont"/>
    <w:rsid w:val="00FE3B05"/>
  </w:style>
  <w:style w:type="character" w:customStyle="1" w:styleId="cat-CarNumbergrp-42rplc-44">
    <w:name w:val="cat-CarNumber grp-42 rplc-44"/>
    <w:basedOn w:val="DefaultParagraphFont"/>
    <w:rsid w:val="00FE3B05"/>
  </w:style>
  <w:style w:type="character" w:customStyle="1" w:styleId="cat-UserDefinedgrp-51rplc-45">
    <w:name w:val="cat-UserDefined grp-51 rplc-45"/>
    <w:basedOn w:val="DefaultParagraphFont"/>
    <w:rsid w:val="00FE3B05"/>
  </w:style>
  <w:style w:type="character" w:customStyle="1" w:styleId="cat-Dategrp-13rplc-46">
    <w:name w:val="cat-Date grp-13 rplc-46"/>
    <w:basedOn w:val="DefaultParagraphFont"/>
    <w:rsid w:val="00FE3B05"/>
  </w:style>
  <w:style w:type="character" w:customStyle="1" w:styleId="cat-Dategrp-18rplc-51">
    <w:name w:val="cat-Date grp-18 rplc-51"/>
    <w:basedOn w:val="DefaultParagraphFont"/>
    <w:rsid w:val="00FE3B05"/>
  </w:style>
  <w:style w:type="character" w:customStyle="1" w:styleId="cat-FIOgrp-30rplc-52">
    <w:name w:val="cat-FIO grp-30 rplc-52"/>
    <w:basedOn w:val="DefaultParagraphFont"/>
    <w:rsid w:val="00FE3B05"/>
  </w:style>
  <w:style w:type="character" w:customStyle="1" w:styleId="cat-Dategrp-19rplc-53">
    <w:name w:val="cat-Date grp-19 rplc-53"/>
    <w:basedOn w:val="DefaultParagraphFont"/>
    <w:rsid w:val="00FE3B05"/>
  </w:style>
  <w:style w:type="character" w:customStyle="1" w:styleId="cat-FIOgrp-31rplc-54">
    <w:name w:val="cat-FIO grp-31 rplc-54"/>
    <w:basedOn w:val="DefaultParagraphFont"/>
    <w:rsid w:val="00FE3B05"/>
  </w:style>
  <w:style w:type="character" w:customStyle="1" w:styleId="cat-Addressgrp-5rplc-55">
    <w:name w:val="cat-Address grp-5 rplc-55"/>
    <w:basedOn w:val="DefaultParagraphFont"/>
    <w:rsid w:val="00FE3B05"/>
  </w:style>
  <w:style w:type="character" w:customStyle="1" w:styleId="cat-Addressgrp-6rplc-56">
    <w:name w:val="cat-Address grp-6 rplc-56"/>
    <w:basedOn w:val="DefaultParagraphFont"/>
    <w:rsid w:val="00FE3B05"/>
  </w:style>
  <w:style w:type="character" w:customStyle="1" w:styleId="cat-CarMakeModelgrp-41rplc-57">
    <w:name w:val="cat-CarMakeModel grp-41 rplc-57"/>
    <w:basedOn w:val="DefaultParagraphFont"/>
    <w:rsid w:val="00FE3B05"/>
  </w:style>
  <w:style w:type="character" w:customStyle="1" w:styleId="cat-FIOgrp-32rplc-60">
    <w:name w:val="cat-FIO grp-32 rplc-60"/>
    <w:basedOn w:val="DefaultParagraphFont"/>
    <w:rsid w:val="00FE3B05"/>
  </w:style>
  <w:style w:type="character" w:customStyle="1" w:styleId="cat-Dategrp-18rplc-63">
    <w:name w:val="cat-Date grp-18 rplc-63"/>
    <w:basedOn w:val="DefaultParagraphFont"/>
    <w:rsid w:val="00FE3B05"/>
  </w:style>
  <w:style w:type="character" w:customStyle="1" w:styleId="cat-FIOgrp-33rplc-64">
    <w:name w:val="cat-FIO grp-33 rplc-64"/>
    <w:basedOn w:val="DefaultParagraphFont"/>
    <w:rsid w:val="00FE3B05"/>
  </w:style>
  <w:style w:type="character" w:customStyle="1" w:styleId="cat-Dategrp-19rplc-65">
    <w:name w:val="cat-Date grp-19 rplc-65"/>
    <w:basedOn w:val="DefaultParagraphFont"/>
    <w:rsid w:val="00FE3B05"/>
  </w:style>
  <w:style w:type="character" w:customStyle="1" w:styleId="cat-FIOgrp-30rplc-66">
    <w:name w:val="cat-FIO grp-30 rplc-66"/>
    <w:basedOn w:val="DefaultParagraphFont"/>
    <w:rsid w:val="00FE3B05"/>
  </w:style>
  <w:style w:type="character" w:customStyle="1" w:styleId="cat-Addressgrp-5rplc-67">
    <w:name w:val="cat-Address grp-5 rplc-67"/>
    <w:basedOn w:val="DefaultParagraphFont"/>
    <w:rsid w:val="00FE3B05"/>
  </w:style>
  <w:style w:type="character" w:customStyle="1" w:styleId="cat-Addressgrp-6rplc-68">
    <w:name w:val="cat-Address grp-6 rplc-68"/>
    <w:basedOn w:val="DefaultParagraphFont"/>
    <w:rsid w:val="00FE3B05"/>
  </w:style>
  <w:style w:type="character" w:customStyle="1" w:styleId="cat-CarMakeModelgrp-41rplc-69">
    <w:name w:val="cat-CarMakeModel grp-41 rplc-69"/>
    <w:basedOn w:val="DefaultParagraphFont"/>
    <w:rsid w:val="00FE3B05"/>
  </w:style>
  <w:style w:type="character" w:customStyle="1" w:styleId="cat-FIOgrp-32rplc-72">
    <w:name w:val="cat-FIO grp-32 rplc-72"/>
    <w:basedOn w:val="DefaultParagraphFont"/>
    <w:rsid w:val="00FE3B05"/>
  </w:style>
  <w:style w:type="character" w:customStyle="1" w:styleId="cat-UserDefinedgrp-43rplc-92">
    <w:name w:val="cat-UserDefined grp-43 rplc-92"/>
    <w:basedOn w:val="DefaultParagraphFont"/>
    <w:rsid w:val="00FE3B05"/>
  </w:style>
  <w:style w:type="character" w:customStyle="1" w:styleId="cat-Dategrp-25rplc-94">
    <w:name w:val="cat-Date grp-25 rplc-94"/>
    <w:basedOn w:val="DefaultParagraphFont"/>
    <w:rsid w:val="00FE3B05"/>
  </w:style>
  <w:style w:type="character" w:customStyle="1" w:styleId="cat-FIOgrp-29rplc-96">
    <w:name w:val="cat-FIO grp-29 rplc-96"/>
    <w:basedOn w:val="DefaultParagraphFont"/>
    <w:rsid w:val="00FE3B05"/>
  </w:style>
  <w:style w:type="character" w:customStyle="1" w:styleId="cat-UserDefinedgrp-52rplc-98">
    <w:name w:val="cat-UserDefined grp-52 rplc-98"/>
    <w:basedOn w:val="DefaultParagraphFont"/>
    <w:rsid w:val="00FE3B0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29/" TargetMode="External" /><Relationship Id="rId5" Type="http://schemas.openxmlformats.org/officeDocument/2006/relationships/hyperlink" Target="http://base.garant.ru/12125267/" TargetMode="External" /><Relationship Id="rId6" Type="http://schemas.openxmlformats.org/officeDocument/2006/relationships/hyperlink" Target="garantF1://12062031.2000" TargetMode="External" /><Relationship Id="rId7" Type="http://schemas.openxmlformats.org/officeDocument/2006/relationships/hyperlink" Target="http://base.garant.ru/71488724/" TargetMode="External" /><Relationship Id="rId8" Type="http://schemas.openxmlformats.org/officeDocument/2006/relationships/hyperlink" Target="http://sudact.ru/law/doc/JBT8gaqgg7VQ/001/001/?marker=fdoctlaw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