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95AEE">
      <w:pPr>
        <w:pStyle w:val="Heading1"/>
        <w:spacing w:before="0" w:after="0"/>
        <w:jc w:val="right"/>
        <w:rPr>
          <w:sz w:val="28"/>
          <w:szCs w:val="28"/>
        </w:rPr>
      </w:pPr>
    </w:p>
    <w:p w:rsidR="00E95AEE" w:rsidRPr="000A7EBB">
      <w:pPr>
        <w:pStyle w:val="Heading1"/>
        <w:spacing w:before="0" w:after="0"/>
        <w:jc w:val="right"/>
        <w:rPr>
          <w:sz w:val="22"/>
          <w:szCs w:val="22"/>
        </w:rPr>
      </w:pPr>
      <w:r w:rsidRPr="000A7EBB">
        <w:rPr>
          <w:b w:val="0"/>
          <w:bCs w:val="0"/>
          <w:sz w:val="22"/>
          <w:szCs w:val="22"/>
        </w:rPr>
        <w:t>Дело № 5-65-455/2019</w:t>
      </w:r>
    </w:p>
    <w:p w:rsidR="00E95AEE" w:rsidRPr="000A7EBB">
      <w:pPr>
        <w:pStyle w:val="Heading1"/>
        <w:spacing w:before="0" w:after="0"/>
        <w:jc w:val="center"/>
        <w:rPr>
          <w:sz w:val="22"/>
          <w:szCs w:val="22"/>
        </w:rPr>
      </w:pPr>
      <w:r w:rsidRPr="000A7EBB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E95AEE" w:rsidRPr="000A7EBB">
      <w:pPr>
        <w:pStyle w:val="Heading1"/>
        <w:spacing w:before="0" w:after="0"/>
        <w:jc w:val="center"/>
        <w:rPr>
          <w:sz w:val="22"/>
          <w:szCs w:val="22"/>
        </w:rPr>
      </w:pPr>
      <w:r w:rsidRPr="000A7EBB">
        <w:rPr>
          <w:b w:val="0"/>
          <w:bCs w:val="0"/>
          <w:sz w:val="22"/>
          <w:szCs w:val="22"/>
        </w:rPr>
        <w:t>П</w:t>
      </w:r>
      <w:r w:rsidRPr="000A7EBB">
        <w:rPr>
          <w:b w:val="0"/>
          <w:bCs w:val="0"/>
          <w:sz w:val="22"/>
          <w:szCs w:val="22"/>
        </w:rPr>
        <w:t xml:space="preserve"> О С Т А Н О В Л Е Н И Е</w:t>
      </w:r>
    </w:p>
    <w:p w:rsidR="00E95AEE" w:rsidRPr="000A7EBB">
      <w:pPr>
        <w:rPr>
          <w:sz w:val="22"/>
          <w:szCs w:val="22"/>
        </w:rPr>
      </w:pP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26 декабря 2019 года   </w:t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  <w:t xml:space="preserve">             п. Нижнегорский, ул. Победы, 20</w:t>
      </w:r>
    </w:p>
    <w:p w:rsidR="00E95AEE" w:rsidRPr="000A7EBB">
      <w:pPr>
        <w:jc w:val="both"/>
        <w:rPr>
          <w:sz w:val="22"/>
          <w:szCs w:val="22"/>
        </w:rPr>
      </w:pP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</w:t>
      </w:r>
      <w:r w:rsidRPr="000A7EBB">
        <w:rPr>
          <w:sz w:val="22"/>
          <w:szCs w:val="22"/>
        </w:rPr>
        <w:tab/>
        <w:t xml:space="preserve">  Мировой судья судебного участка № 65</w:t>
      </w:r>
      <w:r w:rsidRPr="000A7EBB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Филиала</w:t>
      </w:r>
      <w:r w:rsidRPr="000A7EBB">
        <w:rPr>
          <w:sz w:val="22"/>
          <w:szCs w:val="22"/>
        </w:rPr>
        <w:t xml:space="preserve"> № 8 Государственного </w:t>
      </w:r>
      <w:r w:rsidRPr="000A7EBB">
        <w:rPr>
          <w:sz w:val="22"/>
          <w:szCs w:val="22"/>
        </w:rPr>
        <w:t>учреждения-Регионального</w:t>
      </w:r>
      <w:r w:rsidRPr="000A7EBB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E95AEE" w:rsidRPr="000A7EBB">
      <w:pPr>
        <w:ind w:left="4536"/>
        <w:jc w:val="both"/>
        <w:rPr>
          <w:sz w:val="22"/>
          <w:szCs w:val="22"/>
        </w:rPr>
      </w:pPr>
      <w:r w:rsidRPr="000A7EBB">
        <w:rPr>
          <w:rStyle w:val="cat-FIOgrp-16rplc-5"/>
          <w:b/>
          <w:bCs/>
          <w:sz w:val="22"/>
          <w:szCs w:val="22"/>
        </w:rPr>
        <w:t>Галибаренко</w:t>
      </w:r>
      <w:r w:rsidRPr="000A7EBB">
        <w:rPr>
          <w:rStyle w:val="cat-FIOgrp-16rplc-5"/>
          <w:b/>
          <w:bCs/>
          <w:sz w:val="22"/>
          <w:szCs w:val="22"/>
        </w:rPr>
        <w:t xml:space="preserve"> Н. Р.</w:t>
      </w:r>
      <w:r w:rsidRPr="000A7EBB">
        <w:rPr>
          <w:sz w:val="22"/>
          <w:szCs w:val="22"/>
        </w:rPr>
        <w:t xml:space="preserve">,                          </w:t>
      </w:r>
    </w:p>
    <w:p w:rsidR="00E95AEE" w:rsidRPr="000A7EBB">
      <w:pPr>
        <w:ind w:left="4536"/>
        <w:jc w:val="both"/>
        <w:rPr>
          <w:sz w:val="22"/>
          <w:szCs w:val="22"/>
        </w:rPr>
      </w:pPr>
      <w:r w:rsidRPr="000A7EBB">
        <w:rPr>
          <w:rStyle w:val="cat-PassportDatagrp-23rplc-6"/>
          <w:sz w:val="22"/>
          <w:szCs w:val="22"/>
        </w:rPr>
        <w:t>паспортные данные</w:t>
      </w:r>
      <w:r w:rsidRPr="000A7EBB">
        <w:rPr>
          <w:sz w:val="22"/>
          <w:szCs w:val="22"/>
        </w:rPr>
        <w:t xml:space="preserve"> </w:t>
      </w:r>
      <w:r w:rsidRPr="000A7EBB">
        <w:rPr>
          <w:rStyle w:val="cat-UserDefinedgrp-31rplc-7"/>
          <w:sz w:val="22"/>
          <w:szCs w:val="22"/>
        </w:rPr>
        <w:t>...личные данные</w:t>
      </w:r>
      <w:r w:rsidRPr="000A7EBB">
        <w:rPr>
          <w:sz w:val="22"/>
          <w:szCs w:val="22"/>
        </w:rPr>
        <w:t xml:space="preserve"> </w:t>
      </w:r>
      <w:r w:rsidRPr="000A7EBB">
        <w:rPr>
          <w:rStyle w:val="cat-Addressgrp-3rplc-10"/>
          <w:sz w:val="22"/>
          <w:szCs w:val="22"/>
        </w:rPr>
        <w:t>адрес</w:t>
      </w:r>
      <w:r w:rsidRPr="000A7EBB">
        <w:rPr>
          <w:sz w:val="22"/>
          <w:szCs w:val="22"/>
        </w:rPr>
        <w:t xml:space="preserve">, </w:t>
      </w:r>
      <w:r w:rsidRPr="000A7EBB">
        <w:rPr>
          <w:sz w:val="22"/>
          <w:szCs w:val="22"/>
        </w:rPr>
        <w:t>зарегистрированного</w:t>
      </w:r>
      <w:r w:rsidRPr="000A7EBB">
        <w:rPr>
          <w:sz w:val="22"/>
          <w:szCs w:val="22"/>
        </w:rPr>
        <w:t xml:space="preserve"> и прож</w:t>
      </w:r>
      <w:r w:rsidRPr="000A7EBB">
        <w:rPr>
          <w:sz w:val="22"/>
          <w:szCs w:val="22"/>
        </w:rPr>
        <w:t xml:space="preserve">ивающего по адресу: </w:t>
      </w:r>
      <w:r w:rsidRPr="000A7EBB">
        <w:rPr>
          <w:rStyle w:val="cat-Addressgrp-4rplc-11"/>
          <w:sz w:val="22"/>
          <w:szCs w:val="22"/>
        </w:rPr>
        <w:t>адрес</w:t>
      </w:r>
      <w:r w:rsidRPr="000A7EBB">
        <w:rPr>
          <w:sz w:val="22"/>
          <w:szCs w:val="22"/>
        </w:rPr>
        <w:t>,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15.33 ч.4 Кодекса Российской Федерации об административных правонарушениях, </w:t>
      </w:r>
    </w:p>
    <w:p w:rsidR="00E95AEE" w:rsidRPr="000A7EBB">
      <w:pPr>
        <w:jc w:val="both"/>
        <w:rPr>
          <w:sz w:val="22"/>
          <w:szCs w:val="22"/>
        </w:rPr>
      </w:pP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</w:t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ab/>
        <w:t xml:space="preserve">    УСТАНОВИЛ:</w:t>
      </w:r>
    </w:p>
    <w:p w:rsidR="00E95AEE" w:rsidRPr="000A7EBB">
      <w:pPr>
        <w:jc w:val="both"/>
        <w:rPr>
          <w:sz w:val="22"/>
          <w:szCs w:val="22"/>
        </w:rPr>
      </w:pPr>
    </w:p>
    <w:p w:rsidR="00E95AEE" w:rsidRPr="000A7EBB">
      <w:pPr>
        <w:widowControl w:val="0"/>
        <w:ind w:left="20" w:right="20" w:firstLine="720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Галибаренко</w:t>
      </w:r>
      <w:r w:rsidRPr="000A7EBB">
        <w:rPr>
          <w:sz w:val="22"/>
          <w:szCs w:val="22"/>
        </w:rPr>
        <w:t xml:space="preserve"> Н.Р., будучи директором А</w:t>
      </w:r>
      <w:r w:rsidRPr="000A7EBB">
        <w:rPr>
          <w:sz w:val="22"/>
          <w:szCs w:val="22"/>
        </w:rPr>
        <w:t xml:space="preserve">О «Нижнегорский </w:t>
      </w:r>
      <w:r w:rsidRPr="000A7EBB">
        <w:rPr>
          <w:sz w:val="22"/>
          <w:szCs w:val="22"/>
        </w:rPr>
        <w:t>Райагропромснаб</w:t>
      </w:r>
      <w:r w:rsidRPr="000A7EBB">
        <w:rPr>
          <w:sz w:val="22"/>
          <w:szCs w:val="22"/>
        </w:rPr>
        <w:t xml:space="preserve">», расположенного по адресу: </w:t>
      </w:r>
      <w:r w:rsidRPr="000A7EBB">
        <w:rPr>
          <w:rStyle w:val="cat-Addressgrp-3rplc-14"/>
          <w:sz w:val="22"/>
          <w:szCs w:val="22"/>
        </w:rPr>
        <w:t>адрес</w:t>
      </w:r>
      <w:r w:rsidRPr="000A7EBB">
        <w:rPr>
          <w:rStyle w:val="cat-Dategrp-9rplc-15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направил в филиал № 8 ГУ-РО ФСС РФ по Республике Крым реестр сведений для назначения пособия по временной нетрудоспособности </w:t>
      </w:r>
      <w:r w:rsidRPr="000A7EBB">
        <w:rPr>
          <w:rStyle w:val="cat-FIOgrp-18rplc-17"/>
          <w:sz w:val="22"/>
          <w:szCs w:val="22"/>
        </w:rPr>
        <w:t>фио</w:t>
      </w:r>
      <w:r w:rsidRPr="000A7EBB">
        <w:rPr>
          <w:sz w:val="22"/>
          <w:szCs w:val="22"/>
        </w:rPr>
        <w:t>, который в свою очередь предоставил страхователю АО «Ниж</w:t>
      </w:r>
      <w:r w:rsidRPr="000A7EBB">
        <w:rPr>
          <w:sz w:val="22"/>
          <w:szCs w:val="22"/>
        </w:rPr>
        <w:t xml:space="preserve">негорский </w:t>
      </w:r>
      <w:r w:rsidRPr="000A7EBB">
        <w:rPr>
          <w:sz w:val="22"/>
          <w:szCs w:val="22"/>
        </w:rPr>
        <w:t>Райагропромснаб</w:t>
      </w:r>
      <w:r w:rsidRPr="000A7EBB">
        <w:rPr>
          <w:sz w:val="22"/>
          <w:szCs w:val="22"/>
        </w:rPr>
        <w:t xml:space="preserve">» документы на выплату пособия по временной нетрудоспособности </w:t>
      </w:r>
      <w:r w:rsidRPr="000A7EBB">
        <w:rPr>
          <w:rStyle w:val="cat-Dategrp-10rplc-19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0A7EBB">
        <w:rPr>
          <w:rStyle w:val="cat-Dategrp-11rplc-20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предоставлен </w:t>
      </w:r>
      <w:r w:rsidRPr="000A7EBB">
        <w:rPr>
          <w:rStyle w:val="cat-Dategrp-12rplc-21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ответственность за которое предусмотрена </w:t>
      </w:r>
      <w:r w:rsidRPr="000A7EBB">
        <w:rPr>
          <w:sz w:val="22"/>
          <w:szCs w:val="22"/>
        </w:rPr>
        <w:t>ч</w:t>
      </w:r>
      <w:r w:rsidRPr="000A7EBB">
        <w:rPr>
          <w:sz w:val="22"/>
          <w:szCs w:val="22"/>
        </w:rPr>
        <w:t xml:space="preserve">.4 ст. 15.33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</w:t>
      </w:r>
      <w:r w:rsidRPr="000A7EBB">
        <w:rPr>
          <w:sz w:val="22"/>
          <w:szCs w:val="22"/>
        </w:rPr>
        <w:t xml:space="preserve"> </w:t>
      </w:r>
      <w:r w:rsidRPr="000A7EBB">
        <w:rPr>
          <w:sz w:val="22"/>
          <w:szCs w:val="22"/>
        </w:rPr>
        <w:t xml:space="preserve">         </w:t>
      </w:r>
      <w:r w:rsidRPr="000A7EBB">
        <w:rPr>
          <w:sz w:val="22"/>
          <w:szCs w:val="22"/>
        </w:rPr>
        <w:t xml:space="preserve">В судебное заседание </w:t>
      </w:r>
      <w:r w:rsidRPr="000A7EBB">
        <w:rPr>
          <w:sz w:val="22"/>
          <w:szCs w:val="22"/>
        </w:rPr>
        <w:t>Галибаренко</w:t>
      </w:r>
      <w:r w:rsidRPr="000A7EBB">
        <w:rPr>
          <w:sz w:val="22"/>
          <w:szCs w:val="22"/>
        </w:rPr>
        <w:t xml:space="preserve"> Н.Р. не явился, о дне и времени слушания дела </w:t>
      </w:r>
      <w:r w:rsidRPr="000A7EBB">
        <w:rPr>
          <w:sz w:val="22"/>
          <w:szCs w:val="22"/>
        </w:rPr>
        <w:t>извещен</w:t>
      </w:r>
      <w:r w:rsidRPr="000A7EBB">
        <w:rPr>
          <w:sz w:val="22"/>
          <w:szCs w:val="22"/>
        </w:rPr>
        <w:t xml:space="preserve"> надлежащим образом, причин неявки суду не сообщил. Согласно ст. 25.1 ч.2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</w:t>
      </w:r>
      <w:r w:rsidRPr="000A7EBB">
        <w:rPr>
          <w:sz w:val="22"/>
          <w:szCs w:val="22"/>
        </w:rPr>
        <w:t xml:space="preserve">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     Учитывая данные о надлежащем изв</w:t>
      </w:r>
      <w:r w:rsidRPr="000A7EBB">
        <w:rPr>
          <w:sz w:val="22"/>
          <w:szCs w:val="22"/>
        </w:rPr>
        <w:t xml:space="preserve">ещении </w:t>
      </w:r>
      <w:r w:rsidRPr="000A7EBB">
        <w:rPr>
          <w:sz w:val="22"/>
          <w:szCs w:val="22"/>
        </w:rPr>
        <w:t>Галибаренко</w:t>
      </w:r>
      <w:r w:rsidRPr="000A7EBB">
        <w:rPr>
          <w:sz w:val="22"/>
          <w:szCs w:val="22"/>
        </w:rPr>
        <w:t xml:space="preserve"> Н.Р., принимая во внимание отсутствие ходатайств об отложении дела, суд на основании ст. 25.1 ч.2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E95AEE" w:rsidRPr="000A7EBB">
      <w:pPr>
        <w:ind w:firstLine="708"/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Исследовав материалы дела, суд пришел к выводу о наличии в действиях </w:t>
      </w:r>
      <w:r w:rsidRPr="000A7EBB">
        <w:rPr>
          <w:sz w:val="22"/>
          <w:szCs w:val="22"/>
        </w:rPr>
        <w:t>Г</w:t>
      </w:r>
      <w:r w:rsidRPr="000A7EBB">
        <w:rPr>
          <w:sz w:val="22"/>
          <w:szCs w:val="22"/>
        </w:rPr>
        <w:t>алибаренко</w:t>
      </w:r>
      <w:r w:rsidRPr="000A7EBB">
        <w:rPr>
          <w:sz w:val="22"/>
          <w:szCs w:val="22"/>
        </w:rPr>
        <w:t xml:space="preserve"> Н.Р. состава правонарушения, предусмотренного ст. 15.33 ч.4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исходя из следующего.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     Согласно протоколу об административном правонарушении № 54 от </w:t>
      </w:r>
      <w:r w:rsidRPr="000A7EBB">
        <w:rPr>
          <w:rStyle w:val="cat-Dategrp-13rplc-25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он был составлен в отношении </w:t>
      </w:r>
      <w:r w:rsidRPr="000A7EBB">
        <w:rPr>
          <w:sz w:val="22"/>
          <w:szCs w:val="22"/>
        </w:rPr>
        <w:t>Галибаренко</w:t>
      </w:r>
      <w:r w:rsidRPr="000A7EBB">
        <w:rPr>
          <w:sz w:val="22"/>
          <w:szCs w:val="22"/>
        </w:rPr>
        <w:t xml:space="preserve"> Н.Р. за то, </w:t>
      </w:r>
      <w:r w:rsidRPr="000A7EBB">
        <w:rPr>
          <w:sz w:val="22"/>
          <w:szCs w:val="22"/>
        </w:rPr>
        <w:t>что</w:t>
      </w:r>
      <w:r w:rsidRPr="000A7EBB">
        <w:rPr>
          <w:sz w:val="22"/>
          <w:szCs w:val="22"/>
        </w:rPr>
        <w:t xml:space="preserve"> будучи директором </w:t>
      </w:r>
      <w:r w:rsidRPr="000A7EBB">
        <w:rPr>
          <w:rStyle w:val="cat-Dategrp-12rplc-27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направил в филиал № 8 ГУ-РО ФСС РФ по Республике Крым реестр сведений для назначения пособия по временной нетрудоспособности </w:t>
      </w:r>
      <w:r w:rsidRPr="000A7EBB">
        <w:rPr>
          <w:rStyle w:val="cat-FIOgrp-18rplc-29"/>
          <w:sz w:val="22"/>
          <w:szCs w:val="22"/>
        </w:rPr>
        <w:t>фио</w:t>
      </w:r>
      <w:r w:rsidRPr="000A7EBB">
        <w:rPr>
          <w:sz w:val="22"/>
          <w:szCs w:val="22"/>
        </w:rPr>
        <w:t xml:space="preserve">, который в свою очередь предоставил страхователю АО «Нижнегорский </w:t>
      </w:r>
      <w:r w:rsidRPr="000A7EBB">
        <w:rPr>
          <w:sz w:val="22"/>
          <w:szCs w:val="22"/>
        </w:rPr>
        <w:t>Райагропромснаб</w:t>
      </w:r>
      <w:r w:rsidRPr="000A7EBB">
        <w:rPr>
          <w:sz w:val="22"/>
          <w:szCs w:val="22"/>
        </w:rPr>
        <w:t>» документы на выплату пособия по времен</w:t>
      </w:r>
      <w:r w:rsidRPr="000A7EBB">
        <w:rPr>
          <w:sz w:val="22"/>
          <w:szCs w:val="22"/>
        </w:rPr>
        <w:t xml:space="preserve">ной нетрудоспособности </w:t>
      </w:r>
      <w:r w:rsidRPr="000A7EBB">
        <w:rPr>
          <w:rStyle w:val="cat-Dategrp-10rplc-31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. Срок предоставления сведений для назначения пособия не позднее </w:t>
      </w:r>
      <w:r w:rsidRPr="000A7EBB">
        <w:rPr>
          <w:rStyle w:val="cat-Dategrp-11rplc-32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, предоставлен </w:t>
      </w:r>
      <w:r w:rsidRPr="000A7EBB">
        <w:rPr>
          <w:rStyle w:val="cat-Dategrp-12rplc-33"/>
          <w:sz w:val="22"/>
          <w:szCs w:val="22"/>
        </w:rPr>
        <w:t>дата</w:t>
      </w:r>
      <w:r w:rsidRPr="000A7EBB">
        <w:rPr>
          <w:sz w:val="22"/>
          <w:szCs w:val="22"/>
        </w:rPr>
        <w:t>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    Указанные в протоколе об административном правонарушении обстоятельства, о которых указано в протоколе об административном правон</w:t>
      </w:r>
      <w:r w:rsidRPr="000A7EBB">
        <w:rPr>
          <w:sz w:val="22"/>
          <w:szCs w:val="22"/>
        </w:rPr>
        <w:t xml:space="preserve">арушении, подтверждается имеющимися в материалах дела сведениями, а именно: протоколом об административном правонарушении № 54 от </w:t>
      </w:r>
      <w:r w:rsidRPr="000A7EBB">
        <w:rPr>
          <w:rStyle w:val="cat-Dategrp-13rplc-34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 (л.д.1-2), извещением о вызове должностного лица от </w:t>
      </w:r>
      <w:r w:rsidRPr="000A7EBB">
        <w:rPr>
          <w:rStyle w:val="cat-Dategrp-14rplc-35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 (л.д.3); актом проверки </w:t>
      </w:r>
      <w:r w:rsidRPr="000A7EBB">
        <w:rPr>
          <w:sz w:val="22"/>
          <w:szCs w:val="22"/>
        </w:rPr>
        <w:t>от</w:t>
      </w:r>
      <w:r w:rsidRPr="000A7EBB">
        <w:rPr>
          <w:sz w:val="22"/>
          <w:szCs w:val="22"/>
        </w:rPr>
        <w:t xml:space="preserve"> </w:t>
      </w:r>
      <w:r w:rsidRPr="000A7EBB">
        <w:rPr>
          <w:rStyle w:val="cat-Dategrp-14rplc-36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 (л.д.4); </w:t>
      </w:r>
      <w:r w:rsidRPr="000A7EBB">
        <w:rPr>
          <w:sz w:val="22"/>
          <w:szCs w:val="22"/>
        </w:rPr>
        <w:t xml:space="preserve">проверкой базы данных </w:t>
      </w:r>
      <w:r w:rsidRPr="000A7EBB">
        <w:rPr>
          <w:sz w:val="22"/>
          <w:szCs w:val="22"/>
        </w:rPr>
        <w:t xml:space="preserve">об обработке электронного реестра (л.д.5-8); заявлением от </w:t>
      </w:r>
      <w:r w:rsidRPr="000A7EBB">
        <w:rPr>
          <w:rStyle w:val="cat-Dategrp-14rplc-37"/>
          <w:sz w:val="22"/>
          <w:szCs w:val="22"/>
        </w:rPr>
        <w:t>дата</w:t>
      </w:r>
      <w:r w:rsidRPr="000A7EBB">
        <w:rPr>
          <w:sz w:val="22"/>
          <w:szCs w:val="22"/>
        </w:rPr>
        <w:t xml:space="preserve"> (л.д. 9); заявлением о выплате (перерасчете) пособия (л.д. 10-11); выпиской ЕГРЮЛ (л.д.12-15); приказом (л.д. 16) и другими материалами дела.   </w:t>
      </w:r>
    </w:p>
    <w:p w:rsidR="00E95AEE" w:rsidRPr="000A7EBB">
      <w:pPr>
        <w:widowControl w:val="0"/>
        <w:ind w:left="20" w:right="20" w:firstLine="688"/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Как предусмотрено ст. 2.4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A7EBB">
        <w:rPr>
          <w:sz w:val="22"/>
          <w:szCs w:val="22"/>
        </w:rPr>
        <w:t>неисполнением либо ненадлежащим исполнением своих служебных обязанностей. Совершившие административные правон</w:t>
      </w:r>
      <w:r w:rsidRPr="000A7EBB">
        <w:rPr>
          <w:sz w:val="22"/>
          <w:szCs w:val="22"/>
        </w:rPr>
        <w:t>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E95AEE" w:rsidRPr="000A7EBB">
      <w:pPr>
        <w:ind w:firstLine="540"/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Действия </w:t>
      </w:r>
      <w:r w:rsidRPr="000A7EBB">
        <w:rPr>
          <w:sz w:val="22"/>
          <w:szCs w:val="22"/>
        </w:rPr>
        <w:t>Галибаренко</w:t>
      </w:r>
      <w:r w:rsidRPr="000A7EBB">
        <w:rPr>
          <w:sz w:val="22"/>
          <w:szCs w:val="22"/>
        </w:rPr>
        <w:t xml:space="preserve"> Н.Р., верно квалифицирова</w:t>
      </w:r>
      <w:r w:rsidRPr="000A7EBB">
        <w:rPr>
          <w:sz w:val="22"/>
          <w:szCs w:val="22"/>
        </w:rPr>
        <w:t xml:space="preserve">ны по ч.4 ст.15.33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</w:t>
      </w:r>
      <w:r w:rsidRPr="000A7EBB">
        <w:rPr>
          <w:sz w:val="22"/>
          <w:szCs w:val="22"/>
        </w:rPr>
        <w:t xml:space="preserve">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</w:t>
      </w:r>
      <w:r w:rsidRPr="000A7EBB">
        <w:rPr>
          <w:sz w:val="22"/>
          <w:szCs w:val="22"/>
        </w:rPr>
        <w:t xml:space="preserve"> </w:t>
      </w:r>
      <w:r w:rsidRPr="000A7EBB">
        <w:rPr>
          <w:sz w:val="22"/>
          <w:szCs w:val="22"/>
        </w:rPr>
        <w:t>осуществления контроля за правильностью назначения, исчисления и выплаты страхового обеспечен</w:t>
      </w:r>
      <w:r w:rsidRPr="000A7EBB">
        <w:rPr>
          <w:sz w:val="22"/>
          <w:szCs w:val="22"/>
        </w:rPr>
        <w:t>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</w:t>
      </w:r>
      <w:r w:rsidRPr="000A7EBB">
        <w:rPr>
          <w:sz w:val="22"/>
          <w:szCs w:val="22"/>
        </w:rPr>
        <w:t>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</w:t>
      </w:r>
      <w:r w:rsidRPr="000A7EBB">
        <w:rPr>
          <w:sz w:val="22"/>
          <w:szCs w:val="22"/>
        </w:rPr>
        <w:t xml:space="preserve"> соответствующего вида пособия или исчисления его размера, возмещения расхо</w:t>
      </w:r>
      <w:r w:rsidRPr="000A7EBB">
        <w:rPr>
          <w:sz w:val="22"/>
          <w:szCs w:val="22"/>
        </w:rPr>
        <w:t xml:space="preserve">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</w:t>
      </w:r>
      <w:r w:rsidRPr="000A7EBB">
        <w:rPr>
          <w:sz w:val="22"/>
          <w:szCs w:val="22"/>
        </w:rPr>
        <w:t>представление таких сведений в неполном объеме или в искаженном виде.</w:t>
      </w:r>
    </w:p>
    <w:p w:rsidR="00E95AEE" w:rsidRPr="000A7EBB">
      <w:pPr>
        <w:widowControl w:val="0"/>
        <w:ind w:left="20" w:right="20" w:firstLine="720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Объективная сторона предусмотренных комментируемой статьей состава  административных правонарушений заключается в нарушении виновным лицом законодательно установленных сроков представлен</w:t>
      </w:r>
      <w:r w:rsidRPr="000A7EBB">
        <w:rPr>
          <w:sz w:val="22"/>
          <w:szCs w:val="22"/>
        </w:rPr>
        <w:t>ия в Пенсионный фонд РФ, Фонд социального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 и уплаченным страховым взносам, а т</w:t>
      </w:r>
      <w:r w:rsidRPr="000A7EBB">
        <w:rPr>
          <w:sz w:val="22"/>
          <w:szCs w:val="22"/>
        </w:rPr>
        <w:t>акже в нарушении или отказе в предоставлении документов</w:t>
      </w:r>
      <w:r w:rsidRPr="000A7EBB">
        <w:rPr>
          <w:sz w:val="22"/>
          <w:szCs w:val="22"/>
        </w:rPr>
        <w:t xml:space="preserve"> и (или) иных сведений, необходимых для осуществления </w:t>
      </w:r>
      <w:r w:rsidRPr="000A7EBB">
        <w:rPr>
          <w:sz w:val="22"/>
          <w:szCs w:val="22"/>
        </w:rPr>
        <w:t>контроля за</w:t>
      </w:r>
      <w:r w:rsidRPr="000A7EBB">
        <w:rPr>
          <w:sz w:val="22"/>
          <w:szCs w:val="22"/>
        </w:rPr>
        <w:t xml:space="preserve"> правильностью выплаты страхового обеспечения по обязательному страхованию на случай временной нетрудоспособности и в связи с материнств</w:t>
      </w:r>
      <w:r w:rsidRPr="000A7EBB">
        <w:rPr>
          <w:sz w:val="22"/>
          <w:szCs w:val="22"/>
        </w:rPr>
        <w:t>ом, документов и сведений, необходимых для осуществления контроля за правильностью исчисления, полнотой и своевременностью уплаты страховых взносов. С субъективной стороны рассматриваемый состав административного правонарушения характеризуется умышленной и</w:t>
      </w:r>
      <w:r w:rsidRPr="000A7EBB">
        <w:rPr>
          <w:sz w:val="22"/>
          <w:szCs w:val="22"/>
        </w:rPr>
        <w:t xml:space="preserve"> неосторожной формами вины. </w:t>
      </w:r>
    </w:p>
    <w:p w:rsidR="00E95AEE" w:rsidRPr="000A7EBB">
      <w:pPr>
        <w:ind w:firstLine="540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E95AEE" w:rsidRPr="000A7EBB">
      <w:pPr>
        <w:ind w:firstLine="567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При рассмотрении вопроса о назначении наказа</w:t>
      </w:r>
      <w:r w:rsidRPr="000A7EBB">
        <w:rPr>
          <w:sz w:val="22"/>
          <w:szCs w:val="22"/>
        </w:rPr>
        <w:t xml:space="preserve">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отсутствием смягчающих вину обстоятельств, согласно ст.4.2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</w:t>
      </w:r>
      <w:r w:rsidRPr="000A7EBB">
        <w:rPr>
          <w:sz w:val="22"/>
          <w:szCs w:val="22"/>
        </w:rPr>
        <w:t xml:space="preserve">, а также отсутствием отягчающих административную ответственность обстоятельств, согласно ст. 4.3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а также принимая во внимание конкретные обстоятельства дела, характер совершенного правонарушения, роль и степень вины</w:t>
      </w:r>
      <w:r w:rsidRPr="000A7EBB">
        <w:rPr>
          <w:sz w:val="22"/>
          <w:szCs w:val="22"/>
        </w:rPr>
        <w:t xml:space="preserve"> лица, привлекаемого к админист</w:t>
      </w:r>
      <w:r w:rsidRPr="000A7EBB">
        <w:rPr>
          <w:sz w:val="22"/>
          <w:szCs w:val="22"/>
        </w:rPr>
        <w:t>ративной ответственности, суд полагает возможным для достижения задач законодательства об административных правонарушениях, указанных в </w:t>
      </w:r>
      <w:hyperlink r:id="rId4" w:history="1">
        <w:r w:rsidRPr="000A7EBB">
          <w:rPr>
            <w:color w:val="0000EE"/>
            <w:sz w:val="22"/>
            <w:szCs w:val="22"/>
          </w:rPr>
          <w:t>ст. 1.2</w:t>
        </w:r>
      </w:hyperlink>
      <w:r w:rsidRPr="000A7EBB">
        <w:rPr>
          <w:sz w:val="22"/>
          <w:szCs w:val="22"/>
        </w:rPr>
        <w:t> 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> РФ, назначить наказание в ви</w:t>
      </w:r>
      <w:r w:rsidRPr="000A7EBB">
        <w:rPr>
          <w:sz w:val="22"/>
          <w:szCs w:val="22"/>
        </w:rPr>
        <w:t xml:space="preserve">де административного штрафа, в пределах санкции ст. 15.33 ч.4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       На основании </w:t>
      </w:r>
      <w:r w:rsidRPr="000A7EBB">
        <w:rPr>
          <w:sz w:val="22"/>
          <w:szCs w:val="22"/>
        </w:rPr>
        <w:t>изложенного</w:t>
      </w:r>
      <w:r w:rsidRPr="000A7EBB">
        <w:rPr>
          <w:sz w:val="22"/>
          <w:szCs w:val="22"/>
        </w:rPr>
        <w:t xml:space="preserve">, руководствуясь ст. ст. 29.9, 29.10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мировой судья,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 xml:space="preserve">                                             ПОСТАНОВИЛ: </w:t>
      </w:r>
    </w:p>
    <w:p w:rsidR="00E95AEE" w:rsidRPr="000A7EBB">
      <w:pPr>
        <w:jc w:val="both"/>
        <w:rPr>
          <w:sz w:val="22"/>
          <w:szCs w:val="22"/>
        </w:rPr>
      </w:pP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 xml:space="preserve">   </w:t>
      </w:r>
      <w:r w:rsidRPr="000A7EBB">
        <w:rPr>
          <w:rStyle w:val="cat-FIOgrp-16rplc-39"/>
          <w:sz w:val="22"/>
          <w:szCs w:val="22"/>
        </w:rPr>
        <w:t>Галибаренко</w:t>
      </w:r>
      <w:r w:rsidRPr="000A7EBB">
        <w:rPr>
          <w:rStyle w:val="cat-FIOgrp-16rplc-39"/>
          <w:sz w:val="22"/>
          <w:szCs w:val="22"/>
        </w:rPr>
        <w:t xml:space="preserve"> Н. Р.</w:t>
      </w:r>
      <w:r w:rsidRPr="000A7EBB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 ч.4 Кодекса Российской Федерации об административных правонарушениях, и назначить</w:t>
      </w:r>
      <w:r w:rsidRPr="000A7EBB">
        <w:rPr>
          <w:sz w:val="22"/>
          <w:szCs w:val="22"/>
        </w:rPr>
        <w:t xml:space="preserve"> ему административное наказание в виде штрафа в сумме 300 руб. (триста рублей).</w:t>
      </w:r>
    </w:p>
    <w:p w:rsidR="00E95AEE" w:rsidRPr="000A7EBB">
      <w:pPr>
        <w:ind w:firstLine="708"/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Штраф подлежит уплате по реквизитам: </w:t>
      </w:r>
      <w:r w:rsidRPr="000A7EBB">
        <w:rPr>
          <w:rStyle w:val="cat-UserDefinedgrp-32rplc-42"/>
          <w:sz w:val="22"/>
          <w:szCs w:val="22"/>
        </w:rPr>
        <w:t xml:space="preserve">...реквизиты </w:t>
      </w:r>
    </w:p>
    <w:p w:rsidR="00E95AEE" w:rsidRPr="000A7EBB">
      <w:pPr>
        <w:ind w:firstLine="708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</w:t>
      </w:r>
      <w:r w:rsidRPr="000A7EBB">
        <w:rPr>
          <w:sz w:val="22"/>
          <w:szCs w:val="22"/>
        </w:rPr>
        <w:t>иципальный район) Республики Крым по адресу: п. Нижнегорский, ул. Победы, д. 20.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ab/>
      </w:r>
      <w:r w:rsidRPr="000A7EBB">
        <w:rPr>
          <w:sz w:val="22"/>
          <w:szCs w:val="22"/>
        </w:rPr>
        <w:t xml:space="preserve">Согласно ст. 32.2 </w:t>
      </w:r>
      <w:r w:rsidRPr="000A7EBB">
        <w:rPr>
          <w:sz w:val="22"/>
          <w:szCs w:val="22"/>
        </w:rPr>
        <w:t>КоАП</w:t>
      </w:r>
      <w:r w:rsidRPr="000A7EB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 w:rsidRPr="000A7EBB">
        <w:rPr>
          <w:sz w:val="22"/>
          <w:szCs w:val="22"/>
        </w:rPr>
        <w:t>становления о наложении административного штрафа в законную силу.</w:t>
      </w:r>
    </w:p>
    <w:p w:rsidR="00E95AEE" w:rsidRPr="000A7EBB">
      <w:pPr>
        <w:ind w:firstLine="720"/>
        <w:jc w:val="both"/>
        <w:rPr>
          <w:sz w:val="22"/>
          <w:szCs w:val="22"/>
        </w:rPr>
      </w:pPr>
      <w:r w:rsidRPr="000A7EBB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</w:t>
      </w:r>
      <w:r w:rsidRPr="000A7EBB">
        <w:rPr>
          <w:sz w:val="22"/>
          <w:szCs w:val="22"/>
        </w:rP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0A7EBB">
        <w:rPr>
          <w:sz w:val="22"/>
          <w:szCs w:val="22"/>
        </w:rPr>
        <w:t>ок до пятнадцати суток, либо обязательные работы на</w:t>
      </w:r>
      <w:r w:rsidRPr="000A7EBB">
        <w:rPr>
          <w:sz w:val="22"/>
          <w:szCs w:val="22"/>
        </w:rPr>
        <w:t xml:space="preserve"> срок до пятидесяти часов.</w:t>
      </w: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</w:t>
      </w:r>
      <w:r w:rsidRPr="000A7EBB">
        <w:rPr>
          <w:sz w:val="22"/>
          <w:szCs w:val="22"/>
        </w:rPr>
        <w:t xml:space="preserve">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95AEE" w:rsidRPr="000A7EBB">
      <w:pPr>
        <w:jc w:val="both"/>
        <w:rPr>
          <w:sz w:val="22"/>
          <w:szCs w:val="22"/>
        </w:rPr>
      </w:pPr>
    </w:p>
    <w:p w:rsidR="00E95AEE" w:rsidRPr="000A7EBB">
      <w:pPr>
        <w:jc w:val="both"/>
        <w:rPr>
          <w:sz w:val="22"/>
          <w:szCs w:val="22"/>
        </w:rPr>
      </w:pPr>
      <w:r w:rsidRPr="000A7EBB">
        <w:rPr>
          <w:sz w:val="22"/>
          <w:szCs w:val="22"/>
        </w:rPr>
        <w:t xml:space="preserve">      Мировой судья</w:t>
      </w:r>
      <w:r w:rsidRPr="000A7EBB">
        <w:rPr>
          <w:sz w:val="22"/>
          <w:szCs w:val="22"/>
        </w:rPr>
        <w:tab/>
        <w:t xml:space="preserve">      </w:t>
      </w:r>
      <w:r w:rsidR="000A7EBB">
        <w:rPr>
          <w:sz w:val="22"/>
          <w:szCs w:val="22"/>
        </w:rPr>
        <w:t>/подпись/</w:t>
      </w:r>
      <w:r w:rsidRPr="000A7EBB">
        <w:rPr>
          <w:sz w:val="22"/>
          <w:szCs w:val="22"/>
        </w:rPr>
        <w:t xml:space="preserve">                   </w:t>
      </w:r>
      <w:r w:rsidRPr="000A7EBB">
        <w:rPr>
          <w:sz w:val="22"/>
          <w:szCs w:val="22"/>
        </w:rPr>
        <w:tab/>
        <w:t xml:space="preserve">                             Тайган</w:t>
      </w:r>
      <w:r w:rsidRPr="000A7EBB">
        <w:rPr>
          <w:sz w:val="22"/>
          <w:szCs w:val="22"/>
        </w:rPr>
        <w:t xml:space="preserve">ская Т.В.     </w:t>
      </w:r>
    </w:p>
    <w:sectPr w:rsidSect="00E95AEE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AE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A7EB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95AEE"/>
    <w:rsid w:val="000A7EBB"/>
    <w:rsid w:val="00C2539A"/>
    <w:rsid w:val="00E95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E95AEE"/>
  </w:style>
  <w:style w:type="character" w:customStyle="1" w:styleId="cat-PassportDatagrp-23rplc-6">
    <w:name w:val="cat-PassportData grp-23 rplc-6"/>
    <w:basedOn w:val="DefaultParagraphFont"/>
    <w:rsid w:val="00E95AEE"/>
  </w:style>
  <w:style w:type="character" w:customStyle="1" w:styleId="cat-UserDefinedgrp-31rplc-7">
    <w:name w:val="cat-UserDefined grp-31 rplc-7"/>
    <w:basedOn w:val="DefaultParagraphFont"/>
    <w:rsid w:val="00E95AEE"/>
  </w:style>
  <w:style w:type="character" w:customStyle="1" w:styleId="cat-Addressgrp-3rplc-10">
    <w:name w:val="cat-Address grp-3 rplc-10"/>
    <w:basedOn w:val="DefaultParagraphFont"/>
    <w:rsid w:val="00E95AEE"/>
  </w:style>
  <w:style w:type="character" w:customStyle="1" w:styleId="cat-Addressgrp-4rplc-11">
    <w:name w:val="cat-Address grp-4 rplc-11"/>
    <w:basedOn w:val="DefaultParagraphFont"/>
    <w:rsid w:val="00E95AEE"/>
  </w:style>
  <w:style w:type="character" w:customStyle="1" w:styleId="cat-Addressgrp-3rplc-14">
    <w:name w:val="cat-Address grp-3 rplc-14"/>
    <w:basedOn w:val="DefaultParagraphFont"/>
    <w:rsid w:val="00E95AEE"/>
  </w:style>
  <w:style w:type="character" w:customStyle="1" w:styleId="cat-Dategrp-9rplc-15">
    <w:name w:val="cat-Date grp-9 rplc-15"/>
    <w:basedOn w:val="DefaultParagraphFont"/>
    <w:rsid w:val="00E95AEE"/>
  </w:style>
  <w:style w:type="character" w:customStyle="1" w:styleId="cat-FIOgrp-18rplc-17">
    <w:name w:val="cat-FIO grp-18 rplc-17"/>
    <w:basedOn w:val="DefaultParagraphFont"/>
    <w:rsid w:val="00E95AEE"/>
  </w:style>
  <w:style w:type="character" w:customStyle="1" w:styleId="cat-Dategrp-10rplc-19">
    <w:name w:val="cat-Date grp-10 rplc-19"/>
    <w:basedOn w:val="DefaultParagraphFont"/>
    <w:rsid w:val="00E95AEE"/>
  </w:style>
  <w:style w:type="character" w:customStyle="1" w:styleId="cat-Dategrp-11rplc-20">
    <w:name w:val="cat-Date grp-11 rplc-20"/>
    <w:basedOn w:val="DefaultParagraphFont"/>
    <w:rsid w:val="00E95AEE"/>
  </w:style>
  <w:style w:type="character" w:customStyle="1" w:styleId="cat-Dategrp-12rplc-21">
    <w:name w:val="cat-Date grp-12 rplc-21"/>
    <w:basedOn w:val="DefaultParagraphFont"/>
    <w:rsid w:val="00E95AEE"/>
  </w:style>
  <w:style w:type="character" w:customStyle="1" w:styleId="cat-Dategrp-13rplc-25">
    <w:name w:val="cat-Date grp-13 rplc-25"/>
    <w:basedOn w:val="DefaultParagraphFont"/>
    <w:rsid w:val="00E95AEE"/>
  </w:style>
  <w:style w:type="character" w:customStyle="1" w:styleId="cat-Dategrp-12rplc-27">
    <w:name w:val="cat-Date grp-12 rplc-27"/>
    <w:basedOn w:val="DefaultParagraphFont"/>
    <w:rsid w:val="00E95AEE"/>
  </w:style>
  <w:style w:type="character" w:customStyle="1" w:styleId="cat-FIOgrp-18rplc-29">
    <w:name w:val="cat-FIO grp-18 rplc-29"/>
    <w:basedOn w:val="DefaultParagraphFont"/>
    <w:rsid w:val="00E95AEE"/>
  </w:style>
  <w:style w:type="character" w:customStyle="1" w:styleId="cat-Dategrp-10rplc-31">
    <w:name w:val="cat-Date grp-10 rplc-31"/>
    <w:basedOn w:val="DefaultParagraphFont"/>
    <w:rsid w:val="00E95AEE"/>
  </w:style>
  <w:style w:type="character" w:customStyle="1" w:styleId="cat-Dategrp-11rplc-32">
    <w:name w:val="cat-Date grp-11 rplc-32"/>
    <w:basedOn w:val="DefaultParagraphFont"/>
    <w:rsid w:val="00E95AEE"/>
  </w:style>
  <w:style w:type="character" w:customStyle="1" w:styleId="cat-Dategrp-12rplc-33">
    <w:name w:val="cat-Date grp-12 rplc-33"/>
    <w:basedOn w:val="DefaultParagraphFont"/>
    <w:rsid w:val="00E95AEE"/>
  </w:style>
  <w:style w:type="character" w:customStyle="1" w:styleId="cat-Dategrp-13rplc-34">
    <w:name w:val="cat-Date grp-13 rplc-34"/>
    <w:basedOn w:val="DefaultParagraphFont"/>
    <w:rsid w:val="00E95AEE"/>
  </w:style>
  <w:style w:type="character" w:customStyle="1" w:styleId="cat-Dategrp-14rplc-35">
    <w:name w:val="cat-Date grp-14 rplc-35"/>
    <w:basedOn w:val="DefaultParagraphFont"/>
    <w:rsid w:val="00E95AEE"/>
  </w:style>
  <w:style w:type="character" w:customStyle="1" w:styleId="cat-Dategrp-14rplc-36">
    <w:name w:val="cat-Date grp-14 rplc-36"/>
    <w:basedOn w:val="DefaultParagraphFont"/>
    <w:rsid w:val="00E95AEE"/>
  </w:style>
  <w:style w:type="character" w:customStyle="1" w:styleId="cat-Dategrp-14rplc-37">
    <w:name w:val="cat-Date grp-14 rplc-37"/>
    <w:basedOn w:val="DefaultParagraphFont"/>
    <w:rsid w:val="00E95AEE"/>
  </w:style>
  <w:style w:type="character" w:customStyle="1" w:styleId="cat-FIOgrp-16rplc-39">
    <w:name w:val="cat-FIO grp-16 rplc-39"/>
    <w:basedOn w:val="DefaultParagraphFont"/>
    <w:rsid w:val="00E95AEE"/>
  </w:style>
  <w:style w:type="character" w:customStyle="1" w:styleId="cat-UserDefinedgrp-32rplc-42">
    <w:name w:val="cat-UserDefined grp-32 rplc-42"/>
    <w:basedOn w:val="DefaultParagraphFont"/>
    <w:rsid w:val="00E95A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