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66" w:rsidRPr="00C67DC5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C67DC5" w:rsidR="00127F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7DC5" w:rsidR="0016273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4391A" w:rsidRPr="00C67DC5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УИД: 91MS0066-01-202</w:t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Pr="00C67DC5" w:rsidR="0016273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67DC5" w:rsidR="005906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7DC5" w:rsidR="001627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D4391A" w:rsidRPr="00C67DC5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C67DC5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ПОСТАНОВЛЕНИЕ</w:t>
      </w:r>
    </w:p>
    <w:p w:rsidR="00D95966" w:rsidRPr="00C67DC5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95966" w:rsidRPr="00C67DC5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C67DC5" w:rsidP="00D959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67DC5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26 января 2023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4B17A2" w:rsidRPr="00C67DC5" w:rsidP="00127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C67DC5" w:rsidR="00B44AD8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C67DC5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67DC5">
        <w:rPr>
          <w:rFonts w:ascii="Times New Roman" w:hAnsi="Times New Roman"/>
          <w:sz w:val="28"/>
          <w:szCs w:val="28"/>
        </w:rPr>
        <w:t>Йова</w:t>
      </w:r>
      <w:r w:rsidRPr="00C67DC5">
        <w:rPr>
          <w:rFonts w:ascii="Times New Roman" w:hAnsi="Times New Roman"/>
          <w:sz w:val="28"/>
          <w:szCs w:val="28"/>
        </w:rPr>
        <w:t xml:space="preserve"> Е.В.,  в </w:t>
      </w:r>
      <w:r w:rsidRPr="00C67DC5" w:rsidR="0032215D">
        <w:rPr>
          <w:rFonts w:ascii="Times New Roman" w:hAnsi="Times New Roman"/>
          <w:sz w:val="28"/>
          <w:szCs w:val="28"/>
        </w:rPr>
        <w:t>помещении</w:t>
      </w:r>
      <w:r w:rsidRPr="00C67DC5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C67DC5">
        <w:rPr>
          <w:rFonts w:ascii="Times New Roman" w:hAnsi="Times New Roman"/>
          <w:sz w:val="28"/>
          <w:szCs w:val="28"/>
        </w:rPr>
        <w:t>пгт</w:t>
      </w:r>
      <w:r w:rsidRPr="00C67DC5">
        <w:rPr>
          <w:rFonts w:ascii="Times New Roman" w:hAnsi="Times New Roman"/>
          <w:sz w:val="28"/>
          <w:szCs w:val="28"/>
        </w:rPr>
        <w:t xml:space="preserve">. </w:t>
      </w:r>
      <w:r w:rsidRPr="00C67DC5">
        <w:rPr>
          <w:rFonts w:ascii="Times New Roman" w:hAnsi="Times New Roman"/>
          <w:sz w:val="28"/>
          <w:szCs w:val="28"/>
        </w:rPr>
        <w:t xml:space="preserve">Первомайское, ул. Кооперативная, д. 6,  </w:t>
      </w:r>
      <w:r w:rsidRPr="00C67DC5" w:rsidR="00F36831"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поступившее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межрайонной инспекции Федеральной налоговой службы № 2 по Республике Крым </w:t>
      </w:r>
      <w:r w:rsidRPr="00C67DC5" w:rsidR="00F36831">
        <w:rPr>
          <w:rFonts w:ascii="Times New Roman" w:eastAsia="Times New Roman" w:hAnsi="Times New Roman"/>
          <w:sz w:val="28"/>
          <w:szCs w:val="28"/>
          <w:lang w:eastAsia="ru-RU"/>
        </w:rPr>
        <w:t>дело об административном правонарушении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C67DC5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67DC5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DC5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 НАИМЕНОВАНИЕ ОРГАНИЗАЦИИ</w:t>
      </w:r>
      <w:r w:rsidRPr="00C67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Козаковой В</w:t>
      </w:r>
      <w:r w:rsidR="00C67D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67DC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67D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67DC5" w:rsid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зарегистрированной и проживающей по адресу: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95966" w:rsidRPr="00C67DC5" w:rsidP="00B44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ч.1 ст. 15.6 КоАП РФ, -</w:t>
      </w:r>
      <w:r w:rsidRPr="00C67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5966" w:rsidRPr="00C67DC5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67DC5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7DC5" w:rsidR="004B17A2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C67DC5" w:rsidR="00301AF7">
        <w:rPr>
          <w:rFonts w:ascii="Times New Roman" w:eastAsia="Times New Roman" w:hAnsi="Times New Roman"/>
          <w:sz w:val="28"/>
          <w:szCs w:val="28"/>
          <w:lang w:eastAsia="ru-RU"/>
        </w:rPr>
        <w:t>закова В.П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Pr="00C67DC5" w:rsidR="00301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(юридический адрес: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67DC5" w:rsidR="00F150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7DC5" w:rsidR="00386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лицом, ответственным за своевременное</w:t>
      </w:r>
      <w:r w:rsidRPr="00C67DC5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Pr="00C67DC5" w:rsidR="005500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 в налоговый орган </w:t>
      </w:r>
      <w:r w:rsidRPr="00C67DC5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осуществления налогового контроля, несвоевременно представил</w:t>
      </w:r>
      <w:r w:rsidRPr="00C67DC5" w:rsidR="00B44A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 </w:t>
      </w:r>
      <w:r w:rsidRPr="00C67DC5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– в Межрайонную инспекцию Федеральной налоговой службы № 2 по Республике Крым, расположенную по адресу: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Красноперекопск, ул.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Северная, д. 2, расчет сумм налога на доходы физических лиц, исчисленных и удержанных налоговым агентом (форма 6-НДФЛ) за 2021 год. Согласно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. 2 п. 2 ст. 230 Налогового кодекса РФ, срок предоставления расчет</w:t>
      </w:r>
      <w:r w:rsidRPr="00C67DC5" w:rsidR="00962F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 налога на доходы физических лиц, исчисленных и удержанных налоговым агентом</w:t>
      </w:r>
      <w:r w:rsidRPr="00C67DC5" w:rsidR="00F36831">
        <w:rPr>
          <w:rFonts w:ascii="Times New Roman" w:eastAsia="Times New Roman" w:hAnsi="Times New Roman"/>
          <w:sz w:val="28"/>
          <w:szCs w:val="28"/>
          <w:lang w:eastAsia="ru-RU"/>
        </w:rPr>
        <w:t xml:space="preserve"> (форма 6-НДФЛ)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r w:rsidRPr="00C67DC5" w:rsidR="00253204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67DC5" w:rsidR="00962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позднее 01.03.2022 года, фактически  сведения  представлены по телекоммуникационным каналам связи с ЭЦП 10.03.2022 года, регистрационный номер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53204" w:rsidRPr="00C67DC5" w:rsidP="0025320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C67DC5">
        <w:rPr>
          <w:rFonts w:ascii="Times New Roman" w:hAnsi="Times New Roman" w:eastAsiaTheme="minorHAnsi"/>
          <w:sz w:val="28"/>
          <w:szCs w:val="28"/>
        </w:rPr>
        <w:t xml:space="preserve">В судебное заседание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Козакова В.П. </w:t>
      </w:r>
      <w:r w:rsidRPr="00C67DC5">
        <w:rPr>
          <w:rFonts w:ascii="Times New Roman" w:hAnsi="Times New Roman" w:eastAsiaTheme="minorHAnsi"/>
          <w:sz w:val="28"/>
          <w:szCs w:val="28"/>
        </w:rPr>
        <w:t>не явилась, о дне, месте и времени рассмотрения дела извещена надлежащим образом и в срок, достаточный для подготовки и обеспечения явки в судебное заседание. Ходатайств, заявлений от нее не поступало.</w:t>
      </w:r>
    </w:p>
    <w:p w:rsidR="00253204" w:rsidRPr="00C67DC5" w:rsidP="0025320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C67DC5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C67DC5">
        <w:rPr>
          <w:rFonts w:ascii="Times New Roman" w:hAnsi="Times New Roman" w:eastAsiaTheme="minorHAnsi"/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C67DC5">
        <w:rPr>
          <w:rFonts w:ascii="Times New Roman" w:hAnsi="Times New Roman" w:eastAsiaTheme="minorHAnsi"/>
          <w:sz w:val="28"/>
          <w:szCs w:val="28"/>
        </w:rPr>
        <w:t>участия</w:t>
      </w:r>
      <w:r w:rsidRPr="00C67DC5">
        <w:rPr>
          <w:rFonts w:ascii="Times New Roman" w:hAnsi="Times New Roman" w:eastAsiaTheme="minorHAnsi"/>
          <w:sz w:val="28"/>
          <w:szCs w:val="28"/>
        </w:rPr>
        <w:t xml:space="preserve"> привлекаемого к административной ответственности лица, суд </w:t>
      </w:r>
      <w:r w:rsidRPr="00C67DC5">
        <w:rPr>
          <w:rFonts w:ascii="Times New Roman" w:hAnsi="Times New Roman" w:eastAsiaTheme="minorHAnsi"/>
          <w:sz w:val="28"/>
          <w:szCs w:val="28"/>
        </w:rPr>
        <w:t xml:space="preserve">приходит к выводу о возможности рассмотрения дела в отсутствие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Козаковой В.П. </w:t>
      </w:r>
    </w:p>
    <w:p w:rsidR="0019138F" w:rsidRPr="00C67DC5" w:rsidP="00962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7DC5" w:rsidR="002532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судья,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21.12.2022 года, направленный Козаковой В.П. почтой 22.12.2022 года и полученный ею 23.12.2022 года; копию уведомления на составление, подписание и вручение протокола об административном правонарушении от 07.12.2022 года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,   полученного Козаковой В.П. 09.12.2022 года; копию запроса налогового органа от 02.11.2022 года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, полученного Козаковой В.П. 05.11.2022 года;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акта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Налогового кодекса РФ) от 04.04.2022 года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направленного налоговым органом в адрес 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05.04.2022 года, полученного организацией 13.04.2022 года;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копией квитанции о приеме налоговым органом в электронном виде расчет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 налога на доходы физических лиц, исчисленных и удержанных налоговым агентом (форма 6-НДФЛ) первичный за 2021 год от 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№ 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10.03.2022 года, которая поступила в налоговый орган 1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0.03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приходит к выводу о доказанности вины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Козаковой В.П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1 ст. 15.6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 непредставление в установленный законодательством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налогах и сборах срок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осуществления налогового контроля.</w:t>
      </w:r>
    </w:p>
    <w:p w:rsidR="0019138F" w:rsidRPr="00C67DC5" w:rsidP="00962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 1 п. 3 ст. 80 Налогового кодекса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Согласно п. 1 и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2 ст. 230 Налогового кодекса РФ,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позднее 1 марта года, следующего за истекшим налоговым периодом.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смягчающих либо отягчающих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Козаковой В.П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., мировым судьей не установлено. 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Козаковой В.П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. мировой судья учитывает характер совершенного ею административного правонарушения, личность виновной, </w:t>
      </w:r>
      <w:r w:rsidRPr="00C67DC5" w:rsidR="007D3EF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смягчающих</w:t>
      </w:r>
      <w:r w:rsidRPr="00C67DC5" w:rsidR="007D3EFB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и приходит к выводу о необходимости назначения административного наказания в виде штрафа в минимальном размере, предусмотренном санкцией ч. 1 ст. 15.6 КоАП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РФ.   </w:t>
      </w:r>
    </w:p>
    <w:p w:rsidR="0019138F" w:rsidRPr="00C67DC5" w:rsidP="00443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при которых возможно освобождение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Козаковой В.П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. от административной ответственности, по делу не имеется.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привлечения к административной ответственности не истек. 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 ч. 1 ст. 15.6, 3.5, 29.9 - 29.11 КоАП РФ,  мировой судья </w:t>
      </w:r>
    </w:p>
    <w:p w:rsidR="0019138F" w:rsidRPr="00C67DC5" w:rsidP="00443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9138F" w:rsidRPr="00C67DC5" w:rsidP="00443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Pr="00C67DC5" w:rsid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Козакову В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67D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7DC5" w:rsidR="00443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ч. 1 ст. 15.6 КоАП РФ, и назначить ей наказание в виде административного штрафа в размере 300 (триста) рублей.</w:t>
      </w:r>
    </w:p>
    <w:p w:rsidR="00905B7A" w:rsidRPr="00C67DC5" w:rsidP="00905B7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67DC5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01153 01 0006 140, ОКТМО: 35635000, УИН </w:t>
      </w:r>
      <w:r w:rsidRPr="00C67DC5" w:rsidR="00C67DC5">
        <w:rPr>
          <w:rFonts w:ascii="Times New Roman" w:hAnsi="Times New Roman"/>
          <w:sz w:val="28"/>
          <w:szCs w:val="28"/>
        </w:rPr>
        <w:t>0410760300665000062315107</w:t>
      </w:r>
      <w:r w:rsidRPr="00C67DC5">
        <w:rPr>
          <w:rFonts w:ascii="Times New Roman" w:hAnsi="Times New Roman"/>
          <w:sz w:val="28"/>
          <w:szCs w:val="28"/>
        </w:rPr>
        <w:t xml:space="preserve">.  </w:t>
      </w:r>
      <w:r w:rsidRPr="00C67DC5">
        <w:rPr>
          <w:rFonts w:ascii="Times New Roman" w:eastAsia="SimSun" w:hAnsi="Times New Roman"/>
          <w:sz w:val="28"/>
          <w:szCs w:val="28"/>
        </w:rPr>
        <w:t xml:space="preserve">         </w:t>
      </w:r>
    </w:p>
    <w:p w:rsidR="0019138F" w:rsidRPr="00C67DC5" w:rsidP="00443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вынесшим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постановление.          </w:t>
      </w:r>
    </w:p>
    <w:p w:rsidR="0019138F" w:rsidRPr="00C67DC5" w:rsidP="00191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138F" w:rsidRPr="00C67DC5" w:rsidP="00443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</w:t>
      </w: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 xml:space="preserve">№ 66 Первомайского судебного района  Республики Крым или непосредственно в Первомайский районный суд Республики Крым. </w:t>
      </w:r>
    </w:p>
    <w:p w:rsidR="00D0683D" w:rsidRPr="00C67DC5" w:rsidP="00C67DC5">
      <w:pPr>
        <w:spacing w:after="0" w:line="240" w:lineRule="auto"/>
        <w:ind w:firstLine="708"/>
        <w:jc w:val="both"/>
        <w:rPr>
          <w:sz w:val="28"/>
          <w:szCs w:val="28"/>
        </w:rPr>
      </w:pPr>
      <w:r w:rsidRPr="00C67DC5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</w:p>
    <w:sectPr w:rsidSect="008B66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10EA7"/>
    <w:rsid w:val="00035E10"/>
    <w:rsid w:val="0009629F"/>
    <w:rsid w:val="000F7EA7"/>
    <w:rsid w:val="00127FA0"/>
    <w:rsid w:val="00162730"/>
    <w:rsid w:val="0019138F"/>
    <w:rsid w:val="00193957"/>
    <w:rsid w:val="001C684F"/>
    <w:rsid w:val="001E6E36"/>
    <w:rsid w:val="00233BA1"/>
    <w:rsid w:val="00253204"/>
    <w:rsid w:val="002A373C"/>
    <w:rsid w:val="002A3B03"/>
    <w:rsid w:val="002A5D92"/>
    <w:rsid w:val="002C348C"/>
    <w:rsid w:val="002F7E33"/>
    <w:rsid w:val="00301AF7"/>
    <w:rsid w:val="0032215D"/>
    <w:rsid w:val="00357829"/>
    <w:rsid w:val="00386756"/>
    <w:rsid w:val="003B0464"/>
    <w:rsid w:val="003C1FE8"/>
    <w:rsid w:val="003F1D95"/>
    <w:rsid w:val="00443818"/>
    <w:rsid w:val="004B17A2"/>
    <w:rsid w:val="004D4E13"/>
    <w:rsid w:val="0055002D"/>
    <w:rsid w:val="00590616"/>
    <w:rsid w:val="00610A3A"/>
    <w:rsid w:val="00663C4D"/>
    <w:rsid w:val="00694A2F"/>
    <w:rsid w:val="00696E61"/>
    <w:rsid w:val="00741AA1"/>
    <w:rsid w:val="00743421"/>
    <w:rsid w:val="0076208E"/>
    <w:rsid w:val="007B6A29"/>
    <w:rsid w:val="007D3EFB"/>
    <w:rsid w:val="0081511F"/>
    <w:rsid w:val="008555FA"/>
    <w:rsid w:val="0086239A"/>
    <w:rsid w:val="008B665B"/>
    <w:rsid w:val="008F1FCC"/>
    <w:rsid w:val="00905B7A"/>
    <w:rsid w:val="00913703"/>
    <w:rsid w:val="0093383F"/>
    <w:rsid w:val="00933CDF"/>
    <w:rsid w:val="009373E7"/>
    <w:rsid w:val="0096166B"/>
    <w:rsid w:val="00962FDE"/>
    <w:rsid w:val="00986D80"/>
    <w:rsid w:val="00A61235"/>
    <w:rsid w:val="00A734AD"/>
    <w:rsid w:val="00A94FFA"/>
    <w:rsid w:val="00AA5AB7"/>
    <w:rsid w:val="00B44AD8"/>
    <w:rsid w:val="00BA55A6"/>
    <w:rsid w:val="00C168DA"/>
    <w:rsid w:val="00C67DC5"/>
    <w:rsid w:val="00C741D0"/>
    <w:rsid w:val="00CC1EE2"/>
    <w:rsid w:val="00CE1917"/>
    <w:rsid w:val="00D0683D"/>
    <w:rsid w:val="00D07770"/>
    <w:rsid w:val="00D4391A"/>
    <w:rsid w:val="00D95966"/>
    <w:rsid w:val="00DA1D7E"/>
    <w:rsid w:val="00DF5435"/>
    <w:rsid w:val="00E03823"/>
    <w:rsid w:val="00ED351E"/>
    <w:rsid w:val="00EF4BF7"/>
    <w:rsid w:val="00EF5234"/>
    <w:rsid w:val="00F06886"/>
    <w:rsid w:val="00F150C0"/>
    <w:rsid w:val="00F36831"/>
    <w:rsid w:val="00F44D59"/>
    <w:rsid w:val="00F76E7F"/>
    <w:rsid w:val="00F80D1C"/>
    <w:rsid w:val="00F8253F"/>
    <w:rsid w:val="00F84DE6"/>
    <w:rsid w:val="00FB007E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6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FA4E-0136-4041-B0D5-E63EE8BE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