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023C" w:rsidRPr="008362B4" w:rsidP="006F09B3">
      <w:pPr>
        <w:pStyle w:val="NoSpacing"/>
        <w:tabs>
          <w:tab w:val="left" w:pos="4200"/>
          <w:tab w:val="center" w:pos="4808"/>
        </w:tabs>
        <w:ind w:left="4808"/>
        <w:jc w:val="center"/>
        <w:rPr>
          <w:rFonts w:ascii="Times New Roman" w:hAnsi="Times New Roman"/>
          <w:sz w:val="28"/>
          <w:szCs w:val="28"/>
        </w:rPr>
      </w:pPr>
      <w:r w:rsidRPr="008362B4">
        <w:rPr>
          <w:rFonts w:ascii="Times New Roman" w:hAnsi="Times New Roman"/>
          <w:sz w:val="28"/>
          <w:szCs w:val="28"/>
        </w:rPr>
        <w:t xml:space="preserve">                                                                       </w:t>
      </w:r>
    </w:p>
    <w:p w:rsidR="001E023C" w:rsidRPr="008362B4" w:rsidP="00E04638">
      <w:pPr>
        <w:pStyle w:val="NoSpacing"/>
        <w:tabs>
          <w:tab w:val="left" w:pos="4200"/>
          <w:tab w:val="center" w:pos="4808"/>
        </w:tabs>
        <w:jc w:val="right"/>
        <w:rPr>
          <w:rFonts w:ascii="Times New Roman" w:hAnsi="Times New Roman"/>
          <w:sz w:val="28"/>
          <w:szCs w:val="28"/>
        </w:rPr>
      </w:pPr>
      <w:r w:rsidRPr="008362B4">
        <w:rPr>
          <w:rFonts w:ascii="Times New Roman" w:hAnsi="Times New Roman"/>
          <w:sz w:val="28"/>
          <w:szCs w:val="28"/>
        </w:rPr>
        <w:t>Дело № 5-66-120/2020</w:t>
      </w:r>
    </w:p>
    <w:p w:rsidR="001E023C" w:rsidRPr="008362B4" w:rsidP="002113DB">
      <w:pPr>
        <w:pStyle w:val="NoSpacing"/>
        <w:tabs>
          <w:tab w:val="left" w:pos="4200"/>
          <w:tab w:val="center" w:pos="4808"/>
        </w:tabs>
        <w:jc w:val="center"/>
        <w:rPr>
          <w:rFonts w:ascii="Times New Roman" w:hAnsi="Times New Roman"/>
          <w:sz w:val="28"/>
          <w:szCs w:val="28"/>
        </w:rPr>
      </w:pPr>
      <w:r w:rsidRPr="008362B4">
        <w:rPr>
          <w:rFonts w:ascii="Times New Roman" w:hAnsi="Times New Roman"/>
          <w:sz w:val="28"/>
          <w:szCs w:val="28"/>
        </w:rPr>
        <w:t>ПОСТАНОВЛЕНИЕ</w:t>
      </w:r>
    </w:p>
    <w:p w:rsidR="001E023C" w:rsidRPr="008362B4" w:rsidP="002113DB">
      <w:pPr>
        <w:pStyle w:val="NoSpacing"/>
        <w:tabs>
          <w:tab w:val="left" w:pos="4200"/>
          <w:tab w:val="center" w:pos="4808"/>
        </w:tabs>
        <w:jc w:val="center"/>
        <w:rPr>
          <w:rFonts w:ascii="Times New Roman" w:hAnsi="Times New Roman"/>
          <w:sz w:val="28"/>
          <w:szCs w:val="28"/>
        </w:rPr>
      </w:pPr>
      <w:r w:rsidRPr="008362B4">
        <w:rPr>
          <w:rFonts w:ascii="Times New Roman" w:hAnsi="Times New Roman"/>
          <w:sz w:val="28"/>
          <w:szCs w:val="28"/>
        </w:rPr>
        <w:t>по делу об административном правонарушении</w:t>
      </w:r>
    </w:p>
    <w:p w:rsidR="001E023C" w:rsidRPr="008362B4" w:rsidP="002113DB">
      <w:pPr>
        <w:pStyle w:val="NoSpacing"/>
        <w:tabs>
          <w:tab w:val="left" w:pos="4200"/>
          <w:tab w:val="center" w:pos="4808"/>
        </w:tabs>
        <w:jc w:val="both"/>
        <w:rPr>
          <w:rFonts w:ascii="Times New Roman" w:hAnsi="Times New Roman"/>
          <w:sz w:val="28"/>
          <w:szCs w:val="28"/>
        </w:rPr>
      </w:pPr>
      <w:r w:rsidRPr="008362B4">
        <w:rPr>
          <w:rFonts w:ascii="Times New Roman" w:hAnsi="Times New Roman"/>
          <w:sz w:val="28"/>
          <w:szCs w:val="28"/>
        </w:rPr>
        <w:t xml:space="preserve">          27 августа 2020 года                                         </w:t>
      </w:r>
      <w:r w:rsidRPr="008362B4">
        <w:rPr>
          <w:rFonts w:ascii="Times New Roman" w:hAnsi="Times New Roman"/>
          <w:sz w:val="28"/>
          <w:szCs w:val="28"/>
        </w:rPr>
        <w:t>пгт</w:t>
      </w:r>
      <w:r w:rsidRPr="008362B4">
        <w:rPr>
          <w:rFonts w:ascii="Times New Roman" w:hAnsi="Times New Roman"/>
          <w:sz w:val="28"/>
          <w:szCs w:val="28"/>
        </w:rPr>
        <w:t xml:space="preserve">. Первомайское </w:t>
      </w:r>
    </w:p>
    <w:p w:rsidR="001E023C" w:rsidRPr="008362B4" w:rsidP="002113DB">
      <w:pPr>
        <w:pStyle w:val="NoSpacing"/>
        <w:tabs>
          <w:tab w:val="left" w:pos="4200"/>
          <w:tab w:val="center" w:pos="4808"/>
        </w:tabs>
        <w:jc w:val="both"/>
        <w:rPr>
          <w:rFonts w:ascii="Times New Roman" w:hAnsi="Times New Roman"/>
          <w:sz w:val="28"/>
          <w:szCs w:val="28"/>
        </w:rPr>
      </w:pPr>
      <w:r w:rsidRPr="008362B4">
        <w:rPr>
          <w:rFonts w:ascii="Times New Roman" w:hAnsi="Times New Roman"/>
          <w:sz w:val="28"/>
          <w:szCs w:val="28"/>
        </w:rPr>
        <w:t xml:space="preserve">          Мировой судья судебного участка № 67 Первомайского судебного района (Первомайский муниципальный район) Республики Крым  </w:t>
      </w:r>
      <w:r w:rsidRPr="008362B4">
        <w:rPr>
          <w:rFonts w:ascii="Times New Roman" w:hAnsi="Times New Roman"/>
          <w:sz w:val="28"/>
          <w:szCs w:val="28"/>
        </w:rPr>
        <w:t>Джиджора</w:t>
      </w:r>
      <w:r w:rsidRPr="008362B4">
        <w:rPr>
          <w:rFonts w:ascii="Times New Roman" w:hAnsi="Times New Roman"/>
          <w:sz w:val="28"/>
          <w:szCs w:val="28"/>
        </w:rPr>
        <w:t xml:space="preserve"> Н.М., исполняющий обязанности  мирового судьи судебного участка № 66 Первомайского судебного района (Первомайский муниципальный район) Республики Крым, в помещении судебного участка, расположенного по адресу Республика Крым, Первомайский район, </w:t>
      </w:r>
      <w:r w:rsidRPr="008362B4">
        <w:rPr>
          <w:rFonts w:ascii="Times New Roman" w:hAnsi="Times New Roman"/>
          <w:sz w:val="28"/>
          <w:szCs w:val="28"/>
        </w:rPr>
        <w:t>пгт</w:t>
      </w:r>
      <w:r w:rsidRPr="008362B4">
        <w:rPr>
          <w:rFonts w:ascii="Times New Roman" w:hAnsi="Times New Roman"/>
          <w:sz w:val="28"/>
          <w:szCs w:val="28"/>
        </w:rPr>
        <w:t xml:space="preserve">. </w:t>
      </w:r>
      <w:r w:rsidRPr="008362B4">
        <w:rPr>
          <w:rFonts w:ascii="Times New Roman" w:hAnsi="Times New Roman"/>
          <w:sz w:val="28"/>
          <w:szCs w:val="28"/>
        </w:rPr>
        <w:t xml:space="preserve">Первомайское, ул. Кооперативная, д. 6, 296300,  рассмотрев материалы дела, поступившего из Крымского межрегионального управления государственного автодорожного надзора Федеральной службы по надзору в сфере транспорта в отношении Васюкова </w:t>
      </w:r>
      <w:r w:rsidRPr="008362B4" w:rsidR="008362B4">
        <w:rPr>
          <w:rFonts w:ascii="Times New Roman" w:hAnsi="Times New Roman"/>
          <w:sz w:val="28"/>
          <w:szCs w:val="28"/>
        </w:rPr>
        <w:t>Л.Л.</w:t>
      </w:r>
      <w:r w:rsidRPr="008362B4">
        <w:rPr>
          <w:rFonts w:ascii="Times New Roman" w:hAnsi="Times New Roman"/>
          <w:sz w:val="28"/>
          <w:szCs w:val="28"/>
        </w:rPr>
        <w:t xml:space="preserve">, </w:t>
      </w:r>
      <w:r w:rsidRPr="008362B4" w:rsidR="008362B4">
        <w:rPr>
          <w:rFonts w:ascii="Times New Roman" w:hAnsi="Times New Roman"/>
          <w:sz w:val="28"/>
          <w:szCs w:val="28"/>
        </w:rPr>
        <w:t>ПЕРСОНАЛЬНЫЕ ДАННЫЕ</w:t>
      </w:r>
      <w:r w:rsidRPr="008362B4">
        <w:rPr>
          <w:rFonts w:ascii="Times New Roman" w:hAnsi="Times New Roman"/>
          <w:sz w:val="28"/>
          <w:szCs w:val="28"/>
        </w:rPr>
        <w:t>,   зарегистрированного и проживающего по адресу:</w:t>
      </w:r>
      <w:r w:rsidRPr="008362B4">
        <w:rPr>
          <w:rFonts w:ascii="Times New Roman" w:hAnsi="Times New Roman"/>
          <w:sz w:val="28"/>
          <w:szCs w:val="28"/>
        </w:rPr>
        <w:t xml:space="preserve"> </w:t>
      </w:r>
      <w:r w:rsidRPr="008362B4" w:rsidR="008362B4">
        <w:rPr>
          <w:rFonts w:ascii="Times New Roman" w:hAnsi="Times New Roman"/>
          <w:sz w:val="28"/>
          <w:szCs w:val="28"/>
        </w:rPr>
        <w:t>АДРЕС</w:t>
      </w:r>
      <w:r w:rsidRPr="008362B4">
        <w:rPr>
          <w:rFonts w:ascii="Times New Roman" w:hAnsi="Times New Roman"/>
          <w:sz w:val="28"/>
          <w:szCs w:val="28"/>
        </w:rPr>
        <w:t>,</w:t>
      </w:r>
    </w:p>
    <w:p w:rsidR="001E023C" w:rsidRPr="008362B4" w:rsidP="002113DB">
      <w:pPr>
        <w:pStyle w:val="NoSpacing"/>
        <w:tabs>
          <w:tab w:val="left" w:pos="4200"/>
          <w:tab w:val="center" w:pos="4808"/>
        </w:tabs>
        <w:jc w:val="both"/>
        <w:rPr>
          <w:rFonts w:ascii="Times New Roman" w:hAnsi="Times New Roman"/>
          <w:sz w:val="28"/>
          <w:szCs w:val="28"/>
        </w:rPr>
      </w:pPr>
      <w:r w:rsidRPr="008362B4">
        <w:rPr>
          <w:rFonts w:ascii="Times New Roman" w:hAnsi="Times New Roman"/>
          <w:sz w:val="28"/>
          <w:szCs w:val="28"/>
        </w:rPr>
        <w:t xml:space="preserve">        о привлечении к административной ответственности  по ч.1 ст. 19.20 КоАП РФ,</w:t>
      </w:r>
      <w:r w:rsidRPr="008362B4">
        <w:rPr>
          <w:rFonts w:ascii="Times New Roman" w:hAnsi="Times New Roman"/>
          <w:sz w:val="28"/>
          <w:szCs w:val="28"/>
        </w:rPr>
        <w:tab/>
      </w:r>
      <w:r w:rsidRPr="008362B4">
        <w:rPr>
          <w:rFonts w:ascii="Times New Roman" w:hAnsi="Times New Roman"/>
          <w:sz w:val="28"/>
          <w:szCs w:val="28"/>
        </w:rPr>
        <w:tab/>
      </w:r>
    </w:p>
    <w:p w:rsidR="001E023C" w:rsidRPr="008362B4" w:rsidP="00DF2905">
      <w:pPr>
        <w:pStyle w:val="NoSpacing"/>
        <w:tabs>
          <w:tab w:val="left" w:pos="4200"/>
          <w:tab w:val="center" w:pos="4808"/>
        </w:tabs>
        <w:jc w:val="center"/>
        <w:rPr>
          <w:rFonts w:ascii="Times New Roman" w:hAnsi="Times New Roman"/>
          <w:sz w:val="28"/>
          <w:szCs w:val="28"/>
        </w:rPr>
      </w:pPr>
      <w:r w:rsidRPr="008362B4">
        <w:rPr>
          <w:rFonts w:ascii="Times New Roman" w:hAnsi="Times New Roman"/>
          <w:sz w:val="28"/>
          <w:szCs w:val="28"/>
        </w:rPr>
        <w:t>установил:</w:t>
      </w:r>
    </w:p>
    <w:p w:rsidR="001E023C" w:rsidRPr="008362B4" w:rsidP="00174707">
      <w:pPr>
        <w:autoSpaceDE w:val="0"/>
        <w:autoSpaceDN w:val="0"/>
        <w:adjustRightInd w:val="0"/>
        <w:spacing w:after="0" w:line="240" w:lineRule="auto"/>
        <w:jc w:val="both"/>
        <w:rPr>
          <w:rFonts w:ascii="Times New Roman" w:eastAsia="Newton-Regular" w:hAnsi="Times New Roman"/>
          <w:sz w:val="28"/>
          <w:szCs w:val="28"/>
        </w:rPr>
      </w:pPr>
      <w:r w:rsidRPr="008362B4">
        <w:rPr>
          <w:rFonts w:ascii="Times New Roman" w:hAnsi="Times New Roman"/>
          <w:sz w:val="28"/>
          <w:szCs w:val="28"/>
          <w:shd w:val="clear" w:color="auto" w:fill="FFFFFF"/>
        </w:rPr>
        <w:t xml:space="preserve"> </w:t>
      </w:r>
      <w:r w:rsidRPr="008362B4">
        <w:rPr>
          <w:rFonts w:ascii="Times New Roman" w:hAnsi="Times New Roman"/>
          <w:sz w:val="28"/>
          <w:szCs w:val="28"/>
          <w:shd w:val="clear" w:color="auto" w:fill="FFFFFF"/>
        </w:rPr>
        <w:tab/>
      </w:r>
      <w:r w:rsidRPr="008362B4">
        <w:rPr>
          <w:rFonts w:ascii="Times New Roman" w:eastAsia="Newton-Regular" w:hAnsi="Times New Roman"/>
          <w:sz w:val="28"/>
          <w:szCs w:val="28"/>
        </w:rPr>
        <w:t xml:space="preserve">10.06.2020г. в 07 часов 21 минут    водитель Васюков Л.Л. осуществлял перевозку пассажиров в количестве 18 человек по маршруту </w:t>
      </w:r>
      <w:r w:rsidRPr="008362B4" w:rsidR="008362B4">
        <w:rPr>
          <w:rFonts w:ascii="Times New Roman" w:eastAsia="Newton-Regular" w:hAnsi="Times New Roman"/>
          <w:sz w:val="28"/>
          <w:szCs w:val="28"/>
        </w:rPr>
        <w:t>АДРЕС</w:t>
      </w:r>
      <w:r w:rsidRPr="008362B4">
        <w:rPr>
          <w:rFonts w:ascii="Times New Roman" w:eastAsia="Newton-Regular" w:hAnsi="Times New Roman"/>
          <w:sz w:val="28"/>
          <w:szCs w:val="28"/>
        </w:rPr>
        <w:t xml:space="preserve">, что было установлено   при проведении проверки, при этом перевозка осуществлялась без специального разрешения (лицензии). Таким </w:t>
      </w:r>
      <w:r w:rsidRPr="008362B4">
        <w:rPr>
          <w:rFonts w:ascii="Times New Roman" w:eastAsia="Newton-Regular" w:hAnsi="Times New Roman"/>
          <w:sz w:val="28"/>
          <w:szCs w:val="28"/>
        </w:rPr>
        <w:t>образом</w:t>
      </w:r>
      <w:r w:rsidRPr="008362B4">
        <w:rPr>
          <w:rFonts w:ascii="Times New Roman" w:eastAsia="Newton-Regular" w:hAnsi="Times New Roman"/>
          <w:sz w:val="28"/>
          <w:szCs w:val="28"/>
        </w:rPr>
        <w:t xml:space="preserve"> Васюков Л.Л., осуществлял деятельность, не связанную с извлечением прибыли, по перевозке пассажиров и иных лиц автобусом без лицензии, в результате чего были нарушены требования п. 24 ст. 12 Федерального закона от 04 мая  2011г. № 99-ФЗ «О лицензировании отдельных видов деятельности».</w:t>
      </w:r>
    </w:p>
    <w:p w:rsidR="001E023C" w:rsidRPr="008362B4" w:rsidP="007416E3">
      <w:pPr>
        <w:tabs>
          <w:tab w:val="left" w:pos="-567"/>
          <w:tab w:val="left" w:pos="142"/>
          <w:tab w:val="left" w:pos="567"/>
          <w:tab w:val="left" w:pos="709"/>
          <w:tab w:val="left" w:pos="1134"/>
          <w:tab w:val="left" w:pos="1276"/>
        </w:tabs>
        <w:spacing w:after="0" w:line="240" w:lineRule="auto"/>
        <w:ind w:right="-1"/>
        <w:jc w:val="both"/>
        <w:rPr>
          <w:rFonts w:ascii="Times New Roman" w:eastAsia="Newton-Regular" w:hAnsi="Times New Roman"/>
          <w:sz w:val="28"/>
          <w:szCs w:val="28"/>
        </w:rPr>
      </w:pPr>
      <w:r w:rsidRPr="008362B4">
        <w:rPr>
          <w:rFonts w:ascii="Times New Roman" w:hAnsi="Times New Roman"/>
          <w:sz w:val="28"/>
          <w:szCs w:val="28"/>
          <w:lang w:eastAsia="ru-RU"/>
        </w:rPr>
        <w:t xml:space="preserve">          </w:t>
      </w:r>
      <w:r w:rsidRPr="008362B4">
        <w:rPr>
          <w:rFonts w:ascii="Times New Roman" w:eastAsia="Newton-Regular" w:hAnsi="Times New Roman"/>
          <w:sz w:val="28"/>
          <w:szCs w:val="28"/>
        </w:rPr>
        <w:t xml:space="preserve">Васюков Л.Л. </w:t>
      </w:r>
      <w:r w:rsidRPr="008362B4">
        <w:rPr>
          <w:rFonts w:ascii="Times New Roman" w:hAnsi="Times New Roman"/>
          <w:sz w:val="28"/>
          <w:szCs w:val="28"/>
          <w:shd w:val="clear" w:color="auto" w:fill="FFFFFF"/>
        </w:rPr>
        <w:t xml:space="preserve"> </w:t>
      </w:r>
      <w:r w:rsidRPr="008362B4">
        <w:rPr>
          <w:rFonts w:ascii="Times New Roman" w:hAnsi="Times New Roman"/>
          <w:sz w:val="28"/>
          <w:szCs w:val="28"/>
        </w:rPr>
        <w:t>в судебное заседание не явился, о дне, месте и времени рассмотрения дела извещен надлежащим образом и в срок, достаточный для обеспечения явки и подготовки к судебному заседанию, ходатайствовал о рассмотрении дела в его отсутствии, вину признает</w:t>
      </w:r>
      <w:r w:rsidRPr="008362B4">
        <w:rPr>
          <w:rFonts w:ascii="Times New Roman" w:hAnsi="Times New Roman"/>
          <w:sz w:val="28"/>
          <w:szCs w:val="28"/>
          <w:shd w:val="clear" w:color="auto" w:fill="FFFFFF"/>
        </w:rPr>
        <w:t xml:space="preserve">. </w:t>
      </w:r>
      <w:r w:rsidRPr="008362B4">
        <w:rPr>
          <w:rFonts w:ascii="Times New Roman" w:hAnsi="Times New Roman"/>
          <w:sz w:val="28"/>
          <w:szCs w:val="28"/>
        </w:rPr>
        <w:t xml:space="preserve"> Учитывая отсутствие неполноты и противоречий в материалах дела, устранение  которых  невозможно  без  </w:t>
      </w:r>
      <w:r w:rsidRPr="008362B4">
        <w:rPr>
          <w:rFonts w:ascii="Times New Roman" w:hAnsi="Times New Roman"/>
          <w:sz w:val="28"/>
          <w:szCs w:val="28"/>
        </w:rPr>
        <w:t>участия</w:t>
      </w:r>
      <w:r w:rsidRPr="008362B4">
        <w:rPr>
          <w:rFonts w:ascii="Times New Roman" w:hAnsi="Times New Roman"/>
          <w:sz w:val="28"/>
          <w:szCs w:val="28"/>
        </w:rPr>
        <w:t xml:space="preserve">  привлекаемого к административной ответственности лица,  суд приходит к выводу о возможности рассмотрения дела в отсутствие  </w:t>
      </w:r>
      <w:r w:rsidRPr="008362B4">
        <w:rPr>
          <w:rFonts w:ascii="Times New Roman" w:eastAsia="Newton-Regular" w:hAnsi="Times New Roman"/>
          <w:sz w:val="28"/>
          <w:szCs w:val="28"/>
        </w:rPr>
        <w:t xml:space="preserve">Васюкова Л.Л. </w:t>
      </w:r>
    </w:p>
    <w:p w:rsidR="001E023C" w:rsidRPr="008362B4" w:rsidP="007416E3">
      <w:pPr>
        <w:tabs>
          <w:tab w:val="left" w:pos="-567"/>
          <w:tab w:val="left" w:pos="142"/>
          <w:tab w:val="left" w:pos="567"/>
          <w:tab w:val="left" w:pos="709"/>
          <w:tab w:val="left" w:pos="1134"/>
          <w:tab w:val="left" w:pos="1276"/>
        </w:tabs>
        <w:spacing w:after="0" w:line="240" w:lineRule="auto"/>
        <w:ind w:right="-1"/>
        <w:jc w:val="both"/>
        <w:rPr>
          <w:rFonts w:ascii="Times New Roman" w:hAnsi="Times New Roman"/>
          <w:sz w:val="28"/>
          <w:szCs w:val="28"/>
        </w:rPr>
      </w:pPr>
      <w:r w:rsidRPr="008362B4">
        <w:rPr>
          <w:rFonts w:ascii="Times New Roman" w:eastAsia="Newton-Regular" w:hAnsi="Times New Roman"/>
          <w:sz w:val="28"/>
          <w:szCs w:val="28"/>
        </w:rPr>
        <w:t xml:space="preserve">            Исследовав материалы дела, оценив доказательства, мировой судья приходит к выводу о доказанности вины Васюкова Л.Л.  в совершении административного правонарушения предусмотренного ч.1 ст.19.20 КоАП РФ - </w:t>
      </w:r>
      <w:r w:rsidRPr="008362B4">
        <w:rPr>
          <w:rFonts w:ascii="Times New Roman" w:hAnsi="Times New Roman"/>
          <w:sz w:val="28"/>
          <w:szCs w:val="28"/>
        </w:rPr>
        <w:t>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исходя из следующего.</w:t>
      </w:r>
    </w:p>
    <w:p w:rsidR="001E023C" w:rsidRPr="008362B4" w:rsidP="00963184">
      <w:pPr>
        <w:pStyle w:val="NormalWeb"/>
        <w:shd w:val="clear" w:color="auto" w:fill="FFFFFF"/>
        <w:spacing w:before="0" w:beforeAutospacing="0" w:after="0" w:afterAutospacing="0"/>
        <w:ind w:firstLine="720"/>
        <w:jc w:val="both"/>
        <w:rPr>
          <w:color w:val="000000"/>
          <w:sz w:val="28"/>
          <w:szCs w:val="28"/>
        </w:rPr>
      </w:pPr>
      <w:r w:rsidRPr="008362B4">
        <w:rPr>
          <w:color w:val="000000"/>
          <w:sz w:val="28"/>
          <w:szCs w:val="28"/>
        </w:rPr>
        <w:t>Согласно ч. 1 ст. 19.20 КоАП РФ административным правонарушением признается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w:t>
      </w:r>
    </w:p>
    <w:p w:rsidR="001E023C" w:rsidRPr="008362B4" w:rsidP="00963184">
      <w:pPr>
        <w:pStyle w:val="NormalWeb"/>
        <w:shd w:val="clear" w:color="auto" w:fill="FFFFFF"/>
        <w:spacing w:before="0" w:beforeAutospacing="0" w:after="0" w:afterAutospacing="0"/>
        <w:ind w:firstLine="720"/>
        <w:jc w:val="both"/>
        <w:rPr>
          <w:color w:val="000000"/>
          <w:sz w:val="28"/>
          <w:szCs w:val="28"/>
        </w:rPr>
      </w:pPr>
      <w:r w:rsidRPr="008362B4">
        <w:rPr>
          <w:color w:val="000000"/>
          <w:sz w:val="28"/>
          <w:szCs w:val="28"/>
        </w:rPr>
        <w:t>Объектом правонарушения по ч. 1 ст. 19.20 КоАП РФ являются общественные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1E023C" w:rsidRPr="008362B4" w:rsidP="00963184">
      <w:pPr>
        <w:pStyle w:val="NormalWeb"/>
        <w:shd w:val="clear" w:color="auto" w:fill="FFFFFF"/>
        <w:spacing w:before="0" w:beforeAutospacing="0" w:after="0" w:afterAutospacing="0"/>
        <w:ind w:firstLine="720"/>
        <w:jc w:val="both"/>
        <w:rPr>
          <w:color w:val="000000"/>
          <w:sz w:val="28"/>
          <w:szCs w:val="28"/>
        </w:rPr>
      </w:pPr>
      <w:r w:rsidRPr="008362B4">
        <w:rPr>
          <w:color w:val="000000"/>
          <w:sz w:val="28"/>
          <w:szCs w:val="28"/>
        </w:rPr>
        <w:t>Объективная сторона административных правонарушений по ст. 19.20 КоАП РФ выражается в осуществлении деятельности, не связанной с извлечением прибыли, без специального разрешения (лицензии), если такое разрешение (лицензия) обязательно (обязательна).</w:t>
      </w:r>
    </w:p>
    <w:p w:rsidR="001E023C" w:rsidRPr="008362B4" w:rsidP="00963184">
      <w:pPr>
        <w:pStyle w:val="NormalWeb"/>
        <w:shd w:val="clear" w:color="auto" w:fill="FFFFFF"/>
        <w:spacing w:before="0" w:beforeAutospacing="0" w:after="0" w:afterAutospacing="0"/>
        <w:ind w:firstLine="720"/>
        <w:jc w:val="both"/>
        <w:rPr>
          <w:color w:val="000000"/>
          <w:sz w:val="28"/>
          <w:szCs w:val="28"/>
        </w:rPr>
      </w:pPr>
      <w:r w:rsidRPr="008362B4">
        <w:rPr>
          <w:color w:val="000000"/>
          <w:sz w:val="28"/>
          <w:szCs w:val="28"/>
        </w:rPr>
        <w:t>Субъектом ответственности за совершение административных правонарушений по ст. 19.20 КоАП РФ являются: граждане, должностные лица, лица, осуществляющие предпринимательскую деятельность без образования юридического лица, юридические лица.</w:t>
      </w:r>
    </w:p>
    <w:p w:rsidR="001E023C" w:rsidRPr="008362B4" w:rsidP="00963184">
      <w:pPr>
        <w:pStyle w:val="NormalWeb"/>
        <w:shd w:val="clear" w:color="auto" w:fill="FFFFFF"/>
        <w:spacing w:before="0" w:beforeAutospacing="0" w:after="0" w:afterAutospacing="0"/>
        <w:ind w:firstLine="720"/>
        <w:jc w:val="both"/>
        <w:rPr>
          <w:color w:val="000000"/>
          <w:sz w:val="28"/>
          <w:szCs w:val="28"/>
        </w:rPr>
      </w:pPr>
      <w:r w:rsidRPr="008362B4">
        <w:rPr>
          <w:color w:val="000000"/>
          <w:sz w:val="28"/>
          <w:szCs w:val="28"/>
        </w:rPr>
        <w:t>Субъективная сторона административных правонарушений по ст. 19.20 КоАП РФ характеризуется как умышленной, так и неосторожной формой вины.</w:t>
      </w:r>
    </w:p>
    <w:p w:rsidR="001E023C" w:rsidRPr="008362B4" w:rsidP="00963184">
      <w:pPr>
        <w:pStyle w:val="NormalWeb"/>
        <w:shd w:val="clear" w:color="auto" w:fill="FFFFFF"/>
        <w:spacing w:before="0" w:beforeAutospacing="0" w:after="0" w:afterAutospacing="0"/>
        <w:ind w:firstLine="720"/>
        <w:jc w:val="both"/>
        <w:rPr>
          <w:color w:val="000000"/>
          <w:sz w:val="28"/>
          <w:szCs w:val="28"/>
        </w:rPr>
      </w:pPr>
      <w:r w:rsidRPr="008362B4">
        <w:rPr>
          <w:color w:val="000000"/>
          <w:sz w:val="28"/>
          <w:szCs w:val="28"/>
        </w:rPr>
        <w:t>В соответствии с п. 2 ст. 3 Федерального закона от 04.05.2011 N 99-ФЗ «О лицензировании отдельных видов деятельности» (далее - Закон N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w:t>
      </w:r>
      <w:r w:rsidRPr="008362B4">
        <w:rPr>
          <w:color w:val="000000"/>
          <w:sz w:val="28"/>
          <w:szCs w:val="28"/>
        </w:rPr>
        <w:t xml:space="preserve">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1E023C" w:rsidRPr="008362B4" w:rsidP="00963184">
      <w:pPr>
        <w:pStyle w:val="NormalWeb"/>
        <w:shd w:val="clear" w:color="auto" w:fill="FFFFFF"/>
        <w:spacing w:before="0" w:beforeAutospacing="0" w:after="0" w:afterAutospacing="0"/>
        <w:ind w:firstLine="720"/>
        <w:jc w:val="both"/>
        <w:rPr>
          <w:color w:val="000000"/>
          <w:sz w:val="28"/>
          <w:szCs w:val="28"/>
        </w:rPr>
      </w:pPr>
      <w:r w:rsidRPr="008362B4">
        <w:rPr>
          <w:color w:val="000000"/>
          <w:sz w:val="28"/>
          <w:szCs w:val="28"/>
        </w:rPr>
        <w:t>Перечень видов деятельности, на которые требуются лицензии, установлен ст. 12 Закона N 99-ФЗ. Так, лицензированию подлежит вид деятельности по перевозкам пассажиров и иных лиц автобусами.</w:t>
      </w:r>
    </w:p>
    <w:p w:rsidR="001E023C" w:rsidRPr="008362B4" w:rsidP="00963184">
      <w:pPr>
        <w:spacing w:after="0" w:line="240" w:lineRule="auto"/>
        <w:ind w:firstLine="567"/>
        <w:jc w:val="both"/>
        <w:rPr>
          <w:rFonts w:ascii="Times New Roman" w:hAnsi="Times New Roman"/>
          <w:sz w:val="28"/>
          <w:szCs w:val="28"/>
        </w:rPr>
      </w:pPr>
      <w:r w:rsidRPr="008362B4">
        <w:rPr>
          <w:rFonts w:ascii="Times New Roman" w:hAnsi="Times New Roman"/>
          <w:color w:val="000000"/>
          <w:sz w:val="28"/>
          <w:szCs w:val="28"/>
        </w:rPr>
        <w:t xml:space="preserve">Фактические обстоятельства дела подтверждаются собранными доказательствами: </w:t>
      </w:r>
      <w:r w:rsidRPr="008362B4">
        <w:rPr>
          <w:rFonts w:ascii="Times New Roman" w:hAnsi="Times New Roman"/>
          <w:sz w:val="28"/>
          <w:szCs w:val="28"/>
        </w:rPr>
        <w:t xml:space="preserve">протоколом об административном правонарушении № </w:t>
      </w:r>
      <w:r w:rsidRPr="008362B4" w:rsidR="008362B4">
        <w:rPr>
          <w:rFonts w:ascii="Times New Roman" w:hAnsi="Times New Roman"/>
          <w:sz w:val="28"/>
          <w:szCs w:val="28"/>
        </w:rPr>
        <w:t>…</w:t>
      </w:r>
      <w:r w:rsidRPr="008362B4">
        <w:rPr>
          <w:rFonts w:ascii="Times New Roman" w:hAnsi="Times New Roman"/>
          <w:sz w:val="28"/>
          <w:szCs w:val="28"/>
        </w:rPr>
        <w:t xml:space="preserve"> от 23.07.2020г.; актом планового (рейдового) осмотра, обследования транспортного средства №</w:t>
      </w:r>
      <w:r w:rsidRPr="008362B4" w:rsidR="008362B4">
        <w:rPr>
          <w:rFonts w:ascii="Times New Roman" w:hAnsi="Times New Roman"/>
          <w:sz w:val="28"/>
          <w:szCs w:val="28"/>
        </w:rPr>
        <w:t>…</w:t>
      </w:r>
      <w:r w:rsidRPr="008362B4">
        <w:rPr>
          <w:rFonts w:ascii="Times New Roman" w:hAnsi="Times New Roman"/>
          <w:sz w:val="28"/>
          <w:szCs w:val="28"/>
        </w:rPr>
        <w:t xml:space="preserve"> от 10.06.2020г.; копией водительского удостоверения и свидетельства о регистрации ТС;  фотоматериалом; </w:t>
      </w:r>
      <w:r w:rsidRPr="008362B4">
        <w:rPr>
          <w:rFonts w:ascii="Times New Roman" w:hAnsi="Times New Roman"/>
          <w:sz w:val="28"/>
          <w:szCs w:val="28"/>
        </w:rPr>
        <w:t>скринкопией</w:t>
      </w:r>
      <w:r w:rsidRPr="008362B4">
        <w:rPr>
          <w:rFonts w:ascii="Times New Roman" w:hAnsi="Times New Roman"/>
          <w:sz w:val="28"/>
          <w:szCs w:val="28"/>
        </w:rPr>
        <w:t xml:space="preserve"> страницы  с сайта разрешительные документы, по проверке лицензиата  Васюкова </w:t>
      </w:r>
      <w:r w:rsidRPr="008362B4" w:rsidR="008362B4">
        <w:rPr>
          <w:rFonts w:ascii="Times New Roman" w:hAnsi="Times New Roman"/>
          <w:sz w:val="28"/>
          <w:szCs w:val="28"/>
        </w:rPr>
        <w:t>Л.Л</w:t>
      </w:r>
      <w:r w:rsidRPr="008362B4">
        <w:rPr>
          <w:rFonts w:ascii="Times New Roman" w:hAnsi="Times New Roman"/>
          <w:sz w:val="28"/>
          <w:szCs w:val="28"/>
        </w:rPr>
        <w:t>.</w:t>
      </w:r>
    </w:p>
    <w:p w:rsidR="001E023C" w:rsidRPr="008362B4" w:rsidP="00963184">
      <w:pPr>
        <w:pStyle w:val="NormalWeb"/>
        <w:shd w:val="clear" w:color="auto" w:fill="FFFFFF"/>
        <w:spacing w:before="0" w:beforeAutospacing="0" w:after="0" w:afterAutospacing="0"/>
        <w:ind w:firstLine="720"/>
        <w:jc w:val="both"/>
        <w:rPr>
          <w:color w:val="000000"/>
          <w:sz w:val="28"/>
          <w:szCs w:val="28"/>
        </w:rPr>
      </w:pPr>
      <w:r w:rsidRPr="008362B4">
        <w:rPr>
          <w:color w:val="000000"/>
          <w:sz w:val="28"/>
          <w:szCs w:val="28"/>
        </w:rPr>
        <w:t xml:space="preserve">Указанные доказательства являются допустимыми и достаточными для установления виновности </w:t>
      </w:r>
      <w:r w:rsidRPr="008362B4">
        <w:rPr>
          <w:rFonts w:eastAsia="Newton-Regular"/>
          <w:sz w:val="28"/>
          <w:szCs w:val="28"/>
        </w:rPr>
        <w:t xml:space="preserve">Васюкова Л.Л. </w:t>
      </w:r>
      <w:r w:rsidRPr="008362B4">
        <w:rPr>
          <w:color w:val="000000"/>
          <w:sz w:val="28"/>
          <w:szCs w:val="28"/>
        </w:rPr>
        <w:t>в совершении административного правонарушения, предусмотренного ч. 1 ст. 19.20 КоАП РФ.</w:t>
      </w:r>
    </w:p>
    <w:p w:rsidR="001E023C" w:rsidRPr="008362B4" w:rsidP="00963184">
      <w:pPr>
        <w:pStyle w:val="NormalWeb"/>
        <w:shd w:val="clear" w:color="auto" w:fill="FFFFFF"/>
        <w:spacing w:before="0" w:beforeAutospacing="0" w:after="0" w:afterAutospacing="0"/>
        <w:ind w:firstLine="720"/>
        <w:jc w:val="both"/>
        <w:rPr>
          <w:color w:val="000000"/>
          <w:sz w:val="28"/>
          <w:szCs w:val="28"/>
        </w:rPr>
      </w:pPr>
      <w:r w:rsidRPr="008362B4">
        <w:rPr>
          <w:color w:val="000000"/>
          <w:sz w:val="28"/>
          <w:szCs w:val="28"/>
        </w:rPr>
        <w:t xml:space="preserve">Объективных данных, ставящих под сомнение представленные административным органом доказательства, в деле не содержится. </w:t>
      </w:r>
    </w:p>
    <w:p w:rsidR="001E023C" w:rsidRPr="008362B4" w:rsidP="00963184">
      <w:pPr>
        <w:pStyle w:val="NormalWeb"/>
        <w:shd w:val="clear" w:color="auto" w:fill="FFFFFF"/>
        <w:spacing w:before="0" w:beforeAutospacing="0" w:after="0" w:afterAutospacing="0"/>
        <w:ind w:firstLine="720"/>
        <w:jc w:val="both"/>
        <w:rPr>
          <w:color w:val="000000"/>
          <w:sz w:val="28"/>
          <w:szCs w:val="28"/>
        </w:rPr>
      </w:pPr>
      <w:r w:rsidRPr="008362B4">
        <w:rPr>
          <w:color w:val="000000"/>
          <w:sz w:val="28"/>
          <w:szCs w:val="28"/>
        </w:rPr>
        <w:t xml:space="preserve">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w:t>
      </w:r>
      <w:r w:rsidRPr="008362B4">
        <w:rPr>
          <w:color w:val="000000"/>
          <w:sz w:val="28"/>
          <w:szCs w:val="28"/>
        </w:rPr>
        <w:t>вынесенного постановления, а также выявление причин и условий, способствовавших совершению административных правонарушений.</w:t>
      </w:r>
    </w:p>
    <w:p w:rsidR="001E023C" w:rsidRPr="008362B4" w:rsidP="00963184">
      <w:pPr>
        <w:pStyle w:val="NormalWeb"/>
        <w:shd w:val="clear" w:color="auto" w:fill="FFFFFF"/>
        <w:spacing w:before="0" w:beforeAutospacing="0" w:after="0" w:afterAutospacing="0"/>
        <w:ind w:firstLine="720"/>
        <w:jc w:val="both"/>
        <w:rPr>
          <w:color w:val="000000"/>
          <w:sz w:val="28"/>
          <w:szCs w:val="28"/>
        </w:rPr>
      </w:pPr>
      <w:r w:rsidRPr="008362B4">
        <w:rPr>
          <w:color w:val="000000"/>
          <w:sz w:val="28"/>
          <w:szCs w:val="28"/>
        </w:rPr>
        <w:t>Статьей 26.2 КоАП РФ установлено,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E023C" w:rsidRPr="008362B4" w:rsidP="00963184">
      <w:pPr>
        <w:pStyle w:val="NormalWeb"/>
        <w:shd w:val="clear" w:color="auto" w:fill="FFFFFF"/>
        <w:spacing w:before="0" w:beforeAutospacing="0" w:after="0" w:afterAutospacing="0"/>
        <w:ind w:firstLine="720"/>
        <w:jc w:val="both"/>
        <w:rPr>
          <w:color w:val="000000"/>
          <w:sz w:val="28"/>
          <w:szCs w:val="28"/>
        </w:rPr>
      </w:pPr>
      <w:r w:rsidRPr="008362B4">
        <w:rPr>
          <w:color w:val="000000"/>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E023C" w:rsidRPr="008362B4" w:rsidP="00963184">
      <w:pPr>
        <w:pStyle w:val="NormalWeb"/>
        <w:shd w:val="clear" w:color="auto" w:fill="FFFFFF"/>
        <w:spacing w:before="0" w:beforeAutospacing="0" w:after="0" w:afterAutospacing="0"/>
        <w:ind w:firstLine="720"/>
        <w:jc w:val="both"/>
        <w:rPr>
          <w:color w:val="000000"/>
          <w:sz w:val="28"/>
          <w:szCs w:val="28"/>
        </w:rPr>
      </w:pPr>
      <w:r w:rsidRPr="008362B4">
        <w:rPr>
          <w:color w:val="000000"/>
          <w:sz w:val="28"/>
          <w:szCs w:val="28"/>
        </w:rPr>
        <w:t xml:space="preserve">Оценив все доказательства в совокупности в соответствии со статьями 26.2, 26.11 КоАП РФ прихожу к выводу о том, что действия </w:t>
      </w:r>
      <w:r w:rsidRPr="008362B4">
        <w:rPr>
          <w:rFonts w:eastAsia="Newton-Regular"/>
          <w:sz w:val="28"/>
          <w:szCs w:val="28"/>
        </w:rPr>
        <w:t xml:space="preserve">Васюкова Л.Л. </w:t>
      </w:r>
      <w:r w:rsidRPr="008362B4">
        <w:rPr>
          <w:color w:val="000000"/>
          <w:sz w:val="28"/>
          <w:szCs w:val="28"/>
        </w:rPr>
        <w:t xml:space="preserve">образуют объективную сторону состава административного правонарушения, предусмотренного ч. 1 ст. 19.20 КоАП РФ.   </w:t>
      </w:r>
    </w:p>
    <w:p w:rsidR="001E023C" w:rsidRPr="008362B4" w:rsidP="00184607">
      <w:pPr>
        <w:pStyle w:val="1"/>
        <w:ind w:firstLine="567"/>
        <w:jc w:val="both"/>
        <w:rPr>
          <w:rFonts w:ascii="Times New Roman" w:hAnsi="Times New Roman"/>
          <w:sz w:val="28"/>
          <w:szCs w:val="28"/>
        </w:rPr>
      </w:pPr>
      <w:r w:rsidRPr="008362B4">
        <w:rPr>
          <w:rFonts w:ascii="Times New Roman" w:hAnsi="Times New Roman"/>
          <w:sz w:val="28"/>
          <w:szCs w:val="28"/>
        </w:rPr>
        <w:t xml:space="preserve"> </w:t>
      </w:r>
      <w:r w:rsidRPr="008362B4">
        <w:rPr>
          <w:rFonts w:ascii="Times New Roman" w:hAnsi="Times New Roman"/>
          <w:sz w:val="28"/>
          <w:szCs w:val="28"/>
          <w:lang w:eastAsia="ru-RU"/>
        </w:rPr>
        <w:t xml:space="preserve"> </w:t>
      </w:r>
      <w:r w:rsidRPr="008362B4">
        <w:rPr>
          <w:rFonts w:ascii="Times New Roman" w:hAnsi="Times New Roman"/>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4" w:history="1">
        <w:r w:rsidRPr="008362B4">
          <w:rPr>
            <w:rFonts w:ascii="Times New Roman" w:hAnsi="Times New Roman"/>
            <w:sz w:val="28"/>
            <w:szCs w:val="28"/>
          </w:rPr>
          <w:t>Кодексом</w:t>
        </w:r>
      </w:hyperlink>
      <w:r w:rsidRPr="008362B4">
        <w:rPr>
          <w:rFonts w:ascii="Times New Roman" w:hAnsi="Times New Roman"/>
          <w:sz w:val="28"/>
          <w:szCs w:val="28"/>
        </w:rPr>
        <w:t xml:space="preserve"> Российской Федерации об административных правонарушениях (</w:t>
      </w:r>
      <w:hyperlink r:id="rId5" w:history="1">
        <w:r w:rsidRPr="008362B4">
          <w:rPr>
            <w:rFonts w:ascii="Times New Roman" w:hAnsi="Times New Roman"/>
            <w:sz w:val="28"/>
            <w:szCs w:val="28"/>
          </w:rPr>
          <w:t>часть 1 статьи 4.1</w:t>
        </w:r>
      </w:hyperlink>
      <w:r w:rsidRPr="008362B4">
        <w:rPr>
          <w:rFonts w:ascii="Times New Roman" w:hAnsi="Times New Roman"/>
          <w:sz w:val="28"/>
          <w:szCs w:val="28"/>
        </w:rPr>
        <w:t xml:space="preserve"> названного Кодекса).</w:t>
      </w:r>
    </w:p>
    <w:p w:rsidR="001E023C" w:rsidRPr="008362B4" w:rsidP="00F4099F">
      <w:pPr>
        <w:autoSpaceDE w:val="0"/>
        <w:autoSpaceDN w:val="0"/>
        <w:adjustRightInd w:val="0"/>
        <w:spacing w:after="0" w:line="240" w:lineRule="auto"/>
        <w:ind w:firstLine="709"/>
        <w:jc w:val="both"/>
        <w:rPr>
          <w:rFonts w:ascii="Times New Roman" w:hAnsi="Times New Roman"/>
          <w:sz w:val="28"/>
          <w:szCs w:val="28"/>
        </w:rPr>
      </w:pPr>
      <w:r w:rsidRPr="008362B4">
        <w:rPr>
          <w:rFonts w:ascii="Times New Roman" w:hAnsi="Times New Roman"/>
          <w:sz w:val="28"/>
          <w:szCs w:val="28"/>
          <w:shd w:val="clear" w:color="auto" w:fill="FFFFFF"/>
        </w:rPr>
        <w:t>Обстоятельством, смягчающим административную ответственность, является признание вины.</w:t>
      </w:r>
    </w:p>
    <w:p w:rsidR="001E023C" w:rsidRPr="008362B4" w:rsidP="00F4099F">
      <w:pPr>
        <w:pStyle w:val="NoSpacing"/>
        <w:tabs>
          <w:tab w:val="left" w:pos="4200"/>
          <w:tab w:val="center" w:pos="4808"/>
        </w:tabs>
        <w:jc w:val="both"/>
        <w:rPr>
          <w:rFonts w:ascii="Times New Roman" w:hAnsi="Times New Roman"/>
          <w:sz w:val="28"/>
          <w:szCs w:val="28"/>
        </w:rPr>
      </w:pPr>
      <w:r w:rsidRPr="008362B4">
        <w:rPr>
          <w:rFonts w:ascii="Times New Roman" w:hAnsi="Times New Roman"/>
          <w:sz w:val="28"/>
          <w:szCs w:val="28"/>
          <w:shd w:val="clear" w:color="auto" w:fill="FFFFFF"/>
        </w:rPr>
        <w:t xml:space="preserve">          Обстоятельств, отягчающих административную ответственность, не установлено.</w:t>
      </w:r>
      <w:r w:rsidRPr="008362B4">
        <w:rPr>
          <w:rFonts w:ascii="Times New Roman" w:hAnsi="Times New Roman"/>
          <w:sz w:val="28"/>
          <w:szCs w:val="28"/>
        </w:rPr>
        <w:t> </w:t>
      </w:r>
    </w:p>
    <w:p w:rsidR="001E023C" w:rsidRPr="008362B4" w:rsidP="00174707">
      <w:pPr>
        <w:spacing w:after="0" w:line="240" w:lineRule="auto"/>
        <w:ind w:firstLine="567"/>
        <w:jc w:val="both"/>
        <w:rPr>
          <w:rFonts w:ascii="Times New Roman" w:hAnsi="Times New Roman"/>
          <w:sz w:val="28"/>
          <w:szCs w:val="28"/>
          <w:lang w:eastAsia="ru-RU"/>
        </w:rPr>
      </w:pPr>
      <w:r w:rsidRPr="008362B4">
        <w:rPr>
          <w:rFonts w:ascii="Times New Roman" w:hAnsi="Times New Roman"/>
          <w:sz w:val="28"/>
          <w:szCs w:val="28"/>
          <w:lang w:eastAsia="ru-RU"/>
        </w:rPr>
        <w:t>При назначении наказания мировой судья учитывает характер совершенного правонарушения, личность виновного, его имущественное положение.</w:t>
      </w:r>
    </w:p>
    <w:p w:rsidR="001E023C" w:rsidRPr="008362B4" w:rsidP="00174707">
      <w:pPr>
        <w:spacing w:after="0" w:line="240" w:lineRule="auto"/>
        <w:ind w:firstLine="567"/>
        <w:jc w:val="both"/>
        <w:rPr>
          <w:rFonts w:ascii="Times New Roman" w:eastAsia="Newton-Regular" w:hAnsi="Times New Roman"/>
          <w:sz w:val="28"/>
          <w:szCs w:val="28"/>
        </w:rPr>
      </w:pPr>
      <w:r w:rsidRPr="008362B4">
        <w:rPr>
          <w:rFonts w:ascii="Times New Roman" w:eastAsia="Newton-Regular" w:hAnsi="Times New Roman"/>
          <w:sz w:val="28"/>
          <w:szCs w:val="28"/>
        </w:rPr>
        <w:t xml:space="preserve">Санкция ч.1 ст.19.20 КоАП РФ предусматривает наказание в виде предупреждения либо административного штрафа. </w:t>
      </w:r>
    </w:p>
    <w:p w:rsidR="001E023C" w:rsidRPr="008362B4" w:rsidP="00174707">
      <w:pPr>
        <w:spacing w:after="0" w:line="240" w:lineRule="auto"/>
        <w:ind w:firstLine="567"/>
        <w:jc w:val="both"/>
        <w:rPr>
          <w:rFonts w:ascii="Times New Roman" w:hAnsi="Times New Roman"/>
          <w:sz w:val="28"/>
          <w:szCs w:val="28"/>
        </w:rPr>
      </w:pPr>
      <w:r w:rsidRPr="008362B4">
        <w:rPr>
          <w:rFonts w:ascii="Times New Roman" w:hAnsi="Times New Roman"/>
          <w:sz w:val="28"/>
          <w:szCs w:val="28"/>
        </w:rPr>
        <w:t xml:space="preserve">  Оценив изложенное, мировой судья считает, что исходя из характера совершенного правонарушения, административное наказание в виде предупреждения является справедливым   относительно совершенного правонарушения, направлено на предупреждение совершения новых правонарушений и воспитание добросовестного отношения к исполнению обязанностей по соблюдению законодательства, является обоснованным и отвечает принципам соразмерности.</w:t>
      </w:r>
    </w:p>
    <w:p w:rsidR="001E023C" w:rsidRPr="008362B4" w:rsidP="00F4099F">
      <w:pPr>
        <w:spacing w:after="0" w:line="240" w:lineRule="auto"/>
        <w:jc w:val="both"/>
        <w:rPr>
          <w:rFonts w:ascii="Times New Roman" w:hAnsi="Times New Roman"/>
          <w:sz w:val="28"/>
          <w:szCs w:val="28"/>
          <w:lang w:eastAsia="ru-RU"/>
        </w:rPr>
      </w:pPr>
      <w:r w:rsidRPr="008362B4">
        <w:rPr>
          <w:rFonts w:ascii="Times New Roman" w:hAnsi="Times New Roman"/>
          <w:sz w:val="28"/>
          <w:szCs w:val="28"/>
          <w:shd w:val="clear" w:color="auto" w:fill="FFFFFF"/>
        </w:rPr>
        <w:t xml:space="preserve">          </w:t>
      </w:r>
      <w:r w:rsidRPr="008362B4">
        <w:rPr>
          <w:rFonts w:ascii="Times New Roman" w:hAnsi="Times New Roman"/>
          <w:sz w:val="28"/>
          <w:szCs w:val="28"/>
          <w:lang w:eastAsia="ru-RU"/>
        </w:rPr>
        <w:t xml:space="preserve">Обстоятельств, при которых возможно освобождение от административной ответственности, по делу не имеется. Сроки давности </w:t>
      </w:r>
      <w:r w:rsidRPr="008362B4">
        <w:rPr>
          <w:rFonts w:ascii="Times New Roman" w:hAnsi="Times New Roman"/>
          <w:sz w:val="28"/>
          <w:szCs w:val="28"/>
          <w:lang w:eastAsia="ru-RU"/>
        </w:rPr>
        <w:t>привлечения к административной ответственности по настоящему делу не истекли.</w:t>
      </w:r>
    </w:p>
    <w:p w:rsidR="001E023C" w:rsidRPr="008362B4" w:rsidP="00174707">
      <w:pPr>
        <w:pStyle w:val="ConsPlusNormal"/>
        <w:ind w:firstLine="708"/>
        <w:jc w:val="both"/>
        <w:rPr>
          <w:rFonts w:ascii="Times New Roman" w:eastAsia="Newton-Regular" w:hAnsi="Times New Roman" w:cs="Times New Roman"/>
          <w:sz w:val="28"/>
          <w:szCs w:val="28"/>
        </w:rPr>
      </w:pPr>
      <w:r w:rsidRPr="008362B4">
        <w:rPr>
          <w:rFonts w:ascii="Times New Roman" w:eastAsia="Newton-Regular" w:hAnsi="Times New Roman" w:cs="Times New Roman"/>
          <w:sz w:val="28"/>
          <w:szCs w:val="28"/>
        </w:rPr>
        <w:t>Руководствуясь ч.1 ст.19.20, ст. ст. 29.9, 29.10, 29.11</w:t>
      </w:r>
      <w:r w:rsidRPr="008362B4">
        <w:rPr>
          <w:rFonts w:ascii="Times New Roman" w:hAnsi="Times New Roman" w:cs="Times New Roman"/>
          <w:bCs/>
          <w:sz w:val="28"/>
          <w:szCs w:val="28"/>
        </w:rPr>
        <w:t xml:space="preserve"> Кодекса РФ об административных правонарушениях,</w:t>
      </w:r>
      <w:r w:rsidRPr="008362B4">
        <w:rPr>
          <w:rFonts w:ascii="Times New Roman" w:eastAsia="Newton-Regular" w:hAnsi="Times New Roman" w:cs="Times New Roman"/>
          <w:sz w:val="28"/>
          <w:szCs w:val="28"/>
        </w:rPr>
        <w:t xml:space="preserve"> мировой судья</w:t>
      </w:r>
    </w:p>
    <w:p w:rsidR="001E023C" w:rsidRPr="008362B4" w:rsidP="00F20866">
      <w:pPr>
        <w:spacing w:after="0" w:line="240" w:lineRule="auto"/>
        <w:jc w:val="center"/>
        <w:rPr>
          <w:rFonts w:ascii="Times New Roman" w:hAnsi="Times New Roman"/>
          <w:sz w:val="28"/>
          <w:szCs w:val="28"/>
        </w:rPr>
      </w:pPr>
      <w:r w:rsidRPr="008362B4">
        <w:rPr>
          <w:rFonts w:ascii="Times New Roman" w:hAnsi="Times New Roman"/>
          <w:bCs/>
          <w:sz w:val="28"/>
          <w:szCs w:val="28"/>
          <w:bdr w:val="none" w:sz="0" w:space="0" w:color="auto" w:frame="1"/>
        </w:rPr>
        <w:t>постановил:</w:t>
      </w:r>
    </w:p>
    <w:p w:rsidR="001E023C" w:rsidRPr="008362B4" w:rsidP="00F4099F">
      <w:pPr>
        <w:spacing w:after="0" w:line="240" w:lineRule="auto"/>
        <w:ind w:firstLine="708"/>
        <w:jc w:val="both"/>
        <w:rPr>
          <w:rFonts w:ascii="Times New Roman" w:eastAsia="SimSun" w:hAnsi="Times New Roman"/>
          <w:sz w:val="28"/>
          <w:szCs w:val="28"/>
        </w:rPr>
      </w:pPr>
      <w:r w:rsidRPr="008362B4">
        <w:rPr>
          <w:rFonts w:ascii="Times New Roman" w:hAnsi="Times New Roman"/>
          <w:sz w:val="28"/>
          <w:szCs w:val="28"/>
          <w:shd w:val="clear" w:color="auto" w:fill="FFFFFF"/>
        </w:rPr>
        <w:t xml:space="preserve">Признать </w:t>
      </w:r>
      <w:r w:rsidRPr="008362B4">
        <w:rPr>
          <w:rFonts w:ascii="Times New Roman" w:hAnsi="Times New Roman"/>
          <w:sz w:val="28"/>
          <w:szCs w:val="28"/>
        </w:rPr>
        <w:t xml:space="preserve">Васюкова </w:t>
      </w:r>
      <w:r w:rsidRPr="008362B4" w:rsidR="008362B4">
        <w:rPr>
          <w:rFonts w:ascii="Times New Roman" w:hAnsi="Times New Roman"/>
          <w:sz w:val="28"/>
          <w:szCs w:val="28"/>
        </w:rPr>
        <w:t xml:space="preserve">Л.Л. </w:t>
      </w:r>
      <w:r w:rsidRPr="008362B4">
        <w:rPr>
          <w:rFonts w:ascii="Times New Roman" w:eastAsia="Newton-Regular" w:hAnsi="Times New Roman"/>
          <w:sz w:val="28"/>
          <w:szCs w:val="28"/>
        </w:rPr>
        <w:t xml:space="preserve">виновным в совершении административного правонарушения, предусмотренного ч. 1 ст. 19.20 </w:t>
      </w:r>
      <w:r w:rsidRPr="008362B4">
        <w:rPr>
          <w:rFonts w:ascii="Times New Roman" w:hAnsi="Times New Roman"/>
          <w:bCs/>
          <w:sz w:val="28"/>
          <w:szCs w:val="28"/>
        </w:rPr>
        <w:t>Кодекса Российской Федерации об административных правонарушениях и н</w:t>
      </w:r>
      <w:r w:rsidRPr="008362B4">
        <w:rPr>
          <w:rFonts w:ascii="Times New Roman" w:eastAsia="Newton-Regular" w:hAnsi="Times New Roman"/>
          <w:sz w:val="28"/>
          <w:szCs w:val="28"/>
        </w:rPr>
        <w:t xml:space="preserve">азначить наказание в виде предупреждения. </w:t>
      </w:r>
      <w:r w:rsidRPr="008362B4">
        <w:rPr>
          <w:rFonts w:ascii="Times New Roman" w:hAnsi="Times New Roman"/>
          <w:sz w:val="28"/>
          <w:szCs w:val="28"/>
        </w:rPr>
        <w:t xml:space="preserve">          </w:t>
      </w:r>
    </w:p>
    <w:p w:rsidR="001E023C" w:rsidRPr="008362B4" w:rsidP="00D00B24">
      <w:pPr>
        <w:spacing w:after="0" w:line="240" w:lineRule="auto"/>
        <w:jc w:val="both"/>
        <w:rPr>
          <w:rFonts w:ascii="Times New Roman" w:hAnsi="Times New Roman"/>
          <w:sz w:val="28"/>
          <w:szCs w:val="28"/>
        </w:rPr>
      </w:pPr>
      <w:r w:rsidRPr="008362B4">
        <w:rPr>
          <w:rFonts w:ascii="Times New Roman" w:hAnsi="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1E023C" w:rsidRPr="008362B4" w:rsidP="008362B4">
      <w:pPr>
        <w:spacing w:after="0" w:line="240" w:lineRule="auto"/>
        <w:rPr>
          <w:sz w:val="28"/>
          <w:szCs w:val="28"/>
        </w:rPr>
      </w:pPr>
      <w:r w:rsidRPr="008362B4">
        <w:rPr>
          <w:rFonts w:ascii="Times New Roman" w:hAnsi="Times New Roman"/>
          <w:sz w:val="28"/>
          <w:szCs w:val="28"/>
        </w:rPr>
        <w:t xml:space="preserve">        </w:t>
      </w:r>
      <w:r w:rsidRPr="008362B4">
        <w:rPr>
          <w:rFonts w:ascii="Times New Roman" w:hAnsi="Times New Roman"/>
          <w:sz w:val="28"/>
          <w:szCs w:val="28"/>
          <w:lang w:eastAsia="ru-RU"/>
        </w:rPr>
        <w:t xml:space="preserve">Мировой судья </w:t>
      </w:r>
    </w:p>
    <w:p w:rsidR="001E023C" w:rsidRPr="008362B4" w:rsidP="002113DB">
      <w:pPr>
        <w:rPr>
          <w:sz w:val="28"/>
          <w:szCs w:val="28"/>
        </w:rPr>
      </w:pPr>
    </w:p>
    <w:sectPr w:rsidSect="00184607">
      <w:pgSz w:w="11906" w:h="16838"/>
      <w:pgMar w:top="794" w:right="907"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DB"/>
    <w:rsid w:val="000102FA"/>
    <w:rsid w:val="00022760"/>
    <w:rsid w:val="00045B19"/>
    <w:rsid w:val="00047A6B"/>
    <w:rsid w:val="00057F4A"/>
    <w:rsid w:val="000770C6"/>
    <w:rsid w:val="000A2758"/>
    <w:rsid w:val="000C51F4"/>
    <w:rsid w:val="00174707"/>
    <w:rsid w:val="00184607"/>
    <w:rsid w:val="001E023C"/>
    <w:rsid w:val="00204EE9"/>
    <w:rsid w:val="002113DB"/>
    <w:rsid w:val="00334CCC"/>
    <w:rsid w:val="00371BCD"/>
    <w:rsid w:val="00424E0B"/>
    <w:rsid w:val="00435A0D"/>
    <w:rsid w:val="00440D26"/>
    <w:rsid w:val="004A6C1F"/>
    <w:rsid w:val="00505EB1"/>
    <w:rsid w:val="005D721C"/>
    <w:rsid w:val="005F0637"/>
    <w:rsid w:val="006B762C"/>
    <w:rsid w:val="006F09B3"/>
    <w:rsid w:val="007416E3"/>
    <w:rsid w:val="007672FA"/>
    <w:rsid w:val="007F29D3"/>
    <w:rsid w:val="008362B4"/>
    <w:rsid w:val="00892BD1"/>
    <w:rsid w:val="008F7E3C"/>
    <w:rsid w:val="009264C5"/>
    <w:rsid w:val="00931D1C"/>
    <w:rsid w:val="00963184"/>
    <w:rsid w:val="009A45A9"/>
    <w:rsid w:val="009F1096"/>
    <w:rsid w:val="00A04302"/>
    <w:rsid w:val="00A17F86"/>
    <w:rsid w:val="00BF03AA"/>
    <w:rsid w:val="00C35D3B"/>
    <w:rsid w:val="00CD7089"/>
    <w:rsid w:val="00D00B24"/>
    <w:rsid w:val="00D03D9B"/>
    <w:rsid w:val="00D42487"/>
    <w:rsid w:val="00D51CB9"/>
    <w:rsid w:val="00DF2905"/>
    <w:rsid w:val="00E04638"/>
    <w:rsid w:val="00ED0E9E"/>
    <w:rsid w:val="00ED5D90"/>
    <w:rsid w:val="00F20866"/>
    <w:rsid w:val="00F4099F"/>
    <w:rsid w:val="00F43A67"/>
    <w:rsid w:val="00F56B52"/>
    <w:rsid w:val="00FE10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D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113DB"/>
    <w:rPr>
      <w:sz w:val="22"/>
      <w:szCs w:val="22"/>
      <w:lang w:eastAsia="en-US"/>
    </w:rPr>
  </w:style>
  <w:style w:type="paragraph" w:styleId="BalloonText">
    <w:name w:val="Balloon Text"/>
    <w:basedOn w:val="Normal"/>
    <w:link w:val="a"/>
    <w:uiPriority w:val="99"/>
    <w:semiHidden/>
    <w:rsid w:val="00371BCD"/>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371BCD"/>
    <w:rPr>
      <w:rFonts w:ascii="Tahoma" w:hAnsi="Tahoma" w:cs="Tahoma"/>
      <w:sz w:val="16"/>
      <w:szCs w:val="16"/>
    </w:rPr>
  </w:style>
  <w:style w:type="character" w:customStyle="1" w:styleId="BodyTextChar">
    <w:name w:val="Body Text Char"/>
    <w:uiPriority w:val="99"/>
    <w:locked/>
    <w:rsid w:val="009A45A9"/>
    <w:rPr>
      <w:spacing w:val="10"/>
      <w:sz w:val="23"/>
      <w:shd w:val="clear" w:color="auto" w:fill="FFFFFF"/>
    </w:rPr>
  </w:style>
  <w:style w:type="paragraph" w:customStyle="1" w:styleId="ConsPlusNormal">
    <w:name w:val="ConsPlusNormal"/>
    <w:uiPriority w:val="99"/>
    <w:rsid w:val="00174707"/>
    <w:pPr>
      <w:widowControl w:val="0"/>
      <w:autoSpaceDE w:val="0"/>
      <w:autoSpaceDN w:val="0"/>
      <w:adjustRightInd w:val="0"/>
    </w:pPr>
    <w:rPr>
      <w:rFonts w:ascii="Arial" w:hAnsi="Arial" w:cs="Arial"/>
    </w:rPr>
  </w:style>
  <w:style w:type="paragraph" w:customStyle="1" w:styleId="1">
    <w:name w:val="Без интервала1"/>
    <w:uiPriority w:val="99"/>
    <w:rsid w:val="00174707"/>
    <w:rPr>
      <w:rFonts w:eastAsia="Times New Roman"/>
      <w:sz w:val="22"/>
      <w:szCs w:val="22"/>
      <w:lang w:eastAsia="en-US"/>
    </w:rPr>
  </w:style>
  <w:style w:type="paragraph" w:styleId="NormalWeb">
    <w:name w:val="Normal (Web)"/>
    <w:basedOn w:val="Normal"/>
    <w:uiPriority w:val="99"/>
    <w:rsid w:val="00963184"/>
    <w:pPr>
      <w:spacing w:before="100" w:beforeAutospacing="1" w:after="100" w:afterAutospacing="1" w:line="240" w:lineRule="auto"/>
    </w:pPr>
    <w:rPr>
      <w:rFonts w:ascii="Times New Roman" w:hAnsi="Times New Roman"/>
      <w:sz w:val="24"/>
      <w:szCs w:val="24"/>
      <w:lang w:eastAsia="ru-RU"/>
    </w:rPr>
  </w:style>
  <w:style w:type="character" w:customStyle="1" w:styleId="nomer2">
    <w:name w:val="nomer2"/>
    <w:uiPriority w:val="99"/>
    <w:rsid w:val="009631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cons/cgi/online.cgi?req=doc&amp;base=LAW&amp;n=195052&amp;rnd=244973.67636064" TargetMode="External" /><Relationship Id="rId5" Type="http://schemas.openxmlformats.org/officeDocument/2006/relationships/hyperlink" Target="http://www.consultant.ru/cons/cgi/online.cgi?req=doc&amp;base=LAW&amp;n=195052&amp;rnd=244973.865716260&amp;dst=100134&amp;fld=13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