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F0C76" w:rsidRPr="00F76BC4" w:rsidP="001F0C76">
      <w:pPr>
        <w:rPr>
          <w:sz w:val="22"/>
          <w:szCs w:val="22"/>
        </w:rPr>
      </w:pPr>
      <w:r w:rsidRPr="00F76BC4">
        <w:rPr>
          <w:sz w:val="22"/>
          <w:szCs w:val="22"/>
        </w:rPr>
        <w:t xml:space="preserve">                                                                                                                                                              </w:t>
      </w:r>
    </w:p>
    <w:p w:rsidR="001F0C76" w:rsidRPr="00F76BC4" w:rsidP="001F0C76">
      <w:pPr>
        <w:rPr>
          <w:sz w:val="22"/>
          <w:szCs w:val="22"/>
        </w:rPr>
      </w:pPr>
      <w:r w:rsidRPr="00F76BC4">
        <w:rPr>
          <w:sz w:val="22"/>
          <w:szCs w:val="22"/>
        </w:rPr>
        <w:t xml:space="preserve"> </w:t>
      </w:r>
    </w:p>
    <w:p w:rsidR="001F0C76" w:rsidRPr="00F76BC4" w:rsidP="001F0C76">
      <w:pPr>
        <w:jc w:val="right"/>
        <w:rPr>
          <w:sz w:val="28"/>
          <w:szCs w:val="28"/>
        </w:rPr>
      </w:pPr>
      <w:r w:rsidRPr="00F76BC4">
        <w:rPr>
          <w:sz w:val="28"/>
          <w:szCs w:val="28"/>
        </w:rPr>
        <w:t>Дело № 5-66-123/2018</w:t>
      </w:r>
    </w:p>
    <w:p w:rsidR="001F0C76" w:rsidRPr="00F76BC4" w:rsidP="001F0C76">
      <w:pPr>
        <w:jc w:val="center"/>
        <w:rPr>
          <w:sz w:val="28"/>
          <w:szCs w:val="28"/>
        </w:rPr>
      </w:pPr>
      <w:r w:rsidRPr="00F76BC4">
        <w:rPr>
          <w:sz w:val="28"/>
          <w:szCs w:val="28"/>
        </w:rPr>
        <w:t>Постановление</w:t>
      </w:r>
    </w:p>
    <w:p w:rsidR="001F0C76" w:rsidRPr="00F76BC4" w:rsidP="001F0C76">
      <w:pPr>
        <w:jc w:val="center"/>
        <w:rPr>
          <w:sz w:val="28"/>
          <w:szCs w:val="28"/>
        </w:rPr>
      </w:pPr>
      <w:r w:rsidRPr="00F76BC4">
        <w:rPr>
          <w:sz w:val="28"/>
          <w:szCs w:val="28"/>
        </w:rPr>
        <w:t>по делу об административном правонарушении</w:t>
      </w:r>
    </w:p>
    <w:p w:rsidR="001F0C76" w:rsidRPr="00F76BC4" w:rsidP="001F0C76">
      <w:pPr>
        <w:rPr>
          <w:sz w:val="28"/>
          <w:szCs w:val="28"/>
        </w:rPr>
      </w:pPr>
      <w:r w:rsidRPr="00F76BC4">
        <w:rPr>
          <w:sz w:val="28"/>
          <w:szCs w:val="28"/>
        </w:rPr>
        <w:t xml:space="preserve">                21 июня 2018 года</w:t>
      </w:r>
      <w:r w:rsidRPr="00F76BC4">
        <w:rPr>
          <w:sz w:val="28"/>
          <w:szCs w:val="28"/>
        </w:rPr>
        <w:tab/>
      </w:r>
      <w:r w:rsidRPr="00F76BC4">
        <w:rPr>
          <w:sz w:val="28"/>
          <w:szCs w:val="28"/>
        </w:rPr>
        <w:tab/>
      </w:r>
      <w:r w:rsidRPr="00F76BC4">
        <w:rPr>
          <w:sz w:val="28"/>
          <w:szCs w:val="28"/>
        </w:rPr>
        <w:tab/>
      </w:r>
      <w:r w:rsidRPr="00F76BC4">
        <w:rPr>
          <w:sz w:val="28"/>
          <w:szCs w:val="28"/>
        </w:rPr>
        <w:tab/>
      </w:r>
      <w:r w:rsidRPr="00F76BC4">
        <w:rPr>
          <w:sz w:val="28"/>
          <w:szCs w:val="28"/>
        </w:rPr>
        <w:tab/>
      </w:r>
      <w:r w:rsidRPr="00F76BC4">
        <w:rPr>
          <w:sz w:val="28"/>
          <w:szCs w:val="28"/>
        </w:rPr>
        <w:t>пгт</w:t>
      </w:r>
      <w:r w:rsidRPr="00F76BC4">
        <w:rPr>
          <w:sz w:val="28"/>
          <w:szCs w:val="28"/>
        </w:rPr>
        <w:t>. Первомайское</w:t>
      </w:r>
    </w:p>
    <w:p w:rsidR="001F0C76" w:rsidRPr="00F76BC4" w:rsidP="001F0C76">
      <w:pPr>
        <w:ind w:firstLine="708"/>
        <w:jc w:val="both"/>
        <w:rPr>
          <w:sz w:val="28"/>
          <w:szCs w:val="28"/>
        </w:rPr>
      </w:pPr>
      <w:r w:rsidRPr="00F76BC4">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F76BC4">
        <w:rPr>
          <w:sz w:val="28"/>
          <w:szCs w:val="28"/>
        </w:rPr>
        <w:t>Йова</w:t>
      </w:r>
      <w:r w:rsidRPr="00F76BC4">
        <w:rPr>
          <w:sz w:val="28"/>
          <w:szCs w:val="28"/>
        </w:rPr>
        <w:t xml:space="preserve"> Е.В.</w:t>
      </w:r>
      <w:r w:rsidRPr="00F76BC4">
        <w:rPr>
          <w:color w:val="000000"/>
          <w:sz w:val="28"/>
          <w:szCs w:val="28"/>
        </w:rPr>
        <w:t xml:space="preserve">, в зале заседаний судебного участка, расположенного по адресу: Республика Крым, Первомайский район, </w:t>
      </w:r>
      <w:r w:rsidRPr="00F76BC4">
        <w:rPr>
          <w:color w:val="000000"/>
          <w:sz w:val="28"/>
          <w:szCs w:val="28"/>
        </w:rPr>
        <w:t>пгт</w:t>
      </w:r>
      <w:r w:rsidRPr="00F76BC4">
        <w:rPr>
          <w:color w:val="000000"/>
          <w:sz w:val="28"/>
          <w:szCs w:val="28"/>
        </w:rPr>
        <w:t xml:space="preserve">. Первомайское, ул. </w:t>
      </w:r>
      <w:r w:rsidRPr="00F76BC4">
        <w:rPr>
          <w:color w:val="000000"/>
          <w:sz w:val="28"/>
          <w:szCs w:val="28"/>
        </w:rPr>
        <w:t>Кооперативная</w:t>
      </w:r>
      <w:r w:rsidRPr="00F76BC4">
        <w:rPr>
          <w:color w:val="000000"/>
          <w:sz w:val="28"/>
          <w:szCs w:val="28"/>
        </w:rPr>
        <w:t>, 6, рассмотрев материалы дела, поступившего из  Главного управления Министерства юстиции Российской Федерации по Республике Крым и Севастополю в отношении</w:t>
      </w:r>
      <w:r w:rsidRPr="00F76BC4">
        <w:rPr>
          <w:sz w:val="28"/>
          <w:szCs w:val="28"/>
        </w:rPr>
        <w:t xml:space="preserve">  Союза «Территориальное объединение работодателей Первомайского района»,  юридический адрес: </w:t>
      </w:r>
      <w:r w:rsidRPr="00F76BC4" w:rsidR="00F76BC4">
        <w:rPr>
          <w:sz w:val="28"/>
          <w:szCs w:val="28"/>
        </w:rPr>
        <w:t>АДРЕС</w:t>
      </w:r>
      <w:r w:rsidRPr="00F76BC4">
        <w:rPr>
          <w:sz w:val="28"/>
          <w:szCs w:val="28"/>
        </w:rPr>
        <w:t xml:space="preserve">, ОГРН </w:t>
      </w:r>
      <w:r w:rsidRPr="00F76BC4" w:rsidR="00F76BC4">
        <w:rPr>
          <w:sz w:val="28"/>
          <w:szCs w:val="28"/>
        </w:rPr>
        <w:t>…</w:t>
      </w:r>
      <w:r w:rsidRPr="00F76BC4">
        <w:rPr>
          <w:sz w:val="28"/>
          <w:szCs w:val="28"/>
        </w:rPr>
        <w:t xml:space="preserve">, ИНН </w:t>
      </w:r>
      <w:r w:rsidRPr="00F76BC4" w:rsidR="00F76BC4">
        <w:rPr>
          <w:sz w:val="28"/>
          <w:szCs w:val="28"/>
        </w:rPr>
        <w:t>…</w:t>
      </w:r>
      <w:r w:rsidRPr="00F76BC4">
        <w:rPr>
          <w:sz w:val="28"/>
          <w:szCs w:val="28"/>
        </w:rPr>
        <w:t>, ранее привлекаемого к административной ответственности 13.06.2017 года по ст. 19.7 КоАП РФ к наказанию в виде предупреждения,</w:t>
      </w:r>
    </w:p>
    <w:p w:rsidR="001F0C76" w:rsidRPr="00F76BC4" w:rsidP="001F0C76">
      <w:pPr>
        <w:jc w:val="both"/>
        <w:rPr>
          <w:sz w:val="28"/>
          <w:szCs w:val="28"/>
        </w:rPr>
      </w:pPr>
      <w:r w:rsidRPr="00F76BC4">
        <w:rPr>
          <w:sz w:val="28"/>
          <w:szCs w:val="28"/>
        </w:rPr>
        <w:t xml:space="preserve"> о привлечении к административной ответственности по  ст. 19.7 КоАП РФ, </w:t>
      </w:r>
    </w:p>
    <w:p w:rsidR="001F0C76" w:rsidRPr="00F76BC4" w:rsidP="001F0C76">
      <w:pPr>
        <w:jc w:val="center"/>
        <w:rPr>
          <w:sz w:val="28"/>
          <w:szCs w:val="28"/>
        </w:rPr>
      </w:pPr>
      <w:r w:rsidRPr="00F76BC4">
        <w:rPr>
          <w:sz w:val="28"/>
          <w:szCs w:val="28"/>
        </w:rPr>
        <w:t>установил:</w:t>
      </w:r>
    </w:p>
    <w:p w:rsidR="001F0C76" w:rsidRPr="00F76BC4" w:rsidP="001F0C76">
      <w:pPr>
        <w:jc w:val="center"/>
        <w:rPr>
          <w:sz w:val="28"/>
          <w:szCs w:val="28"/>
        </w:rPr>
      </w:pPr>
    </w:p>
    <w:p w:rsidR="001F0C76" w:rsidRPr="00F76BC4" w:rsidP="001F0C76">
      <w:pPr>
        <w:ind w:firstLine="480"/>
        <w:jc w:val="both"/>
        <w:rPr>
          <w:color w:val="000000"/>
          <w:sz w:val="28"/>
          <w:szCs w:val="28"/>
        </w:rPr>
      </w:pPr>
      <w:r w:rsidRPr="00F76BC4">
        <w:rPr>
          <w:sz w:val="28"/>
          <w:szCs w:val="28"/>
        </w:rPr>
        <w:t xml:space="preserve">  Союз «Территориальное объединение работодателей Первомайского района»</w:t>
      </w:r>
      <w:r w:rsidRPr="00F76BC4">
        <w:rPr>
          <w:color w:val="000000"/>
          <w:sz w:val="28"/>
          <w:szCs w:val="28"/>
          <w:lang w:val="uk-UA"/>
        </w:rPr>
        <w:t xml:space="preserve"> </w:t>
      </w:r>
      <w:r w:rsidRPr="00F76BC4">
        <w:rPr>
          <w:sz w:val="28"/>
          <w:szCs w:val="28"/>
        </w:rPr>
        <w:t xml:space="preserve">не исполнил в установленный законом срок – не позднее 15 апреля 2018 года, обязанность по предоставлению в </w:t>
      </w:r>
      <w:r w:rsidRPr="00F76BC4">
        <w:rPr>
          <w:color w:val="000000"/>
          <w:sz w:val="28"/>
          <w:szCs w:val="28"/>
        </w:rPr>
        <w:t>Главное управление Министерства юстиции Российской Федерации по Республике Крым и Севастополю, расположенное по адресу: ул. Долгоруковская,16, г. Симферополь, Республика Крым,  отчет о своей деятельности за 2017 год.</w:t>
      </w:r>
    </w:p>
    <w:p w:rsidR="001F0C76" w:rsidRPr="00F76BC4" w:rsidP="001F0C76">
      <w:pPr>
        <w:jc w:val="both"/>
        <w:rPr>
          <w:sz w:val="28"/>
          <w:szCs w:val="28"/>
        </w:rPr>
      </w:pPr>
      <w:r w:rsidRPr="00F76BC4">
        <w:rPr>
          <w:sz w:val="28"/>
          <w:szCs w:val="28"/>
          <w:shd w:val="clear" w:color="auto" w:fill="FFFFFF"/>
        </w:rPr>
        <w:t> </w:t>
      </w:r>
      <w:r w:rsidRPr="00F76BC4">
        <w:rPr>
          <w:sz w:val="28"/>
          <w:szCs w:val="28"/>
        </w:rPr>
        <w:t xml:space="preserve">   В судебное заседание представитель Союза «Территориальное объединение работодателей Первомайского района»</w:t>
      </w:r>
      <w:r w:rsidRPr="00F76BC4">
        <w:rPr>
          <w:sz w:val="28"/>
          <w:szCs w:val="28"/>
          <w:lang w:val="uk-UA"/>
        </w:rPr>
        <w:t xml:space="preserve"> </w:t>
      </w:r>
      <w:r w:rsidRPr="00F76BC4">
        <w:rPr>
          <w:sz w:val="28"/>
          <w:szCs w:val="28"/>
        </w:rPr>
        <w:t xml:space="preserve">не явился, о дне, месте и времени рассмотрения дела извещен надлежащим образом. Судебная повестка, направленная по юридическому адресу союза, получена 14.06.2018 года, что позволяет мировому судье сделать вывод о  его  надлежащем  </w:t>
      </w:r>
      <w:r w:rsidRPr="00F76BC4">
        <w:rPr>
          <w:sz w:val="28"/>
          <w:szCs w:val="28"/>
        </w:rPr>
        <w:t>извещении</w:t>
      </w:r>
      <w:r w:rsidRPr="00F76BC4">
        <w:rPr>
          <w:sz w:val="28"/>
          <w:szCs w:val="28"/>
        </w:rPr>
        <w:t xml:space="preserve">  о  месте  и  времени  рассмотрения  настоящего  дела  об  административном  правонарушении. Ходатайство об отложении рассмотрения дела от него не поступало.   </w:t>
      </w:r>
    </w:p>
    <w:p w:rsidR="001F0C76" w:rsidRPr="00F76BC4" w:rsidP="001F0C76">
      <w:pPr>
        <w:jc w:val="both"/>
        <w:rPr>
          <w:sz w:val="28"/>
          <w:szCs w:val="28"/>
        </w:rPr>
      </w:pPr>
      <w:r w:rsidRPr="00F76BC4">
        <w:rPr>
          <w:sz w:val="28"/>
          <w:szCs w:val="28"/>
        </w:rPr>
        <w:t xml:space="preserve">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F76BC4">
        <w:rPr>
          <w:sz w:val="28"/>
          <w:szCs w:val="28"/>
        </w:rPr>
        <w:t>участия</w:t>
      </w:r>
      <w:r w:rsidRPr="00F76BC4">
        <w:rPr>
          <w:sz w:val="28"/>
          <w:szCs w:val="28"/>
        </w:rPr>
        <w:t xml:space="preserve">  привлекаемого к административной ответственности лица (представителя юридического лица), мировой судья считает возможным рассмотреть дело об административном правонарушении в отсутствии </w:t>
      </w:r>
      <w:r w:rsidRPr="00F76BC4">
        <w:rPr>
          <w:sz w:val="28"/>
          <w:szCs w:val="28"/>
          <w:shd w:val="clear" w:color="auto" w:fill="FFFFFF"/>
        </w:rPr>
        <w:t xml:space="preserve">представителя </w:t>
      </w:r>
      <w:r w:rsidRPr="00F76BC4">
        <w:rPr>
          <w:sz w:val="28"/>
          <w:szCs w:val="28"/>
        </w:rPr>
        <w:t>Союза «Территориальное объединение работодателей Первомайского района»  в соответствии с ч.2  ст.25.1 КоАП РФ.</w:t>
      </w:r>
    </w:p>
    <w:p w:rsidR="001F0C76" w:rsidRPr="00F76BC4" w:rsidP="001F0C76">
      <w:pPr>
        <w:autoSpaceDE w:val="0"/>
        <w:autoSpaceDN w:val="0"/>
        <w:adjustRightInd w:val="0"/>
        <w:ind w:firstLine="540"/>
        <w:jc w:val="both"/>
        <w:rPr>
          <w:sz w:val="28"/>
          <w:szCs w:val="28"/>
        </w:rPr>
      </w:pPr>
      <w:r w:rsidRPr="00F76BC4">
        <w:rPr>
          <w:sz w:val="28"/>
          <w:szCs w:val="28"/>
        </w:rPr>
        <w:t xml:space="preserve"> </w:t>
      </w:r>
      <w:r w:rsidRPr="00F76BC4">
        <w:rPr>
          <w:sz w:val="28"/>
          <w:szCs w:val="28"/>
        </w:rPr>
        <w:t xml:space="preserve">В соответствии с </w:t>
      </w:r>
      <w:r w:rsidRPr="00F76BC4">
        <w:rPr>
          <w:sz w:val="28"/>
          <w:szCs w:val="28"/>
        </w:rPr>
        <w:t>пп</w:t>
      </w:r>
      <w:r w:rsidRPr="00F76BC4">
        <w:rPr>
          <w:sz w:val="28"/>
          <w:szCs w:val="28"/>
        </w:rPr>
        <w:t xml:space="preserve">. 3.1. п. 3 статьи 32  Федерального закона от 12.01.1996 года № 7-ФЗ  «О некоммерческих организациях» некоммерческие </w:t>
      </w:r>
      <w:r w:rsidRPr="00F76BC4">
        <w:rPr>
          <w:sz w:val="28"/>
          <w:szCs w:val="28"/>
        </w:rPr>
        <w:t>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w:t>
      </w:r>
      <w:r w:rsidRPr="00F76BC4">
        <w:rPr>
          <w:sz w:val="28"/>
          <w:szCs w:val="28"/>
        </w:rPr>
        <w:t xml:space="preserve">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1F0C76" w:rsidRPr="00F76BC4" w:rsidP="001F0C76">
      <w:pPr>
        <w:autoSpaceDE w:val="0"/>
        <w:autoSpaceDN w:val="0"/>
        <w:adjustRightInd w:val="0"/>
        <w:ind w:firstLine="540"/>
        <w:jc w:val="both"/>
        <w:rPr>
          <w:sz w:val="28"/>
          <w:szCs w:val="28"/>
        </w:rPr>
      </w:pPr>
      <w:r w:rsidRPr="00F76BC4">
        <w:rPr>
          <w:sz w:val="28"/>
          <w:szCs w:val="28"/>
        </w:rPr>
        <w:t xml:space="preserve"> </w:t>
      </w:r>
      <w:r w:rsidRPr="00F76BC4">
        <w:rPr>
          <w:sz w:val="28"/>
          <w:szCs w:val="28"/>
        </w:rPr>
        <w:t xml:space="preserve">В соответствии с </w:t>
      </w:r>
      <w:r w:rsidRPr="00F76BC4">
        <w:rPr>
          <w:sz w:val="28"/>
          <w:szCs w:val="28"/>
        </w:rPr>
        <w:t>пп</w:t>
      </w:r>
      <w:r w:rsidRPr="00F76BC4">
        <w:rPr>
          <w:sz w:val="28"/>
          <w:szCs w:val="28"/>
        </w:rPr>
        <w:t>.  а) пункта 2 Постановления Правительства Российской Федерации № 212 от 15.04.2006 года «О мерах по реализации отдельных положений федеральных законов, регулирующих деятельность некоммерческих организаций» некоммерческая организация, если иной порядок не установлен федеральными законами об отдельных видах некоммерческих организаций,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w:t>
      </w:r>
      <w:r w:rsidRPr="00F76BC4">
        <w:rPr>
          <w:sz w:val="28"/>
          <w:szCs w:val="28"/>
        </w:rPr>
        <w:t xml:space="preserve"> (</w:t>
      </w:r>
      <w:r w:rsidRPr="00F76BC4">
        <w:rPr>
          <w:sz w:val="28"/>
          <w:szCs w:val="28"/>
        </w:rPr>
        <w:t>далее - уполномоченный орган), или его территориальный орган, к компетенции которого отнесено принятие решения о государственной регистрации этой организации,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w:t>
      </w:r>
      <w:r w:rsidRPr="00F76BC4">
        <w:rPr>
          <w:sz w:val="28"/>
          <w:szCs w:val="28"/>
        </w:rPr>
        <w:t xml:space="preserve">, не позднее 15 апреля года, следующего за </w:t>
      </w:r>
      <w:r w:rsidRPr="00F76BC4">
        <w:rPr>
          <w:sz w:val="28"/>
          <w:szCs w:val="28"/>
        </w:rPr>
        <w:t>отчетным</w:t>
      </w:r>
      <w:r w:rsidRPr="00F76BC4">
        <w:rPr>
          <w:sz w:val="28"/>
          <w:szCs w:val="28"/>
        </w:rPr>
        <w:t xml:space="preserve">. </w:t>
      </w:r>
    </w:p>
    <w:p w:rsidR="001F0C76" w:rsidRPr="00F76BC4" w:rsidP="001F0C76">
      <w:pPr>
        <w:jc w:val="both"/>
        <w:rPr>
          <w:sz w:val="28"/>
          <w:szCs w:val="28"/>
          <w:shd w:val="clear" w:color="auto" w:fill="FFFFFF"/>
        </w:rPr>
      </w:pPr>
      <w:r w:rsidRPr="00F76BC4">
        <w:rPr>
          <w:sz w:val="28"/>
          <w:szCs w:val="28"/>
        </w:rPr>
        <w:t xml:space="preserve">         </w:t>
      </w:r>
      <w:r w:rsidRPr="00F76BC4">
        <w:rPr>
          <w:sz w:val="28"/>
          <w:szCs w:val="28"/>
          <w:shd w:val="clear" w:color="auto" w:fill="FFFFFF"/>
        </w:rPr>
        <w:t xml:space="preserve">Изучив материалы дела, мировой судья находит факт совершения  </w:t>
      </w:r>
      <w:r w:rsidRPr="00F76BC4">
        <w:rPr>
          <w:sz w:val="28"/>
          <w:szCs w:val="28"/>
        </w:rPr>
        <w:t>Союзом «Территориальное объединение работодателей Первомайского района»</w:t>
      </w:r>
      <w:r w:rsidRPr="00F76BC4">
        <w:rPr>
          <w:sz w:val="28"/>
          <w:szCs w:val="28"/>
          <w:shd w:val="clear" w:color="auto" w:fill="FFFFFF"/>
        </w:rPr>
        <w:t xml:space="preserve">, а также его вину в совершении вмененного административного правонарушения, установленными и подтвержденными совокупностью следующих исследованных в судебном заседании доказательств: </w:t>
      </w:r>
    </w:p>
    <w:p w:rsidR="001F0C76" w:rsidRPr="00F76BC4" w:rsidP="001F0C76">
      <w:pPr>
        <w:jc w:val="both"/>
        <w:rPr>
          <w:sz w:val="28"/>
          <w:szCs w:val="28"/>
          <w:shd w:val="clear" w:color="auto" w:fill="FFFFFF"/>
        </w:rPr>
      </w:pPr>
      <w:r w:rsidRPr="00F76BC4">
        <w:rPr>
          <w:sz w:val="28"/>
          <w:szCs w:val="28"/>
          <w:shd w:val="clear" w:color="auto" w:fill="FFFFFF"/>
        </w:rPr>
        <w:t xml:space="preserve">- протоколом об административном правонарушении № </w:t>
      </w:r>
      <w:r w:rsidRPr="00F76BC4" w:rsidR="00F76BC4">
        <w:rPr>
          <w:sz w:val="28"/>
          <w:szCs w:val="28"/>
          <w:shd w:val="clear" w:color="auto" w:fill="FFFFFF"/>
        </w:rPr>
        <w:t>…</w:t>
      </w:r>
      <w:r w:rsidRPr="00F76BC4">
        <w:rPr>
          <w:sz w:val="28"/>
          <w:szCs w:val="28"/>
          <w:shd w:val="clear" w:color="auto" w:fill="FFFFFF"/>
        </w:rPr>
        <w:t xml:space="preserve"> от 29.05.2018 г., </w:t>
      </w:r>
    </w:p>
    <w:p w:rsidR="001F0C76" w:rsidRPr="00F76BC4" w:rsidP="001F0C76">
      <w:pPr>
        <w:jc w:val="both"/>
        <w:rPr>
          <w:sz w:val="28"/>
          <w:szCs w:val="28"/>
          <w:shd w:val="clear" w:color="auto" w:fill="FFFFFF"/>
        </w:rPr>
      </w:pPr>
      <w:r w:rsidRPr="00F76BC4">
        <w:rPr>
          <w:sz w:val="28"/>
          <w:szCs w:val="28"/>
          <w:shd w:val="clear" w:color="auto" w:fill="FFFFFF"/>
        </w:rPr>
        <w:t xml:space="preserve">- служебной запиской от 24.04.2018 года должностного лица </w:t>
      </w:r>
      <w:r w:rsidRPr="00F76BC4">
        <w:rPr>
          <w:sz w:val="28"/>
          <w:szCs w:val="28"/>
        </w:rPr>
        <w:t xml:space="preserve">ГУ </w:t>
      </w:r>
      <w:r w:rsidRPr="00F76BC4">
        <w:rPr>
          <w:color w:val="000000"/>
          <w:sz w:val="28"/>
          <w:szCs w:val="28"/>
        </w:rPr>
        <w:t xml:space="preserve">Министерства юстиции Российской Федерации по Республике Крым и Севастополю о </w:t>
      </w:r>
      <w:r w:rsidRPr="00F76BC4">
        <w:rPr>
          <w:color w:val="000000"/>
          <w:sz w:val="28"/>
          <w:szCs w:val="28"/>
        </w:rPr>
        <w:t>непредоставлении</w:t>
      </w:r>
      <w:r w:rsidRPr="00F76BC4">
        <w:rPr>
          <w:color w:val="000000"/>
          <w:sz w:val="28"/>
          <w:szCs w:val="28"/>
        </w:rPr>
        <w:t xml:space="preserve"> </w:t>
      </w:r>
      <w:r w:rsidRPr="00F76BC4">
        <w:rPr>
          <w:sz w:val="28"/>
          <w:szCs w:val="28"/>
        </w:rPr>
        <w:t>Союзом «Территориальное объединение работодателей Первомайского района» отчета о деятельности за 2017 год;</w:t>
      </w:r>
    </w:p>
    <w:p w:rsidR="001F0C76" w:rsidRPr="00F76BC4" w:rsidP="001F0C76">
      <w:pPr>
        <w:jc w:val="both"/>
        <w:rPr>
          <w:sz w:val="28"/>
          <w:szCs w:val="28"/>
          <w:shd w:val="clear" w:color="auto" w:fill="FFFFFF"/>
        </w:rPr>
      </w:pPr>
      <w:r w:rsidRPr="00F76BC4">
        <w:rPr>
          <w:sz w:val="28"/>
          <w:szCs w:val="28"/>
          <w:shd w:val="clear" w:color="auto" w:fill="FFFFFF"/>
        </w:rPr>
        <w:t xml:space="preserve">- сведениями из ЕНРЮЛ о юридическом лице - </w:t>
      </w:r>
      <w:r w:rsidRPr="00F76BC4">
        <w:rPr>
          <w:sz w:val="28"/>
          <w:szCs w:val="28"/>
        </w:rPr>
        <w:t>Союз «Территориальное объединение работодателей Первомайского района».</w:t>
      </w:r>
    </w:p>
    <w:p w:rsidR="001F0C76" w:rsidRPr="00F76BC4" w:rsidP="001F0C76">
      <w:pPr>
        <w:jc w:val="both"/>
        <w:rPr>
          <w:sz w:val="28"/>
          <w:szCs w:val="28"/>
          <w:shd w:val="clear" w:color="auto" w:fill="FFFFFF"/>
        </w:rPr>
      </w:pPr>
      <w:r w:rsidRPr="00F76BC4">
        <w:rPr>
          <w:sz w:val="28"/>
          <w:szCs w:val="28"/>
          <w:shd w:val="clear" w:color="auto" w:fill="FFFFFF"/>
        </w:rPr>
        <w:t xml:space="preserve">        Действия </w:t>
      </w:r>
      <w:r w:rsidRPr="00F76BC4">
        <w:rPr>
          <w:sz w:val="28"/>
          <w:szCs w:val="28"/>
        </w:rPr>
        <w:t>Союза «Территориальное объединение работодателей Первомайского района»</w:t>
      </w:r>
      <w:r w:rsidRPr="00F76BC4">
        <w:rPr>
          <w:sz w:val="28"/>
          <w:szCs w:val="28"/>
          <w:shd w:val="clear" w:color="auto" w:fill="FFFFFF"/>
        </w:rPr>
        <w:t xml:space="preserve">   мировой судья квалифицирует по ст. </w:t>
      </w:r>
      <w:r>
        <w:fldChar w:fldCharType="begin"/>
      </w:r>
      <w:r>
        <w:instrText xml:space="preserve"> HYPERLINK "http://sudact.ru/law/koap/razdel-ii/glava-19/statia-19.7/?marker=fdoctlaw" \o "КОАП &gt;  Раздел II. Особенная часть &gt; Глава 19. Административные правонарушения против порядка управления &gt; Статья 19.7. Непредставление сведений (информации)" \t "_blank" </w:instrText>
      </w:r>
      <w:r>
        <w:fldChar w:fldCharType="separate"/>
      </w:r>
      <w:r w:rsidRPr="00F76BC4">
        <w:rPr>
          <w:sz w:val="28"/>
          <w:szCs w:val="28"/>
          <w:bdr w:val="none" w:sz="0" w:space="0" w:color="auto" w:frame="1"/>
        </w:rPr>
        <w:t>19.7</w:t>
      </w:r>
      <w:r>
        <w:fldChar w:fldCharType="end"/>
      </w:r>
      <w:r w:rsidRPr="00F76BC4">
        <w:rPr>
          <w:sz w:val="28"/>
          <w:szCs w:val="28"/>
          <w:shd w:val="clear" w:color="auto" w:fill="FFFFFF"/>
        </w:rPr>
        <w:t xml:space="preserve"> КоАП РФ как непредставление в государственный </w:t>
      </w:r>
      <w:r w:rsidRPr="00F76BC4">
        <w:rPr>
          <w:bCs/>
          <w:sz w:val="28"/>
          <w:szCs w:val="28"/>
          <w:bdr w:val="none" w:sz="0" w:space="0" w:color="auto" w:frame="1"/>
        </w:rPr>
        <w:t xml:space="preserve">орган, осуществляющий государственный контроль (надзор) </w:t>
      </w:r>
      <w:r w:rsidRPr="00F76BC4">
        <w:rPr>
          <w:sz w:val="28"/>
          <w:szCs w:val="28"/>
          <w:shd w:val="clear" w:color="auto" w:fill="FFFFFF"/>
        </w:rPr>
        <w:t>сведений (информации), представление которых предусмотрено законом и необходимо для осуществления этим </w:t>
      </w:r>
      <w:r w:rsidRPr="00F76BC4">
        <w:rPr>
          <w:bCs/>
          <w:sz w:val="28"/>
          <w:szCs w:val="28"/>
          <w:bdr w:val="none" w:sz="0" w:space="0" w:color="auto" w:frame="1"/>
        </w:rPr>
        <w:t>органом </w:t>
      </w:r>
      <w:r w:rsidRPr="00F76BC4">
        <w:rPr>
          <w:sz w:val="28"/>
          <w:szCs w:val="28"/>
          <w:shd w:val="clear" w:color="auto" w:fill="FFFFFF"/>
        </w:rPr>
        <w:t xml:space="preserve"> его законной деятельности.</w:t>
      </w:r>
    </w:p>
    <w:p w:rsidR="001F0C76" w:rsidRPr="00F76BC4" w:rsidP="001F0C76">
      <w:pPr>
        <w:jc w:val="both"/>
        <w:rPr>
          <w:sz w:val="28"/>
          <w:szCs w:val="28"/>
        </w:rPr>
      </w:pPr>
      <w:r w:rsidRPr="00F76BC4">
        <w:rPr>
          <w:sz w:val="28"/>
          <w:szCs w:val="28"/>
        </w:rPr>
        <w:t xml:space="preserve">        </w:t>
      </w:r>
      <w:r w:rsidRPr="00F76BC4">
        <w:rPr>
          <w:sz w:val="28"/>
          <w:szCs w:val="28"/>
          <w:shd w:val="clear" w:color="auto" w:fill="FFFFFF"/>
        </w:rPr>
        <w:t xml:space="preserve">Решая вопрос о виде и размере наказания, судья принимает во внимание характер совершенного правонарушения, </w:t>
      </w:r>
      <w:r w:rsidRPr="00F76BC4">
        <w:rPr>
          <w:sz w:val="28"/>
          <w:szCs w:val="28"/>
        </w:rPr>
        <w:t>отсутствие обстоятельств, смягчающих административную ответственность, 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w:t>
      </w:r>
      <w:r w:rsidRPr="00F76BC4">
        <w:rPr>
          <w:sz w:val="28"/>
          <w:szCs w:val="28"/>
          <w:shd w:val="clear" w:color="auto" w:fill="FFFFFF"/>
        </w:rPr>
        <w:t xml:space="preserve">  и полагает необходимым назначить наказание в виде административного штрафа. </w:t>
      </w:r>
    </w:p>
    <w:p w:rsidR="001F0C76" w:rsidRPr="00F76BC4" w:rsidP="001F0C76">
      <w:pPr>
        <w:jc w:val="both"/>
        <w:rPr>
          <w:sz w:val="28"/>
          <w:szCs w:val="28"/>
        </w:rPr>
      </w:pPr>
      <w:r w:rsidRPr="00F76BC4">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F0C76" w:rsidRPr="00F76BC4" w:rsidP="001F0C76">
      <w:pPr>
        <w:ind w:firstLine="480"/>
        <w:jc w:val="both"/>
        <w:rPr>
          <w:sz w:val="28"/>
          <w:szCs w:val="28"/>
        </w:rPr>
      </w:pPr>
      <w:r w:rsidRPr="00F76BC4">
        <w:rPr>
          <w:sz w:val="28"/>
          <w:szCs w:val="28"/>
        </w:rPr>
        <w:t xml:space="preserve"> Руководствуясь   </w:t>
      </w:r>
      <w:r w:rsidRPr="00F76BC4">
        <w:rPr>
          <w:sz w:val="28"/>
          <w:szCs w:val="28"/>
        </w:rPr>
        <w:t>ст.ст</w:t>
      </w:r>
      <w:r w:rsidRPr="00F76BC4">
        <w:rPr>
          <w:sz w:val="28"/>
          <w:szCs w:val="28"/>
        </w:rPr>
        <w:t>. 3.5, 19.7, 29.10  КоАП РФ, мировой судья</w:t>
      </w:r>
    </w:p>
    <w:p w:rsidR="001F0C76" w:rsidRPr="00F76BC4" w:rsidP="001F0C76">
      <w:pPr>
        <w:tabs>
          <w:tab w:val="center" w:pos="4677"/>
          <w:tab w:val="left" w:pos="6135"/>
        </w:tabs>
        <w:jc w:val="center"/>
        <w:rPr>
          <w:sz w:val="28"/>
          <w:szCs w:val="28"/>
        </w:rPr>
      </w:pPr>
      <w:r w:rsidRPr="00F76BC4">
        <w:rPr>
          <w:sz w:val="28"/>
          <w:szCs w:val="28"/>
        </w:rPr>
        <w:t>постановил:</w:t>
      </w:r>
    </w:p>
    <w:p w:rsidR="001F0C76" w:rsidRPr="00F76BC4" w:rsidP="001F0C76">
      <w:pPr>
        <w:jc w:val="both"/>
        <w:rPr>
          <w:sz w:val="28"/>
          <w:szCs w:val="28"/>
        </w:rPr>
      </w:pPr>
      <w:r w:rsidRPr="00F76BC4">
        <w:rPr>
          <w:sz w:val="28"/>
          <w:szCs w:val="28"/>
        </w:rPr>
        <w:t xml:space="preserve">         Признать Союз «Территориальное объединение работодателей Первомайского района» виновным в совершении административного правонарушения, предусмотренного ст. 19.7 КоАП РФ, и назначить наказание в виде  административного штрафа в размере 3000 (три тысячи) рублей.</w:t>
      </w:r>
    </w:p>
    <w:p w:rsidR="001F0C76" w:rsidRPr="00F76BC4" w:rsidP="001F0C76">
      <w:pPr>
        <w:jc w:val="both"/>
        <w:rPr>
          <w:sz w:val="28"/>
          <w:szCs w:val="28"/>
        </w:rPr>
      </w:pPr>
      <w:r w:rsidRPr="00F76BC4">
        <w:rPr>
          <w:sz w:val="28"/>
          <w:szCs w:val="28"/>
        </w:rPr>
        <w:t xml:space="preserve">         Реквизиты для уплаты штрафа: получатель платежа: УФК по Республике Крым «Главное управление Минюста России по Республике Крым и Севастополю, </w:t>
      </w:r>
      <w:r w:rsidRPr="00F76BC4">
        <w:rPr>
          <w:sz w:val="28"/>
          <w:szCs w:val="28"/>
        </w:rPr>
        <w:t>л</w:t>
      </w:r>
      <w:r w:rsidRPr="00F76BC4">
        <w:rPr>
          <w:sz w:val="28"/>
          <w:szCs w:val="28"/>
        </w:rPr>
        <w:t>/с 04751А91690, ИНН 7706808106, КПП 910201001, счет 40101810335100010001, банк получателя Отделение Республика Крым, БИК 043510001, КБК 31811690050056000140, ОКТМО 35635401, УИН 0.</w:t>
      </w:r>
    </w:p>
    <w:p w:rsidR="001F0C76" w:rsidRPr="00F76BC4" w:rsidP="001F0C76">
      <w:pPr>
        <w:jc w:val="both"/>
        <w:rPr>
          <w:sz w:val="28"/>
          <w:szCs w:val="28"/>
        </w:rPr>
      </w:pPr>
      <w:r w:rsidRPr="00F76BC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1F0C76" w:rsidRPr="00F76BC4" w:rsidP="001F0C76">
      <w:pPr>
        <w:ind w:firstLine="708"/>
        <w:rPr>
          <w:sz w:val="28"/>
          <w:szCs w:val="28"/>
        </w:rPr>
      </w:pPr>
      <w:r w:rsidRPr="00F76BC4">
        <w:rPr>
          <w:sz w:val="28"/>
          <w:szCs w:val="28"/>
        </w:rPr>
        <w:t xml:space="preserve">Мировой судья </w:t>
      </w:r>
    </w:p>
    <w:p w:rsidR="001F0C76" w:rsidRPr="00F76BC4" w:rsidP="001F0C76">
      <w:pPr>
        <w:jc w:val="right"/>
        <w:rPr>
          <w:sz w:val="28"/>
          <w:szCs w:val="28"/>
        </w:rPr>
      </w:pPr>
    </w:p>
    <w:p w:rsidR="001F0C76" w:rsidRPr="00F76BC4" w:rsidP="001F0C76">
      <w:pPr>
        <w:jc w:val="right"/>
        <w:rPr>
          <w:sz w:val="28"/>
          <w:szCs w:val="28"/>
        </w:rPr>
      </w:pPr>
    </w:p>
    <w:p w:rsidR="001F0C76" w:rsidRPr="00F76BC4" w:rsidP="001F0C76">
      <w:pPr>
        <w:jc w:val="right"/>
        <w:rPr>
          <w:sz w:val="28"/>
          <w:szCs w:val="28"/>
        </w:rPr>
      </w:pPr>
    </w:p>
    <w:p w:rsidR="006109BD" w:rsidRPr="00F76BC4">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76"/>
    <w:rsid w:val="001F0C76"/>
    <w:rsid w:val="006109BD"/>
    <w:rsid w:val="00F76B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7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