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18DC" w:rsidRPr="00C6043E" w:rsidP="003B18DC">
      <w:pPr>
        <w:jc w:val="right"/>
        <w:rPr>
          <w:sz w:val="28"/>
          <w:szCs w:val="28"/>
        </w:rPr>
      </w:pPr>
      <w:r w:rsidRPr="00C6043E">
        <w:rPr>
          <w:sz w:val="28"/>
          <w:szCs w:val="28"/>
        </w:rPr>
        <w:t>Дело № 5-66-</w:t>
      </w:r>
      <w:r w:rsidRPr="00C6043E" w:rsidR="00F57A11">
        <w:rPr>
          <w:sz w:val="28"/>
          <w:szCs w:val="28"/>
        </w:rPr>
        <w:t>127</w:t>
      </w:r>
      <w:r w:rsidRPr="00C6043E">
        <w:rPr>
          <w:sz w:val="28"/>
          <w:szCs w:val="28"/>
        </w:rPr>
        <w:t>/201</w:t>
      </w:r>
      <w:r w:rsidRPr="00C6043E" w:rsidR="003E1B2C">
        <w:rPr>
          <w:sz w:val="28"/>
          <w:szCs w:val="28"/>
        </w:rPr>
        <w:t>9</w:t>
      </w:r>
    </w:p>
    <w:p w:rsidR="003B18DC" w:rsidRPr="00C6043E" w:rsidP="003B18DC">
      <w:pPr>
        <w:jc w:val="center"/>
        <w:rPr>
          <w:sz w:val="28"/>
          <w:szCs w:val="28"/>
        </w:rPr>
      </w:pPr>
    </w:p>
    <w:p w:rsidR="003B18DC" w:rsidRPr="00C6043E" w:rsidP="003B18DC">
      <w:pPr>
        <w:jc w:val="center"/>
        <w:rPr>
          <w:rFonts w:eastAsiaTheme="minorHAnsi"/>
          <w:sz w:val="28"/>
          <w:szCs w:val="28"/>
          <w:lang w:eastAsia="en-US"/>
        </w:rPr>
      </w:pPr>
      <w:r w:rsidRPr="00C6043E">
        <w:rPr>
          <w:rFonts w:eastAsiaTheme="minorHAnsi"/>
          <w:sz w:val="28"/>
          <w:szCs w:val="28"/>
          <w:lang w:eastAsia="en-US"/>
        </w:rPr>
        <w:t>ПОСТАНОВЛЕНИЕ</w:t>
      </w:r>
    </w:p>
    <w:p w:rsidR="003B18DC" w:rsidRPr="00C6043E" w:rsidP="003B18DC">
      <w:pPr>
        <w:jc w:val="center"/>
        <w:rPr>
          <w:rFonts w:eastAsiaTheme="minorHAnsi"/>
          <w:sz w:val="28"/>
          <w:szCs w:val="28"/>
          <w:lang w:eastAsia="en-US"/>
        </w:rPr>
      </w:pPr>
      <w:r w:rsidRPr="00C6043E">
        <w:rPr>
          <w:sz w:val="28"/>
          <w:szCs w:val="28"/>
        </w:rPr>
        <w:t>по делу об административном правонарушении</w:t>
      </w:r>
    </w:p>
    <w:p w:rsidR="00853F4E" w:rsidRPr="00C6043E" w:rsidP="003B18DC">
      <w:pPr>
        <w:jc w:val="both"/>
        <w:rPr>
          <w:sz w:val="28"/>
          <w:szCs w:val="28"/>
        </w:rPr>
      </w:pPr>
      <w:r w:rsidRPr="00C6043E">
        <w:rPr>
          <w:sz w:val="28"/>
          <w:szCs w:val="28"/>
        </w:rPr>
        <w:t xml:space="preserve">        </w:t>
      </w:r>
    </w:p>
    <w:p w:rsidR="003B18DC" w:rsidRPr="00C6043E" w:rsidP="00853F4E">
      <w:pPr>
        <w:ind w:firstLine="708"/>
        <w:jc w:val="both"/>
        <w:rPr>
          <w:sz w:val="28"/>
          <w:szCs w:val="28"/>
        </w:rPr>
      </w:pPr>
      <w:r w:rsidRPr="00C6043E">
        <w:rPr>
          <w:sz w:val="28"/>
          <w:szCs w:val="28"/>
        </w:rPr>
        <w:t>18</w:t>
      </w:r>
      <w:r w:rsidRPr="00C6043E" w:rsidR="00853F4E">
        <w:rPr>
          <w:sz w:val="28"/>
          <w:szCs w:val="28"/>
        </w:rPr>
        <w:t xml:space="preserve"> </w:t>
      </w:r>
      <w:r w:rsidRPr="00C6043E">
        <w:rPr>
          <w:sz w:val="28"/>
          <w:szCs w:val="28"/>
        </w:rPr>
        <w:t>июня</w:t>
      </w:r>
      <w:r w:rsidRPr="00C6043E">
        <w:rPr>
          <w:sz w:val="28"/>
          <w:szCs w:val="28"/>
        </w:rPr>
        <w:t xml:space="preserve"> 201</w:t>
      </w:r>
      <w:r w:rsidRPr="00C6043E" w:rsidR="003E1B2C">
        <w:rPr>
          <w:sz w:val="28"/>
          <w:szCs w:val="28"/>
        </w:rPr>
        <w:t>9</w:t>
      </w:r>
      <w:r w:rsidRPr="00C6043E">
        <w:rPr>
          <w:sz w:val="28"/>
          <w:szCs w:val="28"/>
        </w:rPr>
        <w:t xml:space="preserve"> года                                               </w:t>
      </w:r>
      <w:r w:rsidRPr="00C6043E">
        <w:rPr>
          <w:sz w:val="28"/>
          <w:szCs w:val="28"/>
        </w:rPr>
        <w:t>пгт</w:t>
      </w:r>
      <w:r w:rsidRPr="00C6043E">
        <w:rPr>
          <w:sz w:val="28"/>
          <w:szCs w:val="28"/>
        </w:rPr>
        <w:t xml:space="preserve">. Первомайское </w:t>
      </w:r>
    </w:p>
    <w:p w:rsidR="003B18DC" w:rsidRPr="00C6043E" w:rsidP="003B18DC">
      <w:pPr>
        <w:jc w:val="both"/>
        <w:rPr>
          <w:rFonts w:eastAsiaTheme="minorHAnsi"/>
          <w:sz w:val="28"/>
          <w:szCs w:val="28"/>
          <w:lang w:eastAsia="en-US"/>
        </w:rPr>
      </w:pPr>
      <w:r w:rsidRPr="00C6043E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6043E">
        <w:rPr>
          <w:sz w:val="28"/>
          <w:szCs w:val="28"/>
        </w:rPr>
        <w:t>Йова</w:t>
      </w:r>
      <w:r w:rsidRPr="00C6043E">
        <w:rPr>
          <w:sz w:val="28"/>
          <w:szCs w:val="28"/>
        </w:rPr>
        <w:t xml:space="preserve"> Е.В.,</w:t>
      </w:r>
      <w:r w:rsidRPr="00C6043E" w:rsidR="00F57A11">
        <w:rPr>
          <w:sz w:val="28"/>
          <w:szCs w:val="28"/>
          <w:shd w:val="clear" w:color="auto" w:fill="FFFFFF"/>
        </w:rPr>
        <w:t xml:space="preserve"> </w:t>
      </w:r>
      <w:r w:rsidRPr="00C6043E">
        <w:rPr>
          <w:color w:val="000000"/>
          <w:sz w:val="28"/>
          <w:szCs w:val="28"/>
        </w:rPr>
        <w:t xml:space="preserve">в </w:t>
      </w:r>
      <w:r w:rsidRPr="00C6043E" w:rsidR="00F57A11">
        <w:rPr>
          <w:color w:val="000000"/>
          <w:sz w:val="28"/>
          <w:szCs w:val="28"/>
        </w:rPr>
        <w:t>помещении</w:t>
      </w:r>
      <w:r w:rsidRPr="00C6043E">
        <w:rPr>
          <w:color w:val="000000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C6043E">
        <w:rPr>
          <w:color w:val="000000"/>
          <w:sz w:val="28"/>
          <w:szCs w:val="28"/>
        </w:rPr>
        <w:t>пгт</w:t>
      </w:r>
      <w:r w:rsidRPr="00C6043E">
        <w:rPr>
          <w:color w:val="000000"/>
          <w:sz w:val="28"/>
          <w:szCs w:val="28"/>
        </w:rPr>
        <w:t xml:space="preserve">. </w:t>
      </w:r>
      <w:r w:rsidRPr="00C6043E">
        <w:rPr>
          <w:color w:val="000000"/>
          <w:sz w:val="28"/>
          <w:szCs w:val="28"/>
        </w:rPr>
        <w:t xml:space="preserve">Первомайское, ул. Кооперативная, д. 6, 296300,   рассмотрев материалы дела, поступившего из </w:t>
      </w:r>
      <w:r w:rsidRPr="00C6043E" w:rsidR="003E1B2C">
        <w:rPr>
          <w:rFonts w:eastAsiaTheme="minorHAnsi"/>
          <w:color w:val="000000"/>
          <w:sz w:val="28"/>
          <w:szCs w:val="28"/>
          <w:lang w:eastAsia="en-US"/>
        </w:rPr>
        <w:t>отделения лицензионно-разрешительной работы (по г. Армянску, г. Красноперекопску, Первомайскому району)</w:t>
      </w:r>
      <w:r w:rsidRPr="00C6043E" w:rsidR="00F57A1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6043E" w:rsidR="00F57A11">
        <w:rPr>
          <w:rFonts w:eastAsiaTheme="minorHAnsi"/>
          <w:color w:val="000000"/>
          <w:sz w:val="28"/>
          <w:szCs w:val="28"/>
          <w:lang w:eastAsia="en-US"/>
        </w:rPr>
        <w:t>Росгвардии</w:t>
      </w:r>
      <w:r w:rsidRPr="00C6043E" w:rsidR="00F57A11">
        <w:rPr>
          <w:rFonts w:eastAsiaTheme="minorHAnsi"/>
          <w:color w:val="000000"/>
          <w:sz w:val="28"/>
          <w:szCs w:val="28"/>
          <w:lang w:eastAsia="en-US"/>
        </w:rPr>
        <w:t xml:space="preserve"> по Республике Крым и городу Севастополю</w:t>
      </w:r>
      <w:r w:rsidRPr="00C6043E" w:rsidR="003E1B2C">
        <w:rPr>
          <w:rFonts w:eastAsiaTheme="minorHAnsi"/>
          <w:color w:val="000000"/>
          <w:sz w:val="28"/>
          <w:szCs w:val="28"/>
          <w:lang w:eastAsia="en-US"/>
        </w:rPr>
        <w:t xml:space="preserve"> Главного управления Федеральной службы войск национальной гвардии Российской Федерации </w:t>
      </w:r>
      <w:r w:rsidRPr="00C6043E">
        <w:rPr>
          <w:sz w:val="28"/>
          <w:szCs w:val="28"/>
        </w:rPr>
        <w:t>в отношении</w:t>
      </w:r>
      <w:r w:rsidRPr="00C6043E" w:rsidR="004A4101">
        <w:rPr>
          <w:rFonts w:eastAsiaTheme="minorHAnsi"/>
          <w:sz w:val="28"/>
          <w:szCs w:val="28"/>
          <w:lang w:eastAsia="en-US"/>
        </w:rPr>
        <w:t xml:space="preserve"> </w:t>
      </w:r>
      <w:r w:rsidRPr="00C6043E" w:rsidR="004F3072">
        <w:rPr>
          <w:rFonts w:eastAsiaTheme="minorHAnsi"/>
          <w:sz w:val="28"/>
          <w:szCs w:val="28"/>
          <w:lang w:eastAsia="en-US"/>
        </w:rPr>
        <w:t xml:space="preserve">Аксентьева </w:t>
      </w:r>
      <w:r w:rsidRPr="00C6043E" w:rsidR="00C6043E">
        <w:rPr>
          <w:rFonts w:eastAsiaTheme="minorHAnsi"/>
          <w:sz w:val="28"/>
          <w:szCs w:val="28"/>
          <w:lang w:eastAsia="en-US"/>
        </w:rPr>
        <w:t>В.Н.</w:t>
      </w:r>
      <w:r w:rsidRPr="00C6043E" w:rsidR="003E1B2C">
        <w:rPr>
          <w:rFonts w:eastAsiaTheme="minorHAnsi"/>
          <w:sz w:val="28"/>
          <w:szCs w:val="28"/>
          <w:lang w:eastAsia="en-US"/>
        </w:rPr>
        <w:t xml:space="preserve">, </w:t>
      </w:r>
      <w:r w:rsidRPr="00C6043E" w:rsidR="00C6043E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C6043E" w:rsidR="004A4101">
        <w:rPr>
          <w:rFonts w:eastAsiaTheme="minorHAnsi"/>
          <w:sz w:val="28"/>
          <w:szCs w:val="28"/>
          <w:lang w:eastAsia="en-US"/>
        </w:rPr>
        <w:t>, зарегистрированного по адресу:</w:t>
      </w:r>
      <w:r w:rsidRPr="00C6043E" w:rsidR="004A4101">
        <w:rPr>
          <w:rFonts w:eastAsiaTheme="minorHAnsi"/>
          <w:sz w:val="28"/>
          <w:szCs w:val="28"/>
          <w:lang w:eastAsia="en-US"/>
        </w:rPr>
        <w:t xml:space="preserve"> </w:t>
      </w:r>
      <w:r w:rsidRPr="00C6043E" w:rsidR="00C6043E">
        <w:rPr>
          <w:rFonts w:eastAsiaTheme="minorHAnsi"/>
          <w:sz w:val="28"/>
          <w:szCs w:val="28"/>
          <w:lang w:eastAsia="en-US"/>
        </w:rPr>
        <w:t>АДРЕС</w:t>
      </w:r>
      <w:r w:rsidRPr="00C6043E" w:rsidR="00F57A11">
        <w:rPr>
          <w:rFonts w:eastAsiaTheme="minorHAnsi"/>
          <w:sz w:val="28"/>
          <w:szCs w:val="28"/>
          <w:lang w:eastAsia="en-US"/>
        </w:rPr>
        <w:t>,</w:t>
      </w:r>
    </w:p>
    <w:p w:rsidR="003B18DC" w:rsidRPr="00C6043E" w:rsidP="00BC47F8">
      <w:pPr>
        <w:ind w:firstLine="708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о привлечении к административной ответственности  по  ч.</w:t>
      </w:r>
      <w:r w:rsidRPr="00C6043E" w:rsidR="005E186D">
        <w:rPr>
          <w:rFonts w:eastAsia="Times New Roman"/>
          <w:sz w:val="28"/>
          <w:szCs w:val="28"/>
        </w:rPr>
        <w:t>6</w:t>
      </w:r>
      <w:r w:rsidRPr="00C6043E">
        <w:rPr>
          <w:rFonts w:eastAsia="Times New Roman"/>
          <w:sz w:val="28"/>
          <w:szCs w:val="28"/>
        </w:rPr>
        <w:t xml:space="preserve">  ст. 20.</w:t>
      </w:r>
      <w:r w:rsidRPr="00C6043E" w:rsidR="005E186D">
        <w:rPr>
          <w:rFonts w:eastAsia="Times New Roman"/>
          <w:sz w:val="28"/>
          <w:szCs w:val="28"/>
        </w:rPr>
        <w:t>8</w:t>
      </w:r>
      <w:r w:rsidRPr="00C6043E">
        <w:rPr>
          <w:rFonts w:eastAsia="Times New Roman"/>
          <w:sz w:val="28"/>
          <w:szCs w:val="28"/>
        </w:rPr>
        <w:t xml:space="preserve"> КоАП РФ, </w:t>
      </w:r>
    </w:p>
    <w:p w:rsidR="003B18DC" w:rsidRPr="00C6043E" w:rsidP="003B18DC">
      <w:pPr>
        <w:jc w:val="center"/>
        <w:rPr>
          <w:sz w:val="28"/>
          <w:szCs w:val="28"/>
        </w:rPr>
      </w:pPr>
      <w:r w:rsidRPr="00C6043E">
        <w:rPr>
          <w:sz w:val="28"/>
          <w:szCs w:val="28"/>
        </w:rPr>
        <w:t>УСТАНОВИЛ</w:t>
      </w:r>
      <w:r w:rsidRPr="00C6043E">
        <w:rPr>
          <w:sz w:val="28"/>
          <w:szCs w:val="28"/>
        </w:rPr>
        <w:t xml:space="preserve">: </w:t>
      </w:r>
    </w:p>
    <w:p w:rsidR="00667B2C" w:rsidRPr="00C6043E" w:rsidP="00744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43E">
        <w:rPr>
          <w:sz w:val="28"/>
          <w:szCs w:val="28"/>
        </w:rPr>
        <w:t xml:space="preserve">  </w:t>
      </w:r>
      <w:r w:rsidRPr="00C6043E" w:rsidR="004F3072">
        <w:rPr>
          <w:sz w:val="28"/>
          <w:szCs w:val="28"/>
        </w:rPr>
        <w:t>Аксентьев В.Н</w:t>
      </w:r>
      <w:r w:rsidRPr="00C6043E">
        <w:rPr>
          <w:sz w:val="28"/>
          <w:szCs w:val="28"/>
        </w:rPr>
        <w:t>.</w:t>
      </w:r>
      <w:r w:rsidRPr="00C6043E" w:rsidR="00F57A11">
        <w:rPr>
          <w:sz w:val="28"/>
          <w:szCs w:val="28"/>
        </w:rPr>
        <w:t>, проживая по адресу</w:t>
      </w:r>
      <w:r w:rsidRPr="00C6043E">
        <w:rPr>
          <w:sz w:val="28"/>
          <w:szCs w:val="28"/>
        </w:rPr>
        <w:t xml:space="preserve">: </w:t>
      </w:r>
      <w:r w:rsidRPr="00C6043E" w:rsidR="00C6043E">
        <w:rPr>
          <w:sz w:val="28"/>
          <w:szCs w:val="28"/>
        </w:rPr>
        <w:t>АДРЕС</w:t>
      </w:r>
      <w:r w:rsidRPr="00C6043E">
        <w:rPr>
          <w:sz w:val="28"/>
          <w:szCs w:val="28"/>
        </w:rPr>
        <w:t>,</w:t>
      </w:r>
      <w:r w:rsidRPr="00C6043E" w:rsidR="00F57A11">
        <w:rPr>
          <w:sz w:val="28"/>
          <w:szCs w:val="28"/>
        </w:rPr>
        <w:t xml:space="preserve"> </w:t>
      </w:r>
      <w:r w:rsidRPr="00C6043E">
        <w:rPr>
          <w:sz w:val="28"/>
          <w:szCs w:val="28"/>
        </w:rPr>
        <w:t xml:space="preserve"> незаконно </w:t>
      </w:r>
      <w:r w:rsidRPr="00C6043E" w:rsidR="004F3072">
        <w:rPr>
          <w:sz w:val="28"/>
          <w:szCs w:val="28"/>
        </w:rPr>
        <w:t xml:space="preserve">передал </w:t>
      </w:r>
      <w:r w:rsidRPr="00C6043E">
        <w:rPr>
          <w:sz w:val="28"/>
          <w:szCs w:val="28"/>
        </w:rPr>
        <w:t xml:space="preserve">принадлежащее ему </w:t>
      </w:r>
      <w:r w:rsidRPr="00C6043E">
        <w:rPr>
          <w:rFonts w:eastAsiaTheme="minorHAnsi"/>
          <w:sz w:val="28"/>
          <w:szCs w:val="28"/>
        </w:rPr>
        <w:t xml:space="preserve">гладкоствольное огнестрельное оружие – охотничье ружье марки </w:t>
      </w:r>
      <w:r w:rsidRPr="00C6043E" w:rsidR="00C6043E">
        <w:rPr>
          <w:rFonts w:eastAsiaTheme="minorHAnsi"/>
          <w:sz w:val="28"/>
          <w:szCs w:val="28"/>
        </w:rPr>
        <w:t>…</w:t>
      </w:r>
      <w:r w:rsidRPr="00C6043E">
        <w:rPr>
          <w:rFonts w:eastAsiaTheme="minorHAnsi"/>
          <w:sz w:val="28"/>
          <w:szCs w:val="28"/>
        </w:rPr>
        <w:t>, 2014 года выпуска,</w:t>
      </w:r>
      <w:r w:rsidRPr="00C6043E">
        <w:rPr>
          <w:sz w:val="28"/>
          <w:szCs w:val="28"/>
        </w:rPr>
        <w:t xml:space="preserve"> на хранение </w:t>
      </w:r>
      <w:r w:rsidRPr="00C6043E" w:rsidR="00C6043E">
        <w:rPr>
          <w:sz w:val="28"/>
          <w:szCs w:val="28"/>
        </w:rPr>
        <w:t>ФИО</w:t>
      </w:r>
      <w:r w:rsidRPr="00C6043E" w:rsidR="00C6043E">
        <w:rPr>
          <w:sz w:val="28"/>
          <w:szCs w:val="28"/>
        </w:rPr>
        <w:t>1</w:t>
      </w:r>
      <w:r w:rsidRPr="00C6043E">
        <w:rPr>
          <w:sz w:val="28"/>
          <w:szCs w:val="28"/>
        </w:rPr>
        <w:t xml:space="preserve">, </w:t>
      </w:r>
      <w:r w:rsidRPr="00C6043E" w:rsidR="001D12AC">
        <w:rPr>
          <w:sz w:val="28"/>
          <w:szCs w:val="28"/>
        </w:rPr>
        <w:t xml:space="preserve">проживающему по адресу: </w:t>
      </w:r>
      <w:r w:rsidRPr="00C6043E" w:rsidR="00C6043E">
        <w:rPr>
          <w:sz w:val="28"/>
          <w:szCs w:val="28"/>
        </w:rPr>
        <w:t>АДРЕС</w:t>
      </w:r>
      <w:r w:rsidRPr="00C6043E" w:rsidR="001D12AC">
        <w:rPr>
          <w:rFonts w:eastAsiaTheme="minorHAnsi"/>
          <w:sz w:val="28"/>
          <w:szCs w:val="28"/>
        </w:rPr>
        <w:t>,</w:t>
      </w:r>
      <w:r w:rsidRPr="00C6043E" w:rsidR="001D12AC">
        <w:rPr>
          <w:sz w:val="28"/>
          <w:szCs w:val="28"/>
        </w:rPr>
        <w:t xml:space="preserve"> </w:t>
      </w:r>
      <w:r w:rsidRPr="00C6043E">
        <w:rPr>
          <w:rFonts w:eastAsiaTheme="minorHAnsi"/>
          <w:sz w:val="28"/>
          <w:szCs w:val="28"/>
        </w:rPr>
        <w:t xml:space="preserve">чем нарушил п. 15 Правил оборота гражданского и служебного оружия и патронов к нему, утвержденных постановлением Правительства РФ от 21 июля 1998 года № 814, </w:t>
      </w:r>
      <w:r w:rsidRPr="00C6043E" w:rsidR="001D12AC">
        <w:rPr>
          <w:rFonts w:eastAsiaTheme="minorHAnsi"/>
          <w:sz w:val="28"/>
          <w:szCs w:val="28"/>
        </w:rPr>
        <w:t xml:space="preserve">что </w:t>
      </w:r>
      <w:r w:rsidRPr="00C6043E" w:rsidR="00C6043E">
        <w:rPr>
          <w:rFonts w:eastAsiaTheme="minorHAnsi"/>
          <w:sz w:val="28"/>
          <w:szCs w:val="28"/>
        </w:rPr>
        <w:t>АДРЕС</w:t>
      </w:r>
      <w:r w:rsidRPr="00C6043E" w:rsidR="001D12AC">
        <w:rPr>
          <w:rFonts w:eastAsiaTheme="minorHAnsi"/>
          <w:sz w:val="28"/>
          <w:szCs w:val="28"/>
        </w:rPr>
        <w:t>,</w:t>
      </w:r>
      <w:r w:rsidRPr="00C6043E" w:rsidR="001D12AC">
        <w:rPr>
          <w:sz w:val="28"/>
          <w:szCs w:val="28"/>
        </w:rPr>
        <w:t xml:space="preserve"> в ходе проведения санкционированного оперативно-розыскного мероприятия</w:t>
      </w:r>
      <w:r w:rsidRPr="00C6043E" w:rsidR="00113B86">
        <w:rPr>
          <w:sz w:val="28"/>
          <w:szCs w:val="28"/>
        </w:rPr>
        <w:t>.</w:t>
      </w:r>
    </w:p>
    <w:p w:rsidR="005E186D" w:rsidRPr="00C6043E" w:rsidP="00744BDC">
      <w:pPr>
        <w:ind w:firstLine="480"/>
        <w:jc w:val="both"/>
        <w:rPr>
          <w:sz w:val="28"/>
          <w:szCs w:val="28"/>
          <w:shd w:val="clear" w:color="auto" w:fill="FFFFFF"/>
        </w:rPr>
      </w:pPr>
      <w:r w:rsidRPr="00C6043E">
        <w:rPr>
          <w:rFonts w:eastAsia="Times New Roman"/>
          <w:sz w:val="28"/>
          <w:szCs w:val="28"/>
        </w:rPr>
        <w:t xml:space="preserve">В судебном заседании </w:t>
      </w:r>
      <w:r w:rsidRPr="00C6043E">
        <w:rPr>
          <w:color w:val="000000"/>
          <w:sz w:val="28"/>
          <w:szCs w:val="28"/>
        </w:rPr>
        <w:t>Аксентьев В.Н.</w:t>
      </w:r>
      <w:r w:rsidRPr="00C6043E">
        <w:rPr>
          <w:sz w:val="28"/>
          <w:szCs w:val="28"/>
        </w:rPr>
        <w:t>,</w:t>
      </w:r>
      <w:r w:rsidRPr="00C6043E">
        <w:rPr>
          <w:color w:val="000000"/>
          <w:sz w:val="28"/>
          <w:szCs w:val="28"/>
          <w:shd w:val="clear" w:color="auto" w:fill="FFFFFF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C6043E">
        <w:rPr>
          <w:sz w:val="28"/>
          <w:szCs w:val="28"/>
          <w:shd w:val="clear" w:color="auto" w:fill="FFFFFF"/>
        </w:rPr>
        <w:t xml:space="preserve">пояснил, что </w:t>
      </w:r>
      <w:r w:rsidRPr="00C6043E" w:rsidR="00886674">
        <w:rPr>
          <w:rFonts w:eastAsia="Times New Roman"/>
          <w:sz w:val="28"/>
          <w:szCs w:val="28"/>
        </w:rPr>
        <w:t>охотничье ружье</w:t>
      </w:r>
      <w:r w:rsidRPr="00C6043E">
        <w:rPr>
          <w:rFonts w:eastAsia="Times New Roman"/>
          <w:sz w:val="28"/>
          <w:szCs w:val="28"/>
        </w:rPr>
        <w:t xml:space="preserve">,  </w:t>
      </w:r>
      <w:r w:rsidRPr="00C6043E" w:rsidR="002841F7">
        <w:rPr>
          <w:rFonts w:eastAsia="Times New Roman"/>
          <w:sz w:val="28"/>
          <w:szCs w:val="28"/>
        </w:rPr>
        <w:t>принадлежащие</w:t>
      </w:r>
      <w:r w:rsidRPr="00C6043E" w:rsidR="00886674">
        <w:rPr>
          <w:rFonts w:eastAsia="Times New Roman"/>
          <w:sz w:val="28"/>
          <w:szCs w:val="28"/>
        </w:rPr>
        <w:t xml:space="preserve"> </w:t>
      </w:r>
      <w:r w:rsidRPr="00C6043E" w:rsidR="00006E4A">
        <w:rPr>
          <w:rFonts w:eastAsia="Times New Roman"/>
          <w:sz w:val="28"/>
          <w:szCs w:val="28"/>
        </w:rPr>
        <w:t xml:space="preserve">ему, передал </w:t>
      </w:r>
      <w:r w:rsidRPr="00C6043E" w:rsidR="00B333D9">
        <w:rPr>
          <w:rFonts w:eastAsia="Times New Roman"/>
          <w:sz w:val="28"/>
          <w:szCs w:val="28"/>
        </w:rPr>
        <w:t>на временное хранение</w:t>
      </w:r>
      <w:r w:rsidRPr="00C6043E" w:rsidR="00006E4A">
        <w:rPr>
          <w:rFonts w:eastAsia="Times New Roman"/>
          <w:sz w:val="28"/>
          <w:szCs w:val="28"/>
        </w:rPr>
        <w:t xml:space="preserve"> </w:t>
      </w:r>
      <w:r w:rsidRPr="00C6043E" w:rsidR="00C6043E">
        <w:rPr>
          <w:rFonts w:eastAsia="Times New Roman"/>
          <w:sz w:val="28"/>
          <w:szCs w:val="28"/>
        </w:rPr>
        <w:t>ФИО</w:t>
      </w:r>
      <w:r w:rsidRPr="00C6043E" w:rsidR="00C6043E">
        <w:rPr>
          <w:rFonts w:eastAsia="Times New Roman"/>
          <w:sz w:val="28"/>
          <w:szCs w:val="28"/>
        </w:rPr>
        <w:t>1</w:t>
      </w:r>
      <w:r w:rsidRPr="00C6043E" w:rsidR="00006E4A">
        <w:rPr>
          <w:rFonts w:eastAsia="Times New Roman"/>
          <w:sz w:val="28"/>
          <w:szCs w:val="28"/>
        </w:rPr>
        <w:t>.</w:t>
      </w:r>
      <w:r w:rsidRPr="00C6043E" w:rsidR="00886674">
        <w:rPr>
          <w:rFonts w:eastAsia="Times New Roman"/>
          <w:sz w:val="28"/>
          <w:szCs w:val="28"/>
        </w:rPr>
        <w:t xml:space="preserve">, </w:t>
      </w:r>
      <w:r w:rsidRPr="00C6043E" w:rsidR="00B333D9">
        <w:rPr>
          <w:rFonts w:eastAsia="Times New Roman"/>
          <w:sz w:val="28"/>
          <w:szCs w:val="28"/>
        </w:rPr>
        <w:t xml:space="preserve">поскольку </w:t>
      </w:r>
      <w:r w:rsidRPr="00C6043E">
        <w:rPr>
          <w:rFonts w:eastAsia="Times New Roman"/>
          <w:sz w:val="28"/>
          <w:szCs w:val="28"/>
        </w:rPr>
        <w:t>сам</w:t>
      </w:r>
      <w:r w:rsidRPr="00C6043E" w:rsidR="00B333D9">
        <w:rPr>
          <w:rFonts w:eastAsia="Times New Roman"/>
          <w:sz w:val="28"/>
          <w:szCs w:val="28"/>
        </w:rPr>
        <w:t xml:space="preserve"> уе</w:t>
      </w:r>
      <w:r w:rsidRPr="00C6043E" w:rsidR="00006E4A">
        <w:rPr>
          <w:rFonts w:eastAsia="Times New Roman"/>
          <w:sz w:val="28"/>
          <w:szCs w:val="28"/>
        </w:rPr>
        <w:t>зжал на длительное время</w:t>
      </w:r>
      <w:r w:rsidRPr="00C6043E" w:rsidR="00B333D9">
        <w:rPr>
          <w:rFonts w:eastAsia="Times New Roman"/>
          <w:sz w:val="28"/>
          <w:szCs w:val="28"/>
        </w:rPr>
        <w:t xml:space="preserve"> в г. Симферополь</w:t>
      </w:r>
      <w:r w:rsidRPr="00C6043E">
        <w:rPr>
          <w:rFonts w:eastAsia="Times New Roman"/>
          <w:sz w:val="28"/>
          <w:szCs w:val="28"/>
        </w:rPr>
        <w:t>, не хотел оставлять ружье дома</w:t>
      </w:r>
      <w:r w:rsidRPr="00C6043E" w:rsidR="00B333D9">
        <w:rPr>
          <w:rFonts w:eastAsia="Times New Roman"/>
          <w:sz w:val="28"/>
          <w:szCs w:val="28"/>
        </w:rPr>
        <w:t xml:space="preserve">. </w:t>
      </w:r>
      <w:r w:rsidRPr="00C6043E">
        <w:rPr>
          <w:rFonts w:eastAsia="Times New Roman"/>
          <w:sz w:val="28"/>
          <w:szCs w:val="28"/>
        </w:rPr>
        <w:t xml:space="preserve"> </w:t>
      </w:r>
    </w:p>
    <w:p w:rsidR="009B55DA" w:rsidRPr="00C6043E" w:rsidP="009B55DA">
      <w:pPr>
        <w:ind w:firstLine="708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Pr="00C6043E">
        <w:rPr>
          <w:sz w:val="28"/>
          <w:szCs w:val="28"/>
        </w:rPr>
        <w:t>действиях</w:t>
      </w:r>
      <w:r w:rsidRPr="00C6043E">
        <w:rPr>
          <w:sz w:val="28"/>
          <w:szCs w:val="28"/>
        </w:rPr>
        <w:t xml:space="preserve"> </w:t>
      </w:r>
      <w:r w:rsidRPr="00C6043E" w:rsidR="003741D7">
        <w:rPr>
          <w:sz w:val="28"/>
          <w:szCs w:val="28"/>
        </w:rPr>
        <w:t>Аксентьева В.Н.</w:t>
      </w:r>
      <w:r w:rsidRPr="00C6043E" w:rsidR="00B333D9">
        <w:rPr>
          <w:sz w:val="28"/>
          <w:szCs w:val="28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состава </w:t>
      </w:r>
      <w:r w:rsidRPr="00C6043E" w:rsidR="00744BDC">
        <w:rPr>
          <w:rFonts w:eastAsia="Times New Roman"/>
          <w:sz w:val="28"/>
          <w:szCs w:val="28"/>
        </w:rPr>
        <w:t xml:space="preserve">административного </w:t>
      </w:r>
      <w:r w:rsidRPr="00C6043E">
        <w:rPr>
          <w:rFonts w:eastAsia="Times New Roman"/>
          <w:sz w:val="28"/>
          <w:szCs w:val="28"/>
        </w:rPr>
        <w:t>правонарушения, предусмотренного ч. 6 ст. 20.8 КоАП РФ, т.е. незаконн</w:t>
      </w:r>
      <w:r w:rsidRPr="00C6043E" w:rsidR="003741D7">
        <w:rPr>
          <w:rFonts w:eastAsia="Times New Roman"/>
          <w:sz w:val="28"/>
          <w:szCs w:val="28"/>
        </w:rPr>
        <w:t>ая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 w:rsidR="003741D7">
        <w:rPr>
          <w:rFonts w:eastAsia="Times New Roman"/>
          <w:sz w:val="28"/>
          <w:szCs w:val="28"/>
        </w:rPr>
        <w:t>передача</w:t>
      </w:r>
      <w:r w:rsidRPr="00C6043E">
        <w:rPr>
          <w:rFonts w:eastAsia="Times New Roman"/>
          <w:sz w:val="28"/>
          <w:szCs w:val="28"/>
        </w:rPr>
        <w:t xml:space="preserve"> гражданского огнестрельного гладкоствольного оружия.</w:t>
      </w:r>
    </w:p>
    <w:p w:rsidR="002841F7" w:rsidRPr="00C6043E" w:rsidP="002841F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6043E">
        <w:rPr>
          <w:sz w:val="28"/>
          <w:szCs w:val="28"/>
        </w:rPr>
        <w:t xml:space="preserve">       </w:t>
      </w:r>
      <w:r w:rsidRPr="00C6043E">
        <w:rPr>
          <w:rFonts w:eastAsia="Times New Roman"/>
          <w:color w:val="000000"/>
          <w:sz w:val="28"/>
          <w:szCs w:val="28"/>
        </w:rPr>
        <w:t xml:space="preserve">Согласно Постановления Пленума Верховного Суда Российской Федерации от 12 марта 2002 года № 5 «О судебной практике по делам о хищении, вымогательстве и незаконном обороте оружия, боеприпасов, взрывчатых веществ и взрывных устройств» под незаконной передачей оружия, его основных частей, боеприпасов, взрывчатых веществ или </w:t>
      </w:r>
      <w:r w:rsidRPr="00C6043E">
        <w:rPr>
          <w:rFonts w:eastAsia="Times New Roman"/>
          <w:color w:val="000000"/>
          <w:sz w:val="28"/>
          <w:szCs w:val="28"/>
        </w:rPr>
        <w:t>взрывных устройств следует понимать их незаконное предоставление лицами, у которых они находятся, посторонним лицам для временного использования или</w:t>
      </w:r>
      <w:r w:rsidRPr="00C6043E">
        <w:rPr>
          <w:rFonts w:eastAsia="Times New Roman"/>
          <w:color w:val="000000"/>
          <w:sz w:val="28"/>
          <w:szCs w:val="28"/>
        </w:rPr>
        <w:t xml:space="preserve"> хранения.</w:t>
      </w:r>
    </w:p>
    <w:p w:rsidR="002841F7" w:rsidRPr="00C6043E" w:rsidP="00744BDC">
      <w:pPr>
        <w:ind w:firstLine="708"/>
        <w:jc w:val="both"/>
        <w:rPr>
          <w:sz w:val="28"/>
          <w:szCs w:val="28"/>
        </w:rPr>
      </w:pPr>
      <w:r w:rsidRPr="00C6043E">
        <w:rPr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Федеральным законом от 13.12.1996 </w:t>
      </w:r>
      <w:r w:rsidRPr="00C6043E" w:rsidR="003741D7">
        <w:rPr>
          <w:sz w:val="28"/>
          <w:szCs w:val="28"/>
        </w:rPr>
        <w:t>№</w:t>
      </w:r>
      <w:r w:rsidRPr="00C6043E">
        <w:rPr>
          <w:sz w:val="28"/>
          <w:szCs w:val="28"/>
        </w:rPr>
        <w:t xml:space="preserve">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A57A7D" w:rsidRPr="00C6043E" w:rsidP="00744BD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6043E">
        <w:rPr>
          <w:rFonts w:eastAsia="Times New Roman"/>
          <w:color w:val="000000"/>
          <w:sz w:val="28"/>
          <w:szCs w:val="28"/>
        </w:rPr>
        <w:t xml:space="preserve">        </w:t>
      </w:r>
      <w:r w:rsidRPr="00C6043E" w:rsidR="002841F7">
        <w:rPr>
          <w:rFonts w:eastAsia="Times New Roman"/>
          <w:color w:val="000000"/>
          <w:sz w:val="28"/>
          <w:szCs w:val="28"/>
        </w:rPr>
        <w:t>Порядок передачи оружия и патронов предусмотрен Правилами оборота гражданского и служебного оружия и патронов к нему на территории Российской Федерации, утвержденных Постановлением Правительства РФ от 21.07.1998 г. № 184 «О мерах по регулированию оборота гражданского и служебного патронов к нему на территории Российской Федерации».</w:t>
      </w:r>
    </w:p>
    <w:p w:rsidR="00005E2A" w:rsidRPr="00C6043E" w:rsidP="00005E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Вина </w:t>
      </w:r>
      <w:r w:rsidRPr="00C6043E" w:rsidR="002841F7">
        <w:rPr>
          <w:sz w:val="28"/>
          <w:szCs w:val="28"/>
        </w:rPr>
        <w:t>Аксентьева В.Н.</w:t>
      </w:r>
      <w:r w:rsidRPr="00C6043E" w:rsidR="00B333D9">
        <w:rPr>
          <w:sz w:val="28"/>
          <w:szCs w:val="28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в совершении правонарушения, помимо признательных показаний самого лица, подтверждается: </w:t>
      </w:r>
    </w:p>
    <w:p w:rsidR="00005E2A" w:rsidRPr="00C6043E" w:rsidP="00005E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протокол</w:t>
      </w:r>
      <w:r w:rsidRPr="00C6043E" w:rsidR="00203D89">
        <w:rPr>
          <w:rFonts w:eastAsia="Times New Roman"/>
          <w:sz w:val="28"/>
          <w:szCs w:val="28"/>
        </w:rPr>
        <w:t>ом</w:t>
      </w:r>
      <w:r w:rsidRPr="00C6043E">
        <w:rPr>
          <w:rFonts w:eastAsia="Times New Roman"/>
          <w:sz w:val="28"/>
          <w:szCs w:val="28"/>
        </w:rPr>
        <w:t xml:space="preserve"> об административном правонарушении № </w:t>
      </w:r>
      <w:r w:rsidRPr="00C6043E" w:rsidR="00C6043E">
        <w:rPr>
          <w:rFonts w:eastAsia="Times New Roman"/>
          <w:sz w:val="28"/>
          <w:szCs w:val="28"/>
        </w:rPr>
        <w:t xml:space="preserve">… </w:t>
      </w:r>
      <w:r w:rsidRPr="00C6043E">
        <w:rPr>
          <w:rFonts w:eastAsia="Times New Roman"/>
          <w:sz w:val="28"/>
          <w:szCs w:val="28"/>
        </w:rPr>
        <w:t xml:space="preserve">от </w:t>
      </w:r>
      <w:r w:rsidRPr="00C6043E" w:rsidR="00203D89">
        <w:rPr>
          <w:rFonts w:eastAsia="Times New Roman"/>
          <w:sz w:val="28"/>
          <w:szCs w:val="28"/>
        </w:rPr>
        <w:t>18.</w:t>
      </w:r>
      <w:r w:rsidRPr="00C6043E" w:rsidR="00B333D9">
        <w:rPr>
          <w:rFonts w:eastAsia="Times New Roman"/>
          <w:sz w:val="28"/>
          <w:szCs w:val="28"/>
        </w:rPr>
        <w:t>05.2019</w:t>
      </w:r>
      <w:r w:rsidRPr="00C6043E">
        <w:rPr>
          <w:rFonts w:eastAsia="Times New Roman"/>
          <w:sz w:val="28"/>
          <w:szCs w:val="28"/>
        </w:rPr>
        <w:t xml:space="preserve"> года</w:t>
      </w:r>
      <w:r w:rsidRPr="00C6043E" w:rsidR="00203D89">
        <w:rPr>
          <w:rFonts w:eastAsia="Times New Roman"/>
          <w:sz w:val="28"/>
          <w:szCs w:val="28"/>
        </w:rPr>
        <w:t xml:space="preserve">; </w:t>
      </w:r>
    </w:p>
    <w:p w:rsidR="00B333D9" w:rsidRPr="00C6043E" w:rsidP="00B33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письменными объяснениями </w:t>
      </w:r>
      <w:r w:rsidRPr="00C6043E" w:rsidR="002841F7">
        <w:rPr>
          <w:sz w:val="28"/>
          <w:szCs w:val="28"/>
        </w:rPr>
        <w:t xml:space="preserve">Аксентьева В.Н. </w:t>
      </w:r>
      <w:r w:rsidRPr="00C6043E">
        <w:rPr>
          <w:sz w:val="28"/>
          <w:szCs w:val="28"/>
        </w:rPr>
        <w:t xml:space="preserve">от 18.05.2019 года; </w:t>
      </w:r>
    </w:p>
    <w:p w:rsidR="00B333D9" w:rsidRPr="00C6043E" w:rsidP="00005E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копией постановления</w:t>
      </w:r>
      <w:r w:rsidRPr="00C6043E">
        <w:rPr>
          <w:rFonts w:eastAsia="Times New Roman"/>
          <w:sz w:val="28"/>
          <w:szCs w:val="28"/>
        </w:rPr>
        <w:t xml:space="preserve"> на проведение оперативно-розыскного мероприятия «Обследование помещений, зданий, сооружений, участков местности и транспортных средств» № </w:t>
      </w:r>
      <w:r w:rsidRPr="00C6043E" w:rsidR="00C6043E">
        <w:rPr>
          <w:rFonts w:eastAsia="Times New Roman"/>
          <w:sz w:val="28"/>
          <w:szCs w:val="28"/>
        </w:rPr>
        <w:t>…</w:t>
      </w:r>
      <w:r w:rsidRPr="00C6043E">
        <w:rPr>
          <w:rFonts w:eastAsia="Times New Roman"/>
          <w:sz w:val="28"/>
          <w:szCs w:val="28"/>
        </w:rPr>
        <w:t xml:space="preserve"> от 29.04.2019 года;</w:t>
      </w:r>
    </w:p>
    <w:p w:rsidR="00B333D9" w:rsidRPr="00C6043E" w:rsidP="00005E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копией протокола</w:t>
      </w:r>
      <w:r w:rsidRPr="00C6043E">
        <w:rPr>
          <w:rFonts w:eastAsia="Times New Roman"/>
          <w:sz w:val="28"/>
          <w:szCs w:val="28"/>
        </w:rPr>
        <w:t xml:space="preserve"> оперативно-розыскного мероприятия «Обследования помещений, зданий, сооружений, участков местности и транспортных средств» от 30.04.2019 года;</w:t>
      </w:r>
    </w:p>
    <w:p w:rsidR="00B333D9" w:rsidRPr="00C6043E" w:rsidP="00005E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копией </w:t>
      </w:r>
      <w:r w:rsidRPr="00C6043E" w:rsidR="00D4016D">
        <w:rPr>
          <w:rFonts w:eastAsia="Times New Roman"/>
          <w:sz w:val="28"/>
          <w:szCs w:val="28"/>
        </w:rPr>
        <w:t>разрешения на хранение и ношение охотничьего пневматического, огнестрельного оружия либо оружия ограниченного поражения и патронов к нему на имя Аксентьева В.Н.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 w:rsidR="00D4016D">
        <w:rPr>
          <w:rFonts w:eastAsia="Times New Roman"/>
          <w:sz w:val="28"/>
          <w:szCs w:val="28"/>
        </w:rPr>
        <w:t xml:space="preserve">серия </w:t>
      </w:r>
      <w:r w:rsidRPr="00C6043E" w:rsidR="00C6043E">
        <w:rPr>
          <w:rFonts w:eastAsia="Times New Roman"/>
          <w:sz w:val="28"/>
          <w:szCs w:val="28"/>
        </w:rPr>
        <w:t>…</w:t>
      </w:r>
      <w:r w:rsidRPr="00C6043E" w:rsidR="00D4016D">
        <w:rPr>
          <w:rFonts w:eastAsia="Times New Roman"/>
          <w:sz w:val="28"/>
          <w:szCs w:val="28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№ </w:t>
      </w:r>
      <w:r w:rsidRPr="00C6043E" w:rsidR="00D4016D">
        <w:rPr>
          <w:rFonts w:eastAsia="Times New Roman"/>
          <w:sz w:val="28"/>
          <w:szCs w:val="28"/>
        </w:rPr>
        <w:t xml:space="preserve">1 </w:t>
      </w:r>
      <w:r w:rsidRPr="00C6043E" w:rsidR="00C6043E">
        <w:rPr>
          <w:rFonts w:eastAsia="Times New Roman"/>
          <w:sz w:val="28"/>
          <w:szCs w:val="28"/>
        </w:rPr>
        <w:t>…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 w:rsidR="00D4016D">
        <w:rPr>
          <w:rFonts w:eastAsia="Times New Roman"/>
          <w:sz w:val="28"/>
          <w:szCs w:val="28"/>
        </w:rPr>
        <w:t>выдано 20.09</w:t>
      </w:r>
      <w:r w:rsidRPr="00C6043E">
        <w:rPr>
          <w:rFonts w:eastAsia="Times New Roman"/>
          <w:sz w:val="28"/>
          <w:szCs w:val="28"/>
        </w:rPr>
        <w:t>.2019 года</w:t>
      </w:r>
      <w:r w:rsidRPr="00C6043E" w:rsidR="00D4016D">
        <w:rPr>
          <w:rFonts w:eastAsia="Times New Roman"/>
          <w:sz w:val="28"/>
          <w:szCs w:val="28"/>
        </w:rPr>
        <w:t>, действительно до 20.09.2021 года</w:t>
      </w:r>
      <w:r w:rsidRPr="00C6043E" w:rsidR="007411FD">
        <w:rPr>
          <w:rFonts w:eastAsia="Times New Roman"/>
          <w:sz w:val="28"/>
          <w:szCs w:val="28"/>
        </w:rPr>
        <w:t>;</w:t>
      </w:r>
      <w:r w:rsidRPr="00C6043E" w:rsidR="007411FD">
        <w:rPr>
          <w:rFonts w:eastAsia="Times New Roman"/>
          <w:sz w:val="28"/>
          <w:szCs w:val="28"/>
        </w:rPr>
        <w:br/>
        <w:t xml:space="preserve">         копией квитанции на принятое оружие, боеприпасы, патроны, взрывные устройства, взрывчатые вещества № </w:t>
      </w:r>
      <w:r w:rsidRPr="00C6043E" w:rsidR="00C6043E">
        <w:rPr>
          <w:rFonts w:eastAsia="Times New Roman"/>
          <w:sz w:val="28"/>
          <w:szCs w:val="28"/>
        </w:rPr>
        <w:t>…</w:t>
      </w:r>
      <w:r w:rsidRPr="00C6043E" w:rsidR="007411FD">
        <w:rPr>
          <w:rFonts w:eastAsia="Times New Roman"/>
          <w:sz w:val="28"/>
          <w:szCs w:val="28"/>
        </w:rPr>
        <w:t xml:space="preserve"> от 08.06.2019 года</w:t>
      </w:r>
    </w:p>
    <w:p w:rsidR="005E186D" w:rsidRPr="00C6043E" w:rsidP="005E186D">
      <w:pPr>
        <w:ind w:firstLine="720"/>
        <w:jc w:val="both"/>
        <w:rPr>
          <w:rFonts w:eastAsiaTheme="minorHAnsi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Согласно положений ч. 6 ст. 20.8 КоАП РФ, незаконн</w:t>
      </w:r>
      <w:r w:rsidRPr="00C6043E" w:rsidR="00D4016D">
        <w:rPr>
          <w:rFonts w:eastAsia="Times New Roman"/>
          <w:sz w:val="28"/>
          <w:szCs w:val="28"/>
        </w:rPr>
        <w:t>ая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 w:rsidR="00D4016D">
        <w:rPr>
          <w:rFonts w:eastAsia="Times New Roman"/>
          <w:sz w:val="28"/>
          <w:szCs w:val="28"/>
        </w:rPr>
        <w:t>передача</w:t>
      </w:r>
      <w:r w:rsidRPr="00C6043E">
        <w:rPr>
          <w:rFonts w:eastAsia="Times New Roman"/>
          <w:sz w:val="28"/>
          <w:szCs w:val="28"/>
        </w:rPr>
        <w:t xml:space="preserve"> гражданского огнестрельного гладкоствольного оружия и огнестрельного оружия ограниченного поражения, - </w:t>
      </w:r>
      <w:r w:rsidRPr="00C6043E">
        <w:rPr>
          <w:rFonts w:eastAsiaTheme="minorHAnsi"/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нему.</w:t>
      </w:r>
    </w:p>
    <w:p w:rsidR="00F3433E" w:rsidRPr="00C6043E" w:rsidP="00F3433E">
      <w:pPr>
        <w:ind w:firstLine="720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При назначении </w:t>
      </w:r>
      <w:r w:rsidRPr="00C6043E" w:rsidR="00D4016D">
        <w:rPr>
          <w:sz w:val="28"/>
          <w:szCs w:val="28"/>
        </w:rPr>
        <w:t>Аксентьеву В.Н.</w:t>
      </w:r>
      <w:r w:rsidRPr="00C6043E" w:rsidR="00BC47F8">
        <w:rPr>
          <w:sz w:val="28"/>
          <w:szCs w:val="28"/>
        </w:rPr>
        <w:t>.</w:t>
      </w:r>
      <w:r w:rsidRPr="00C6043E">
        <w:rPr>
          <w:rFonts w:eastAsiaTheme="minorHAnsi"/>
          <w:sz w:val="28"/>
          <w:szCs w:val="28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данные его личности, </w:t>
      </w:r>
      <w:r w:rsidRPr="00C6043E">
        <w:rPr>
          <w:rFonts w:eastAsia="Times New Roman"/>
          <w:sz w:val="28"/>
          <w:szCs w:val="28"/>
        </w:rPr>
        <w:t xml:space="preserve"> смягчающие обстоятельства в виде признания вины, раскаяния в содеянном и отсутствие отягчающих обстоятельств. </w:t>
      </w:r>
    </w:p>
    <w:p w:rsidR="006162A3" w:rsidRPr="00C6043E" w:rsidP="006162A3">
      <w:pPr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5E186D" w:rsidRPr="00C6043E" w:rsidP="006162A3">
      <w:pPr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        </w:t>
      </w:r>
      <w:r w:rsidRPr="00C6043E">
        <w:rPr>
          <w:rFonts w:eastAsia="Times New Roman"/>
          <w:sz w:val="28"/>
          <w:szCs w:val="28"/>
        </w:rPr>
        <w:t xml:space="preserve">С учетом вышеизложенного мировой судья считает возможным назначить наказание </w:t>
      </w:r>
      <w:r w:rsidRPr="00C6043E" w:rsidR="00D4016D">
        <w:rPr>
          <w:sz w:val="28"/>
          <w:szCs w:val="28"/>
        </w:rPr>
        <w:t xml:space="preserve">Аксентьеву В.Н. </w:t>
      </w:r>
      <w:r w:rsidRPr="00C6043E">
        <w:rPr>
          <w:rFonts w:eastAsia="Times New Roman"/>
          <w:sz w:val="28"/>
          <w:szCs w:val="28"/>
        </w:rPr>
        <w:t>в пределах санкции ч. 6 ст. 20.8 КоАП РФ в виде минимального размера штрафа с конфискацией оружия</w:t>
      </w:r>
      <w:r w:rsidRPr="00C6043E" w:rsidR="005A4A18">
        <w:rPr>
          <w:rFonts w:eastAsia="Times New Roman"/>
          <w:sz w:val="28"/>
          <w:szCs w:val="28"/>
        </w:rPr>
        <w:t>.</w:t>
      </w:r>
    </w:p>
    <w:p w:rsidR="0066206E" w:rsidRPr="00C6043E" w:rsidP="006620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043E">
        <w:rPr>
          <w:rFonts w:eastAsiaTheme="minorHAnsi"/>
          <w:sz w:val="28"/>
          <w:szCs w:val="28"/>
          <w:lang w:eastAsia="en-US"/>
        </w:rPr>
        <w:t xml:space="preserve">  В соответствии с ч. 1 ст. 32.4 КоАП РФ,  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5E186D" w:rsidRPr="00C6043E" w:rsidP="005E186D">
      <w:pPr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C6043E">
        <w:rPr>
          <w:rFonts w:eastAsia="Times New Roman"/>
          <w:color w:val="000000" w:themeColor="text1"/>
          <w:sz w:val="28"/>
          <w:szCs w:val="28"/>
        </w:rPr>
        <w:t>На основании изложенного, руководствуясь ст. ст. 20.8 ч.6, 29.9, 29.10 КоАП РФ, мировой судья</w:t>
      </w:r>
    </w:p>
    <w:p w:rsidR="005E186D" w:rsidRPr="00C6043E" w:rsidP="005E186D">
      <w:pPr>
        <w:ind w:firstLine="720"/>
        <w:jc w:val="center"/>
        <w:rPr>
          <w:rFonts w:eastAsia="Times New Roman"/>
          <w:sz w:val="28"/>
          <w:szCs w:val="28"/>
        </w:rPr>
      </w:pPr>
    </w:p>
    <w:p w:rsidR="005E186D" w:rsidRPr="00C6043E" w:rsidP="005E186D">
      <w:pPr>
        <w:ind w:firstLine="720"/>
        <w:jc w:val="center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  <w:lang w:val="uk-UA"/>
        </w:rPr>
        <w:t>ПОСТАНОВИЛ</w:t>
      </w:r>
      <w:r w:rsidRPr="00C6043E">
        <w:rPr>
          <w:rFonts w:eastAsia="Times New Roman"/>
          <w:sz w:val="28"/>
          <w:szCs w:val="28"/>
        </w:rPr>
        <w:t>:</w:t>
      </w:r>
    </w:p>
    <w:p w:rsidR="005E186D" w:rsidRPr="00C6043E" w:rsidP="005E186D">
      <w:pPr>
        <w:ind w:firstLine="720"/>
        <w:jc w:val="both"/>
        <w:rPr>
          <w:rFonts w:eastAsia="Times New Roman"/>
          <w:sz w:val="28"/>
          <w:szCs w:val="28"/>
        </w:rPr>
      </w:pPr>
    </w:p>
    <w:p w:rsidR="005E186D" w:rsidRPr="00C6043E" w:rsidP="000624B6">
      <w:pPr>
        <w:ind w:firstLine="720"/>
        <w:jc w:val="both"/>
        <w:rPr>
          <w:rFonts w:eastAsiaTheme="minorHAnsi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>П</w:t>
      </w:r>
      <w:r w:rsidRPr="00C6043E">
        <w:rPr>
          <w:rFonts w:eastAsia="Times New Roman"/>
          <w:sz w:val="28"/>
          <w:szCs w:val="28"/>
        </w:rPr>
        <w:t xml:space="preserve">ризнать </w:t>
      </w:r>
      <w:r w:rsidRPr="00C6043E" w:rsidR="00D4016D">
        <w:rPr>
          <w:rFonts w:eastAsia="Times New Roman"/>
          <w:sz w:val="28"/>
          <w:szCs w:val="28"/>
        </w:rPr>
        <w:t xml:space="preserve">Аксентьева </w:t>
      </w:r>
      <w:r w:rsidRPr="00C6043E" w:rsidR="00C6043E">
        <w:rPr>
          <w:rFonts w:eastAsia="Times New Roman"/>
          <w:sz w:val="28"/>
          <w:szCs w:val="28"/>
        </w:rPr>
        <w:t>В.Н.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>
        <w:rPr>
          <w:rFonts w:eastAsia="Times New Roman"/>
          <w:sz w:val="28"/>
          <w:szCs w:val="28"/>
        </w:rPr>
        <w:t xml:space="preserve">виновным в совершении </w:t>
      </w:r>
      <w:r w:rsidRPr="00C6043E" w:rsidR="00744BDC">
        <w:rPr>
          <w:rFonts w:eastAsia="Times New Roman"/>
          <w:sz w:val="28"/>
          <w:szCs w:val="28"/>
        </w:rPr>
        <w:t xml:space="preserve">административного </w:t>
      </w:r>
      <w:r w:rsidRPr="00C6043E">
        <w:rPr>
          <w:rFonts w:eastAsia="Times New Roman"/>
          <w:sz w:val="28"/>
          <w:szCs w:val="28"/>
        </w:rPr>
        <w:t>правонарушения, предусмотренного ч. 6 ст. 20.8 Кодекса Российской Федерации об административных правонарушениях</w:t>
      </w:r>
      <w:r w:rsidRPr="00C6043E" w:rsidR="00744BDC">
        <w:rPr>
          <w:rFonts w:eastAsia="Times New Roman"/>
          <w:sz w:val="28"/>
          <w:szCs w:val="28"/>
        </w:rPr>
        <w:t>,</w:t>
      </w:r>
      <w:r w:rsidRPr="00C6043E">
        <w:rPr>
          <w:rFonts w:eastAsia="Times New Roman"/>
          <w:sz w:val="28"/>
          <w:szCs w:val="28"/>
        </w:rPr>
        <w:t xml:space="preserve"> и назначить ему наказание в виде штрафа в размере 3 000 (три тысячи) рублей с конфискацией оружия </w:t>
      </w:r>
      <w:r w:rsidRPr="00C6043E">
        <w:rPr>
          <w:rFonts w:eastAsia="Times New Roman"/>
          <w:sz w:val="28"/>
          <w:szCs w:val="28"/>
        </w:rPr>
        <w:t>–</w:t>
      </w:r>
      <w:r w:rsidRPr="00C6043E">
        <w:rPr>
          <w:rFonts w:eastAsia="Times New Roman"/>
          <w:sz w:val="28"/>
          <w:szCs w:val="28"/>
        </w:rPr>
        <w:t xml:space="preserve"> </w:t>
      </w:r>
      <w:r w:rsidRPr="00C6043E" w:rsidR="00744BDC">
        <w:rPr>
          <w:rFonts w:eastAsiaTheme="minorHAnsi"/>
          <w:sz w:val="28"/>
          <w:szCs w:val="28"/>
        </w:rPr>
        <w:t>гладкоствольное</w:t>
      </w:r>
      <w:r w:rsidRPr="00C6043E" w:rsidR="00BC47F8">
        <w:rPr>
          <w:rFonts w:eastAsiaTheme="minorHAnsi"/>
          <w:sz w:val="28"/>
          <w:szCs w:val="28"/>
        </w:rPr>
        <w:t xml:space="preserve"> огнестрельное оружие – охотничье ружье марки </w:t>
      </w:r>
      <w:r w:rsidRPr="00C6043E" w:rsidR="00C6043E">
        <w:rPr>
          <w:rFonts w:eastAsiaTheme="minorHAnsi"/>
          <w:sz w:val="28"/>
          <w:szCs w:val="28"/>
        </w:rPr>
        <w:t>…</w:t>
      </w:r>
      <w:r w:rsidRPr="00C6043E" w:rsidR="00BC47F8">
        <w:rPr>
          <w:rFonts w:eastAsiaTheme="minorHAnsi"/>
          <w:sz w:val="28"/>
          <w:szCs w:val="28"/>
        </w:rPr>
        <w:t xml:space="preserve">, 2014 года выпуска, </w:t>
      </w:r>
      <w:r w:rsidRPr="00C6043E">
        <w:rPr>
          <w:rFonts w:eastAsiaTheme="minorHAnsi"/>
          <w:sz w:val="28"/>
          <w:szCs w:val="28"/>
        </w:rPr>
        <w:t>находящ</w:t>
      </w:r>
      <w:r w:rsidRPr="00C6043E" w:rsidR="00744BDC">
        <w:rPr>
          <w:rFonts w:eastAsiaTheme="minorHAnsi"/>
          <w:sz w:val="28"/>
          <w:szCs w:val="28"/>
        </w:rPr>
        <w:t>ееся</w:t>
      </w:r>
      <w:r w:rsidRPr="00C6043E">
        <w:rPr>
          <w:rFonts w:eastAsiaTheme="minorHAnsi"/>
          <w:sz w:val="28"/>
          <w:szCs w:val="28"/>
        </w:rPr>
        <w:t xml:space="preserve"> в камере хранения вещественных доказательств ОМВД России по </w:t>
      </w:r>
      <w:r w:rsidRPr="00C6043E">
        <w:rPr>
          <w:rFonts w:eastAsiaTheme="minorHAnsi"/>
          <w:sz w:val="28"/>
          <w:szCs w:val="28"/>
        </w:rPr>
        <w:t xml:space="preserve">Первомайскому </w:t>
      </w:r>
      <w:r w:rsidRPr="00C6043E">
        <w:rPr>
          <w:rFonts w:eastAsiaTheme="minorHAnsi"/>
          <w:sz w:val="28"/>
          <w:szCs w:val="28"/>
        </w:rPr>
        <w:t xml:space="preserve">району, согласно квитанции № </w:t>
      </w:r>
      <w:r w:rsidRPr="00C6043E" w:rsidR="00C6043E">
        <w:rPr>
          <w:rFonts w:eastAsiaTheme="minorHAnsi"/>
          <w:sz w:val="28"/>
          <w:szCs w:val="28"/>
        </w:rPr>
        <w:t>…</w:t>
      </w:r>
      <w:r w:rsidRPr="00C6043E">
        <w:rPr>
          <w:rFonts w:eastAsiaTheme="minorHAnsi"/>
          <w:sz w:val="28"/>
          <w:szCs w:val="28"/>
        </w:rPr>
        <w:t xml:space="preserve"> от</w:t>
      </w:r>
      <w:r w:rsidRPr="00C6043E">
        <w:rPr>
          <w:rFonts w:eastAsiaTheme="minorHAnsi"/>
          <w:sz w:val="28"/>
          <w:szCs w:val="28"/>
        </w:rPr>
        <w:t xml:space="preserve"> </w:t>
      </w:r>
      <w:r w:rsidRPr="00C6043E" w:rsidR="00BC47F8">
        <w:rPr>
          <w:rFonts w:eastAsiaTheme="minorHAnsi"/>
          <w:sz w:val="28"/>
          <w:szCs w:val="28"/>
        </w:rPr>
        <w:t>08.05.2019</w:t>
      </w:r>
      <w:r w:rsidRPr="00C6043E" w:rsidR="000624B6">
        <w:rPr>
          <w:rFonts w:eastAsiaTheme="minorHAnsi"/>
          <w:sz w:val="28"/>
          <w:szCs w:val="28"/>
        </w:rPr>
        <w:t xml:space="preserve"> года</w:t>
      </w:r>
      <w:r w:rsidRPr="00C6043E" w:rsidR="0075366C">
        <w:rPr>
          <w:rFonts w:eastAsiaTheme="minorHAnsi"/>
          <w:sz w:val="28"/>
          <w:szCs w:val="28"/>
        </w:rPr>
        <w:t>.</w:t>
      </w:r>
    </w:p>
    <w:p w:rsidR="0075366C" w:rsidRPr="00C6043E" w:rsidP="0075366C">
      <w:pPr>
        <w:ind w:firstLine="708"/>
        <w:jc w:val="both"/>
        <w:rPr>
          <w:rFonts w:eastAsia="Times New Roman"/>
          <w:sz w:val="28"/>
          <w:szCs w:val="28"/>
        </w:rPr>
      </w:pPr>
      <w:r w:rsidRPr="00C6043E">
        <w:rPr>
          <w:rFonts w:eastAsia="Times New Roman"/>
          <w:sz w:val="28"/>
          <w:szCs w:val="28"/>
        </w:rPr>
        <w:t xml:space="preserve">Реквизиты для уплаты штрафа: </w:t>
      </w:r>
      <w:r w:rsidRPr="00C6043E" w:rsidR="00D4016D">
        <w:rPr>
          <w:rFonts w:eastAsia="Times New Roman"/>
          <w:sz w:val="28"/>
          <w:szCs w:val="28"/>
        </w:rPr>
        <w:t xml:space="preserve">УФК по Республике Крым (Главное управление </w:t>
      </w:r>
      <w:r w:rsidRPr="00C6043E" w:rsidR="00D4016D">
        <w:rPr>
          <w:rFonts w:eastAsia="Times New Roman"/>
          <w:sz w:val="28"/>
          <w:szCs w:val="28"/>
        </w:rPr>
        <w:t>Росгвардии</w:t>
      </w:r>
      <w:r w:rsidRPr="00C6043E" w:rsidR="00D4016D">
        <w:rPr>
          <w:rFonts w:eastAsia="Times New Roman"/>
          <w:sz w:val="28"/>
          <w:szCs w:val="28"/>
        </w:rPr>
        <w:t xml:space="preserve"> по Республике Крым т г. Севастополю, л/с 04751</w:t>
      </w:r>
      <w:r w:rsidRPr="00C6043E" w:rsidR="00D4016D">
        <w:rPr>
          <w:rFonts w:eastAsia="Times New Roman"/>
          <w:sz w:val="28"/>
          <w:szCs w:val="28"/>
          <w:lang w:val="en-US"/>
        </w:rPr>
        <w:t>D</w:t>
      </w:r>
      <w:r w:rsidRPr="00C6043E" w:rsidR="00D4016D">
        <w:rPr>
          <w:rFonts w:eastAsia="Times New Roman"/>
          <w:sz w:val="28"/>
          <w:szCs w:val="28"/>
        </w:rPr>
        <w:t>20</w:t>
      </w:r>
      <w:r w:rsidRPr="00C6043E" w:rsidR="009D046B">
        <w:rPr>
          <w:rFonts w:eastAsia="Times New Roman"/>
          <w:sz w:val="28"/>
          <w:szCs w:val="28"/>
        </w:rPr>
        <w:t xml:space="preserve">600, КПП 910201001, ИНН 9102219091, ОКТМО 35701000, номер счета получателя платежа 40101810335100010001 в отделение Республика Крым, БИК 043510001, КБК 18011690010016000140, УИН </w:t>
      </w:r>
      <w:r w:rsidRPr="00C6043E" w:rsidR="00C6043E">
        <w:rPr>
          <w:rFonts w:eastAsia="Times New Roman"/>
          <w:sz w:val="28"/>
          <w:szCs w:val="28"/>
        </w:rPr>
        <w:t>…</w:t>
      </w:r>
      <w:r w:rsidRPr="00C6043E">
        <w:rPr>
          <w:rFonts w:eastAsia="Times New Roman"/>
          <w:sz w:val="28"/>
          <w:szCs w:val="28"/>
        </w:rPr>
        <w:t xml:space="preserve">. </w:t>
      </w:r>
    </w:p>
    <w:p w:rsidR="0066206E" w:rsidRPr="00C6043E" w:rsidP="0066206E">
      <w:pPr>
        <w:ind w:firstLine="708"/>
        <w:jc w:val="both"/>
        <w:rPr>
          <w:sz w:val="28"/>
          <w:szCs w:val="28"/>
        </w:rPr>
      </w:pPr>
      <w:r w:rsidRPr="00C6043E">
        <w:rPr>
          <w:sz w:val="28"/>
          <w:szCs w:val="28"/>
        </w:rPr>
        <w:t>Исполнение постановления в части конфискации</w:t>
      </w:r>
      <w:r w:rsidRPr="00C6043E">
        <w:rPr>
          <w:sz w:val="28"/>
          <w:szCs w:val="28"/>
        </w:rPr>
        <w:t xml:space="preserve"> оружия поручить Отделению лицензионно-разрешительной работы  (по г. Армянску, г. Красноперекопску, Первомайскому району) Главного управления Федеральной службы войск национальной гвардии Российской Федерации по Республике Крым и городу Севастополю.</w:t>
      </w:r>
    </w:p>
    <w:p w:rsidR="0093505A" w:rsidRPr="00C6043E" w:rsidP="009350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043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C6043E" w:rsidR="0066206E">
        <w:rPr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C6043E">
        <w:rPr>
          <w:sz w:val="28"/>
          <w:szCs w:val="28"/>
        </w:rPr>
        <w:t>через мировог</w:t>
      </w:r>
      <w:r w:rsidRPr="00C6043E" w:rsidR="0066206E">
        <w:rPr>
          <w:sz w:val="28"/>
          <w:szCs w:val="28"/>
        </w:rPr>
        <w:t xml:space="preserve">о судью судебного участка № 66 или непосредственно в Первомайский районный суд Республики Крым. </w:t>
      </w:r>
    </w:p>
    <w:p w:rsidR="00BC47F8" w:rsidRPr="00C6043E" w:rsidP="00E95BAF">
      <w:pPr>
        <w:ind w:firstLine="709"/>
        <w:jc w:val="both"/>
        <w:rPr>
          <w:sz w:val="28"/>
          <w:szCs w:val="28"/>
        </w:rPr>
      </w:pPr>
      <w:r w:rsidRPr="00C6043E">
        <w:rPr>
          <w:color w:val="000000"/>
          <w:sz w:val="28"/>
          <w:szCs w:val="28"/>
        </w:rPr>
        <w:t>Мировой судья</w:t>
      </w:r>
    </w:p>
    <w:p w:rsidR="00853F4E" w:rsidRPr="00C6043E" w:rsidP="00853F4E">
      <w:pPr>
        <w:rPr>
          <w:sz w:val="28"/>
          <w:szCs w:val="28"/>
        </w:rPr>
      </w:pPr>
    </w:p>
    <w:sectPr w:rsidSect="004A41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DC"/>
    <w:rsid w:val="00005E2A"/>
    <w:rsid w:val="00006E4A"/>
    <w:rsid w:val="000140E5"/>
    <w:rsid w:val="00051BF2"/>
    <w:rsid w:val="000624B6"/>
    <w:rsid w:val="00113B86"/>
    <w:rsid w:val="001553F1"/>
    <w:rsid w:val="001633BA"/>
    <w:rsid w:val="001D12AC"/>
    <w:rsid w:val="00203D89"/>
    <w:rsid w:val="00261ACB"/>
    <w:rsid w:val="002841F7"/>
    <w:rsid w:val="002A4563"/>
    <w:rsid w:val="00305228"/>
    <w:rsid w:val="0031165F"/>
    <w:rsid w:val="003741D7"/>
    <w:rsid w:val="003B18DC"/>
    <w:rsid w:val="003E1B2C"/>
    <w:rsid w:val="004A4101"/>
    <w:rsid w:val="004F3072"/>
    <w:rsid w:val="00581B52"/>
    <w:rsid w:val="005A4A18"/>
    <w:rsid w:val="005C3185"/>
    <w:rsid w:val="005E186D"/>
    <w:rsid w:val="006162A3"/>
    <w:rsid w:val="00624787"/>
    <w:rsid w:val="0066206E"/>
    <w:rsid w:val="00667B2C"/>
    <w:rsid w:val="007411FD"/>
    <w:rsid w:val="00744BDC"/>
    <w:rsid w:val="0075366C"/>
    <w:rsid w:val="00853F4E"/>
    <w:rsid w:val="00886674"/>
    <w:rsid w:val="0093505A"/>
    <w:rsid w:val="009B55DA"/>
    <w:rsid w:val="009D046B"/>
    <w:rsid w:val="00A57A7D"/>
    <w:rsid w:val="00AE2C14"/>
    <w:rsid w:val="00AE5FE4"/>
    <w:rsid w:val="00B333D9"/>
    <w:rsid w:val="00BC47F8"/>
    <w:rsid w:val="00C26767"/>
    <w:rsid w:val="00C6043E"/>
    <w:rsid w:val="00D4016D"/>
    <w:rsid w:val="00E44F74"/>
    <w:rsid w:val="00E95BAF"/>
    <w:rsid w:val="00EB309E"/>
    <w:rsid w:val="00F274C4"/>
    <w:rsid w:val="00F3433E"/>
    <w:rsid w:val="00F5186F"/>
    <w:rsid w:val="00F57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5D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F343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366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36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C300-76C4-4F3E-999A-9947919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