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E7E" w:rsidRPr="00503EFA" w:rsidP="00E3093C">
      <w:pPr>
        <w:ind w:left="3628"/>
        <w:jc w:val="right"/>
        <w:rPr>
          <w:sz w:val="28"/>
          <w:szCs w:val="28"/>
        </w:rPr>
      </w:pPr>
      <w:r w:rsidRPr="00503EFA">
        <w:rPr>
          <w:sz w:val="28"/>
          <w:szCs w:val="28"/>
        </w:rPr>
        <w:t xml:space="preserve">         </w:t>
      </w:r>
      <w:r w:rsidRPr="00503EFA" w:rsidR="004B3AE5">
        <w:rPr>
          <w:sz w:val="28"/>
          <w:szCs w:val="28"/>
        </w:rPr>
        <w:t xml:space="preserve"> </w:t>
      </w:r>
      <w:r w:rsidRPr="00503EFA">
        <w:rPr>
          <w:sz w:val="28"/>
          <w:szCs w:val="28"/>
        </w:rPr>
        <w:t>Дело № 5-66-</w:t>
      </w:r>
      <w:r w:rsidRPr="00503EFA" w:rsidR="00506298">
        <w:rPr>
          <w:sz w:val="28"/>
          <w:szCs w:val="28"/>
        </w:rPr>
        <w:t>129</w:t>
      </w:r>
      <w:r w:rsidRPr="00503EFA">
        <w:rPr>
          <w:sz w:val="28"/>
          <w:szCs w:val="28"/>
        </w:rPr>
        <w:t>/202</w:t>
      </w:r>
      <w:r w:rsidRPr="00503EFA" w:rsidR="00C76125">
        <w:rPr>
          <w:sz w:val="28"/>
          <w:szCs w:val="28"/>
        </w:rPr>
        <w:t>2</w:t>
      </w:r>
    </w:p>
    <w:p w:rsidR="00172203" w:rsidRPr="00503EFA" w:rsidP="00E3093C">
      <w:pPr>
        <w:jc w:val="right"/>
        <w:rPr>
          <w:sz w:val="28"/>
          <w:szCs w:val="28"/>
        </w:rPr>
      </w:pPr>
      <w:r w:rsidRPr="00503EFA">
        <w:rPr>
          <w:sz w:val="28"/>
          <w:szCs w:val="28"/>
        </w:rPr>
        <w:t xml:space="preserve">УИД  </w:t>
      </w:r>
      <w:r w:rsidRPr="00503EFA" w:rsidR="00472BA1">
        <w:rPr>
          <w:sz w:val="28"/>
          <w:szCs w:val="28"/>
        </w:rPr>
        <w:t>91</w:t>
      </w:r>
      <w:r w:rsidRPr="00503EFA" w:rsidR="00C60CD5">
        <w:rPr>
          <w:sz w:val="28"/>
          <w:szCs w:val="28"/>
        </w:rPr>
        <w:t>М</w:t>
      </w:r>
      <w:r w:rsidRPr="00503EFA">
        <w:rPr>
          <w:sz w:val="28"/>
          <w:szCs w:val="28"/>
        </w:rPr>
        <w:t>S00</w:t>
      </w:r>
      <w:r w:rsidRPr="00503EFA" w:rsidR="00C60CD5">
        <w:rPr>
          <w:sz w:val="28"/>
          <w:szCs w:val="28"/>
        </w:rPr>
        <w:t>6</w:t>
      </w:r>
      <w:r w:rsidRPr="00503EFA" w:rsidR="00472BA1">
        <w:rPr>
          <w:sz w:val="28"/>
          <w:szCs w:val="28"/>
        </w:rPr>
        <w:t>6</w:t>
      </w:r>
      <w:r w:rsidRPr="00503EFA">
        <w:rPr>
          <w:sz w:val="28"/>
          <w:szCs w:val="28"/>
        </w:rPr>
        <w:t>-01-202</w:t>
      </w:r>
      <w:r w:rsidRPr="00503EFA" w:rsidR="00C76125">
        <w:rPr>
          <w:sz w:val="28"/>
          <w:szCs w:val="28"/>
        </w:rPr>
        <w:t>2</w:t>
      </w:r>
      <w:r w:rsidRPr="00503EFA">
        <w:rPr>
          <w:sz w:val="28"/>
          <w:szCs w:val="28"/>
        </w:rPr>
        <w:t>-00</w:t>
      </w:r>
      <w:r w:rsidRPr="00503EFA" w:rsidR="00472BA1">
        <w:rPr>
          <w:sz w:val="28"/>
          <w:szCs w:val="28"/>
        </w:rPr>
        <w:t>0</w:t>
      </w:r>
      <w:r w:rsidRPr="00503EFA" w:rsidR="00506298">
        <w:rPr>
          <w:sz w:val="28"/>
          <w:szCs w:val="28"/>
        </w:rPr>
        <w:t>847</w:t>
      </w:r>
      <w:r w:rsidRPr="00503EFA">
        <w:rPr>
          <w:sz w:val="28"/>
          <w:szCs w:val="28"/>
        </w:rPr>
        <w:t>-</w:t>
      </w:r>
      <w:r w:rsidRPr="00503EFA" w:rsidR="00C60CD5">
        <w:rPr>
          <w:sz w:val="28"/>
          <w:szCs w:val="28"/>
        </w:rPr>
        <w:t>0</w:t>
      </w:r>
      <w:r w:rsidRPr="00503EFA" w:rsidR="00506298">
        <w:rPr>
          <w:sz w:val="28"/>
          <w:szCs w:val="28"/>
        </w:rPr>
        <w:t>6</w:t>
      </w:r>
    </w:p>
    <w:p w:rsidR="00172203" w:rsidRPr="00503EFA" w:rsidP="00E3093C">
      <w:pPr>
        <w:ind w:left="5664"/>
        <w:jc w:val="right"/>
        <w:rPr>
          <w:sz w:val="28"/>
          <w:szCs w:val="28"/>
        </w:rPr>
      </w:pPr>
    </w:p>
    <w:p w:rsidR="00D63E7E" w:rsidRPr="00503EFA" w:rsidP="00E3093C">
      <w:pPr>
        <w:jc w:val="center"/>
        <w:rPr>
          <w:b/>
          <w:sz w:val="28"/>
          <w:szCs w:val="28"/>
        </w:rPr>
      </w:pPr>
      <w:r w:rsidRPr="00503EFA">
        <w:rPr>
          <w:b/>
          <w:sz w:val="28"/>
          <w:szCs w:val="28"/>
        </w:rPr>
        <w:t>ПОСТАНОВЛЕНИЕ</w:t>
      </w:r>
    </w:p>
    <w:p w:rsidR="00D63E7E" w:rsidRPr="00503EFA" w:rsidP="00E3093C">
      <w:pPr>
        <w:jc w:val="center"/>
        <w:rPr>
          <w:b/>
          <w:sz w:val="28"/>
          <w:szCs w:val="28"/>
        </w:rPr>
      </w:pPr>
      <w:r w:rsidRPr="00503EFA">
        <w:rPr>
          <w:b/>
          <w:sz w:val="28"/>
          <w:szCs w:val="28"/>
        </w:rPr>
        <w:t>по делу об административном правонарушении</w:t>
      </w:r>
    </w:p>
    <w:p w:rsidR="00D63E7E" w:rsidRPr="00503EFA" w:rsidP="00E3093C">
      <w:pPr>
        <w:jc w:val="center"/>
        <w:rPr>
          <w:b/>
          <w:sz w:val="28"/>
          <w:szCs w:val="28"/>
        </w:rPr>
      </w:pPr>
    </w:p>
    <w:p w:rsidR="00D63E7E" w:rsidRPr="00503EFA" w:rsidP="00E3093C">
      <w:pPr>
        <w:ind w:firstLine="708"/>
        <w:jc w:val="both"/>
        <w:rPr>
          <w:sz w:val="28"/>
          <w:szCs w:val="28"/>
        </w:rPr>
      </w:pPr>
      <w:r w:rsidRPr="00503EFA">
        <w:rPr>
          <w:sz w:val="28"/>
          <w:szCs w:val="28"/>
        </w:rPr>
        <w:t>2 августа</w:t>
      </w:r>
      <w:r w:rsidRPr="00503EFA" w:rsidR="00C76125">
        <w:rPr>
          <w:sz w:val="28"/>
          <w:szCs w:val="28"/>
        </w:rPr>
        <w:t xml:space="preserve"> 2022</w:t>
      </w:r>
      <w:r w:rsidRPr="00503EFA">
        <w:rPr>
          <w:sz w:val="28"/>
          <w:szCs w:val="28"/>
        </w:rPr>
        <w:t xml:space="preserve"> года                                              </w:t>
      </w:r>
      <w:r w:rsidRPr="00503EFA">
        <w:rPr>
          <w:sz w:val="28"/>
          <w:szCs w:val="28"/>
        </w:rPr>
        <w:t>пгт</w:t>
      </w:r>
      <w:r w:rsidRPr="00503EFA">
        <w:rPr>
          <w:sz w:val="28"/>
          <w:szCs w:val="28"/>
        </w:rPr>
        <w:t>. Первомайское</w:t>
      </w:r>
    </w:p>
    <w:p w:rsidR="00366A7F" w:rsidRPr="00503EFA" w:rsidP="00EB000F">
      <w:pPr>
        <w:ind w:firstLine="708"/>
        <w:jc w:val="both"/>
        <w:rPr>
          <w:sz w:val="28"/>
          <w:szCs w:val="28"/>
        </w:rPr>
      </w:pPr>
      <w:r w:rsidRPr="00503EFA">
        <w:rPr>
          <w:sz w:val="28"/>
          <w:szCs w:val="28"/>
        </w:rPr>
        <w:t>Мировой судья судебного участка № 66 Первомайского судебного района (Первомайский муници</w:t>
      </w:r>
      <w:r w:rsidRPr="00503EFA" w:rsidR="00A17AF2">
        <w:rPr>
          <w:sz w:val="28"/>
          <w:szCs w:val="28"/>
        </w:rPr>
        <w:t xml:space="preserve">пальный район) Республики Крым </w:t>
      </w:r>
      <w:r w:rsidRPr="00503EFA">
        <w:rPr>
          <w:sz w:val="28"/>
          <w:szCs w:val="28"/>
        </w:rPr>
        <w:t>Йова</w:t>
      </w:r>
      <w:r w:rsidRPr="00503EFA">
        <w:rPr>
          <w:sz w:val="28"/>
          <w:szCs w:val="28"/>
        </w:rPr>
        <w:t xml:space="preserve"> Е.В., в помещении судебного участка</w:t>
      </w:r>
      <w:r w:rsidRPr="00503EFA" w:rsidR="00AB1876">
        <w:rPr>
          <w:sz w:val="28"/>
          <w:szCs w:val="28"/>
        </w:rPr>
        <w:t xml:space="preserve"> № 66</w:t>
      </w:r>
      <w:r w:rsidRPr="00503EFA">
        <w:rPr>
          <w:sz w:val="28"/>
          <w:szCs w:val="28"/>
        </w:rPr>
        <w:t xml:space="preserve">, расположенного по адресу: Республика Крым, Первомайский район, </w:t>
      </w:r>
      <w:r w:rsidRPr="00503EFA">
        <w:rPr>
          <w:sz w:val="28"/>
          <w:szCs w:val="28"/>
        </w:rPr>
        <w:t>пгт</w:t>
      </w:r>
      <w:r w:rsidRPr="00503EFA">
        <w:rPr>
          <w:sz w:val="28"/>
          <w:szCs w:val="28"/>
        </w:rPr>
        <w:t xml:space="preserve">. </w:t>
      </w:r>
      <w:r w:rsidRPr="00503EFA">
        <w:rPr>
          <w:sz w:val="28"/>
          <w:szCs w:val="28"/>
        </w:rPr>
        <w:t>Первомайское</w:t>
      </w:r>
      <w:r w:rsidRPr="00503EFA">
        <w:rPr>
          <w:sz w:val="28"/>
          <w:szCs w:val="28"/>
        </w:rPr>
        <w:t>, ул. Кооперативная, д. 6, 296300, рассмотрев материалы дела</w:t>
      </w:r>
      <w:r w:rsidRPr="00503EFA" w:rsidR="00EB000F">
        <w:rPr>
          <w:sz w:val="28"/>
          <w:szCs w:val="28"/>
        </w:rPr>
        <w:t xml:space="preserve"> об административном правонарушении </w:t>
      </w:r>
      <w:r w:rsidRPr="00503EFA">
        <w:rPr>
          <w:sz w:val="28"/>
          <w:szCs w:val="28"/>
        </w:rPr>
        <w:t xml:space="preserve">в отношении </w:t>
      </w:r>
      <w:r w:rsidRPr="00503EFA" w:rsidR="00506298">
        <w:rPr>
          <w:b/>
          <w:sz w:val="28"/>
          <w:szCs w:val="28"/>
        </w:rPr>
        <w:t>Мартиросяна</w:t>
      </w:r>
      <w:r w:rsidRPr="00503EFA" w:rsidR="00506298">
        <w:rPr>
          <w:b/>
          <w:sz w:val="28"/>
          <w:szCs w:val="28"/>
        </w:rPr>
        <w:t xml:space="preserve"> А</w:t>
      </w:r>
      <w:r w:rsidR="00503EFA">
        <w:rPr>
          <w:b/>
          <w:sz w:val="28"/>
          <w:szCs w:val="28"/>
        </w:rPr>
        <w:t>.</w:t>
      </w:r>
      <w:r w:rsidRPr="00503EFA" w:rsidR="00506298">
        <w:rPr>
          <w:b/>
          <w:sz w:val="28"/>
          <w:szCs w:val="28"/>
        </w:rPr>
        <w:t>А</w:t>
      </w:r>
      <w:r w:rsidR="00503EFA">
        <w:rPr>
          <w:b/>
          <w:sz w:val="28"/>
          <w:szCs w:val="28"/>
        </w:rPr>
        <w:t>.</w:t>
      </w:r>
      <w:r w:rsidRPr="00503EFA">
        <w:rPr>
          <w:sz w:val="28"/>
          <w:szCs w:val="28"/>
        </w:rPr>
        <w:t xml:space="preserve">, </w:t>
      </w:r>
      <w:r w:rsidR="00503EFA">
        <w:rPr>
          <w:sz w:val="28"/>
          <w:szCs w:val="28"/>
        </w:rPr>
        <w:t>ПЕРСОНАЛЬНАЯ ИНФОРМАЦИЯ</w:t>
      </w:r>
      <w:r w:rsidRPr="00503EFA" w:rsidR="00811133">
        <w:rPr>
          <w:sz w:val="28"/>
          <w:szCs w:val="28"/>
        </w:rPr>
        <w:t>,</w:t>
      </w:r>
      <w:r w:rsidRPr="00503EFA" w:rsidR="00836B2C">
        <w:rPr>
          <w:sz w:val="28"/>
          <w:szCs w:val="28"/>
        </w:rPr>
        <w:t xml:space="preserve"> зарегистрированного</w:t>
      </w:r>
      <w:r w:rsidRPr="00503EFA" w:rsidR="00773C9C">
        <w:rPr>
          <w:sz w:val="28"/>
          <w:szCs w:val="28"/>
        </w:rPr>
        <w:t xml:space="preserve"> </w:t>
      </w:r>
      <w:r w:rsidRPr="00503EFA" w:rsidR="00C60CD5">
        <w:rPr>
          <w:sz w:val="28"/>
          <w:szCs w:val="28"/>
        </w:rPr>
        <w:t xml:space="preserve">и проживающего </w:t>
      </w:r>
      <w:r w:rsidRPr="00503EFA" w:rsidR="00746A3C">
        <w:rPr>
          <w:sz w:val="28"/>
          <w:szCs w:val="28"/>
        </w:rPr>
        <w:t xml:space="preserve">по адресу: </w:t>
      </w:r>
      <w:r w:rsidR="00503EFA">
        <w:rPr>
          <w:sz w:val="28"/>
          <w:szCs w:val="28"/>
        </w:rPr>
        <w:t>АДРЕС</w:t>
      </w:r>
      <w:r w:rsidRPr="00503EFA" w:rsidR="009564FA">
        <w:rPr>
          <w:sz w:val="28"/>
          <w:szCs w:val="28"/>
        </w:rPr>
        <w:t>,</w:t>
      </w:r>
      <w:r w:rsidRPr="00503EFA" w:rsidR="00EB000F">
        <w:rPr>
          <w:sz w:val="28"/>
          <w:szCs w:val="28"/>
        </w:rPr>
        <w:t xml:space="preserve"> </w:t>
      </w:r>
    </w:p>
    <w:p w:rsidR="00D63E7E" w:rsidRPr="00503EFA" w:rsidP="00E3093C">
      <w:pPr>
        <w:ind w:firstLine="708"/>
        <w:jc w:val="both"/>
        <w:rPr>
          <w:sz w:val="28"/>
          <w:szCs w:val="28"/>
        </w:rPr>
      </w:pPr>
      <w:r w:rsidRPr="00503EFA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D63E7E" w:rsidRPr="00503EFA" w:rsidP="00E3093C">
      <w:pPr>
        <w:jc w:val="center"/>
        <w:rPr>
          <w:b/>
          <w:sz w:val="28"/>
          <w:szCs w:val="28"/>
        </w:rPr>
      </w:pPr>
      <w:r w:rsidRPr="00503EFA">
        <w:rPr>
          <w:b/>
          <w:sz w:val="28"/>
          <w:szCs w:val="28"/>
        </w:rPr>
        <w:t>установил:</w:t>
      </w:r>
    </w:p>
    <w:p w:rsidR="00D63E7E" w:rsidRPr="00503EFA" w:rsidP="00E3093C">
      <w:pPr>
        <w:jc w:val="both"/>
        <w:rPr>
          <w:sz w:val="28"/>
          <w:szCs w:val="28"/>
        </w:rPr>
      </w:pPr>
      <w:r w:rsidRPr="00503EFA">
        <w:rPr>
          <w:sz w:val="28"/>
          <w:szCs w:val="28"/>
        </w:rPr>
        <w:t xml:space="preserve">        </w:t>
      </w:r>
      <w:r w:rsidRPr="00503EFA" w:rsidR="00773C9C">
        <w:rPr>
          <w:sz w:val="28"/>
          <w:szCs w:val="28"/>
        </w:rPr>
        <w:tab/>
      </w:r>
      <w:r w:rsidRPr="00503EFA" w:rsidR="00506298">
        <w:rPr>
          <w:sz w:val="28"/>
          <w:szCs w:val="28"/>
        </w:rPr>
        <w:t>Мартиросян</w:t>
      </w:r>
      <w:r w:rsidRPr="00503EFA" w:rsidR="00506298">
        <w:rPr>
          <w:sz w:val="28"/>
          <w:szCs w:val="28"/>
        </w:rPr>
        <w:t xml:space="preserve"> А.А</w:t>
      </w:r>
      <w:r w:rsidRPr="00503EFA" w:rsidR="00172203">
        <w:rPr>
          <w:sz w:val="28"/>
          <w:szCs w:val="28"/>
        </w:rPr>
        <w:t xml:space="preserve">. </w:t>
      </w:r>
      <w:r w:rsidRPr="00503EFA" w:rsidR="00506298">
        <w:rPr>
          <w:sz w:val="28"/>
          <w:szCs w:val="28"/>
        </w:rPr>
        <w:t>10</w:t>
      </w:r>
      <w:r w:rsidRPr="00503EFA" w:rsidR="00460F50">
        <w:rPr>
          <w:sz w:val="28"/>
          <w:szCs w:val="28"/>
        </w:rPr>
        <w:t>.</w:t>
      </w:r>
      <w:r w:rsidRPr="00503EFA" w:rsidR="00773C9C">
        <w:rPr>
          <w:sz w:val="28"/>
          <w:szCs w:val="28"/>
        </w:rPr>
        <w:t>0</w:t>
      </w:r>
      <w:r w:rsidRPr="00503EFA" w:rsidR="00506298">
        <w:rPr>
          <w:sz w:val="28"/>
          <w:szCs w:val="28"/>
        </w:rPr>
        <w:t>6</w:t>
      </w:r>
      <w:r w:rsidRPr="00503EFA">
        <w:rPr>
          <w:sz w:val="28"/>
          <w:szCs w:val="28"/>
        </w:rPr>
        <w:t>.202</w:t>
      </w:r>
      <w:r w:rsidRPr="00503EFA" w:rsidR="00773C9C">
        <w:rPr>
          <w:sz w:val="28"/>
          <w:szCs w:val="28"/>
        </w:rPr>
        <w:t>2</w:t>
      </w:r>
      <w:r w:rsidRPr="00503EFA">
        <w:rPr>
          <w:sz w:val="28"/>
          <w:szCs w:val="28"/>
        </w:rPr>
        <w:t xml:space="preserve"> года в </w:t>
      </w:r>
      <w:r w:rsidRPr="00503EFA" w:rsidR="00506298">
        <w:rPr>
          <w:sz w:val="28"/>
          <w:szCs w:val="28"/>
        </w:rPr>
        <w:t>22</w:t>
      </w:r>
      <w:r w:rsidRPr="00503EFA" w:rsidR="00077AB1">
        <w:rPr>
          <w:sz w:val="28"/>
          <w:szCs w:val="28"/>
        </w:rPr>
        <w:t xml:space="preserve"> час</w:t>
      </w:r>
      <w:r w:rsidRPr="00503EFA" w:rsidR="00506298">
        <w:rPr>
          <w:sz w:val="28"/>
          <w:szCs w:val="28"/>
        </w:rPr>
        <w:t>а</w:t>
      </w:r>
      <w:r w:rsidRPr="00503EFA">
        <w:rPr>
          <w:sz w:val="28"/>
          <w:szCs w:val="28"/>
        </w:rPr>
        <w:t xml:space="preserve"> </w:t>
      </w:r>
      <w:r w:rsidRPr="00503EFA" w:rsidR="00506298">
        <w:rPr>
          <w:sz w:val="28"/>
          <w:szCs w:val="28"/>
        </w:rPr>
        <w:t>15</w:t>
      </w:r>
      <w:r w:rsidRPr="00503EFA" w:rsidR="00077AB1">
        <w:rPr>
          <w:sz w:val="28"/>
          <w:szCs w:val="28"/>
        </w:rPr>
        <w:t xml:space="preserve"> минут</w:t>
      </w:r>
      <w:r w:rsidRPr="00503EFA">
        <w:rPr>
          <w:sz w:val="28"/>
          <w:szCs w:val="28"/>
        </w:rPr>
        <w:t xml:space="preserve"> на</w:t>
      </w:r>
      <w:r w:rsidRPr="00503EFA" w:rsidR="009564FA">
        <w:rPr>
          <w:sz w:val="28"/>
          <w:szCs w:val="28"/>
        </w:rPr>
        <w:t xml:space="preserve"> </w:t>
      </w:r>
      <w:r w:rsidR="00503EFA">
        <w:rPr>
          <w:sz w:val="28"/>
          <w:szCs w:val="28"/>
        </w:rPr>
        <w:t>АДРЕС</w:t>
      </w:r>
      <w:r w:rsidRPr="00503EFA" w:rsidR="00E37A52">
        <w:rPr>
          <w:sz w:val="28"/>
          <w:szCs w:val="28"/>
        </w:rPr>
        <w:t>, управлял</w:t>
      </w:r>
      <w:r w:rsidRPr="00503EFA" w:rsidR="00EC6759">
        <w:rPr>
          <w:sz w:val="28"/>
          <w:szCs w:val="28"/>
        </w:rPr>
        <w:t xml:space="preserve"> принадлежащим ему</w:t>
      </w:r>
      <w:r w:rsidRPr="00503EFA">
        <w:rPr>
          <w:sz w:val="28"/>
          <w:szCs w:val="28"/>
        </w:rPr>
        <w:t xml:space="preserve"> транспортным средством – автомобилем </w:t>
      </w:r>
      <w:r w:rsidRPr="00503EFA" w:rsidR="00506298">
        <w:rPr>
          <w:sz w:val="28"/>
          <w:szCs w:val="28"/>
        </w:rPr>
        <w:t xml:space="preserve">Шевроле </w:t>
      </w:r>
      <w:r w:rsidRPr="00503EFA" w:rsidR="00506298">
        <w:rPr>
          <w:sz w:val="28"/>
          <w:szCs w:val="28"/>
          <w:lang w:val="en-US"/>
        </w:rPr>
        <w:t>Lanos</w:t>
      </w:r>
      <w:r w:rsidRPr="00503EFA">
        <w:rPr>
          <w:sz w:val="28"/>
          <w:szCs w:val="28"/>
        </w:rPr>
        <w:t xml:space="preserve">, государственный регистрационный знак </w:t>
      </w:r>
      <w:r w:rsidR="00503EFA">
        <w:rPr>
          <w:sz w:val="28"/>
          <w:szCs w:val="28"/>
        </w:rPr>
        <w:t>…</w:t>
      </w:r>
      <w:r w:rsidRPr="00503EFA">
        <w:rPr>
          <w:sz w:val="28"/>
          <w:szCs w:val="28"/>
        </w:rPr>
        <w:t>, в состоянии алко</w:t>
      </w:r>
      <w:r w:rsidRPr="00503EFA" w:rsidR="00E37A52">
        <w:rPr>
          <w:sz w:val="28"/>
          <w:szCs w:val="28"/>
        </w:rPr>
        <w:t>гольного опьянения, чем нарушил</w:t>
      </w:r>
      <w:r w:rsidRPr="00503EFA">
        <w:rPr>
          <w:sz w:val="28"/>
          <w:szCs w:val="28"/>
        </w:rPr>
        <w:t xml:space="preserve">  п. 2.7 ПДД РФ.</w:t>
      </w:r>
    </w:p>
    <w:p w:rsidR="00EC6759" w:rsidRPr="00503EFA" w:rsidP="00E3093C">
      <w:pPr>
        <w:jc w:val="both"/>
        <w:rPr>
          <w:sz w:val="28"/>
          <w:szCs w:val="28"/>
        </w:rPr>
      </w:pPr>
      <w:r w:rsidRPr="00503EFA">
        <w:rPr>
          <w:sz w:val="28"/>
          <w:szCs w:val="28"/>
          <w:lang w:eastAsia="en-US"/>
        </w:rPr>
        <w:t xml:space="preserve">         </w:t>
      </w:r>
      <w:r w:rsidRPr="00503EFA">
        <w:rPr>
          <w:sz w:val="28"/>
          <w:szCs w:val="28"/>
        </w:rPr>
        <w:t>В судебное заседание, назначенное на 21.06.2022 года</w:t>
      </w:r>
      <w:r w:rsidRPr="00503EFA" w:rsidR="009369C1">
        <w:rPr>
          <w:sz w:val="28"/>
          <w:szCs w:val="28"/>
        </w:rPr>
        <w:t xml:space="preserve"> </w:t>
      </w:r>
      <w:r w:rsidRPr="00503EFA" w:rsidR="00506298">
        <w:rPr>
          <w:sz w:val="28"/>
          <w:szCs w:val="28"/>
        </w:rPr>
        <w:t>Мартиросян</w:t>
      </w:r>
      <w:r w:rsidRPr="00503EFA" w:rsidR="00506298">
        <w:rPr>
          <w:sz w:val="28"/>
          <w:szCs w:val="28"/>
        </w:rPr>
        <w:t xml:space="preserve"> А.А</w:t>
      </w:r>
      <w:r w:rsidRPr="00503EFA">
        <w:rPr>
          <w:sz w:val="28"/>
          <w:szCs w:val="28"/>
        </w:rPr>
        <w:t xml:space="preserve">. не явился, о месте и времени рассмотрения дела </w:t>
      </w:r>
      <w:r w:rsidRPr="00503EFA">
        <w:rPr>
          <w:sz w:val="28"/>
          <w:szCs w:val="28"/>
        </w:rPr>
        <w:t>извещен</w:t>
      </w:r>
      <w:r w:rsidRPr="00503EFA">
        <w:rPr>
          <w:sz w:val="28"/>
          <w:szCs w:val="28"/>
        </w:rPr>
        <w:t xml:space="preserve"> надлежаще телефонограммой, ходатайствовал об отложении рассмотрения дела в связи с невозможностью явки.</w:t>
      </w:r>
    </w:p>
    <w:p w:rsidR="00EC6759" w:rsidRPr="00503EFA" w:rsidP="00EC6759">
      <w:pPr>
        <w:ind w:firstLine="708"/>
        <w:jc w:val="both"/>
        <w:rPr>
          <w:sz w:val="28"/>
          <w:szCs w:val="28"/>
        </w:rPr>
      </w:pPr>
      <w:r w:rsidRPr="00503EFA">
        <w:rPr>
          <w:sz w:val="28"/>
          <w:szCs w:val="28"/>
        </w:rPr>
        <w:t xml:space="preserve">В судебное заседание, назначенное на 14.00 часов 2 августа 2022 года </w:t>
      </w:r>
      <w:r w:rsidRPr="00503EFA">
        <w:rPr>
          <w:sz w:val="28"/>
          <w:szCs w:val="28"/>
        </w:rPr>
        <w:t>Мартиросян</w:t>
      </w:r>
      <w:r w:rsidRPr="00503EFA">
        <w:rPr>
          <w:sz w:val="28"/>
          <w:szCs w:val="28"/>
        </w:rPr>
        <w:t xml:space="preserve"> А.А. не явился, о месте и времени рассмотрения дела </w:t>
      </w:r>
      <w:r w:rsidRPr="00503EFA">
        <w:rPr>
          <w:sz w:val="28"/>
          <w:szCs w:val="28"/>
        </w:rPr>
        <w:t>извещен</w:t>
      </w:r>
      <w:r w:rsidRPr="00503EFA">
        <w:rPr>
          <w:sz w:val="28"/>
          <w:szCs w:val="28"/>
        </w:rPr>
        <w:t xml:space="preserve"> надлежаще телефонограммой. Судебная повестка, направленная по адресу его регистрации и фактического проживания, возвращена за истечением срока хранения. О причинах неявки </w:t>
      </w:r>
      <w:r w:rsidRPr="00503EFA">
        <w:rPr>
          <w:sz w:val="28"/>
          <w:szCs w:val="28"/>
        </w:rPr>
        <w:t>Мартиросян</w:t>
      </w:r>
      <w:r w:rsidRPr="00503EFA">
        <w:rPr>
          <w:sz w:val="28"/>
          <w:szCs w:val="28"/>
        </w:rPr>
        <w:t xml:space="preserve"> А.А. не сообщил, ходатайство об отложении рассмотрения дела от него не поступало. </w:t>
      </w:r>
      <w:r w:rsidRPr="00503EFA" w:rsidR="005E5C68">
        <w:rPr>
          <w:sz w:val="28"/>
          <w:szCs w:val="28"/>
        </w:rPr>
        <w:t xml:space="preserve">Каких-либо иных ходатайств от </w:t>
      </w:r>
      <w:r w:rsidRPr="00503EFA" w:rsidR="005E5C68">
        <w:rPr>
          <w:sz w:val="28"/>
          <w:szCs w:val="28"/>
        </w:rPr>
        <w:t>Мартиросяна</w:t>
      </w:r>
      <w:r w:rsidRPr="00503EFA" w:rsidR="005E5C68">
        <w:rPr>
          <w:sz w:val="28"/>
          <w:szCs w:val="28"/>
        </w:rPr>
        <w:t xml:space="preserve"> А.А. не поступало. </w:t>
      </w:r>
    </w:p>
    <w:p w:rsidR="00EC6759" w:rsidRPr="00503EFA" w:rsidP="00EC6759">
      <w:pPr>
        <w:jc w:val="both"/>
        <w:rPr>
          <w:sz w:val="28"/>
          <w:szCs w:val="28"/>
        </w:rPr>
      </w:pPr>
      <w:r w:rsidRPr="00503EFA">
        <w:rPr>
          <w:sz w:val="28"/>
          <w:szCs w:val="28"/>
        </w:rPr>
        <w:t xml:space="preserve">          В соответствии  с ч.2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6759" w:rsidRPr="00503EFA" w:rsidP="00EC6759">
      <w:pPr>
        <w:jc w:val="both"/>
        <w:rPr>
          <w:sz w:val="28"/>
          <w:szCs w:val="28"/>
        </w:rPr>
      </w:pPr>
      <w:r w:rsidRPr="00503EFA">
        <w:rPr>
          <w:sz w:val="28"/>
          <w:szCs w:val="28"/>
        </w:rPr>
        <w:t xml:space="preserve">          </w:t>
      </w:r>
      <w:r w:rsidRPr="00503EFA">
        <w:rPr>
          <w:sz w:val="28"/>
          <w:szCs w:val="28"/>
        </w:rPr>
        <w:t xml:space="preserve">В соответствии с разъяснениями пункта 6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503EFA">
        <w:rPr>
          <w:rFonts w:eastAsia="Calibri"/>
          <w:sz w:val="28"/>
          <w:szCs w:val="28"/>
        </w:rPr>
        <w:t xml:space="preserve">в целях соблюдения установленных </w:t>
      </w:r>
      <w:hyperlink r:id="rId5" w:history="1">
        <w:r w:rsidRPr="00503EFA">
          <w:rPr>
            <w:rFonts w:eastAsia="Calibri"/>
            <w:sz w:val="28"/>
            <w:szCs w:val="28"/>
          </w:rPr>
          <w:t>статьей 29.6</w:t>
        </w:r>
      </w:hyperlink>
      <w:r w:rsidRPr="00503EFA">
        <w:rPr>
          <w:rFonts w:eastAsia="Calibri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03EFA">
        <w:rPr>
          <w:rFonts w:eastAsia="Calibri"/>
          <w:sz w:val="28"/>
          <w:szCs w:val="28"/>
        </w:rPr>
        <w:t xml:space="preserve"> и </w:t>
      </w:r>
      <w:r w:rsidRPr="00503EFA">
        <w:rPr>
          <w:rFonts w:eastAsia="Calibri"/>
          <w:sz w:val="28"/>
          <w:szCs w:val="28"/>
        </w:rPr>
        <w:t>месте</w:t>
      </w:r>
      <w:r w:rsidRPr="00503EFA">
        <w:rPr>
          <w:rFonts w:eastAsia="Calibri"/>
          <w:sz w:val="28"/>
          <w:szCs w:val="28"/>
        </w:rPr>
        <w:t xml:space="preserve"> судебного рассмотрения. </w:t>
      </w:r>
      <w:r w:rsidRPr="00503EFA">
        <w:rPr>
          <w:rFonts w:eastAsia="Calibri"/>
          <w:sz w:val="28"/>
          <w:szCs w:val="28"/>
        </w:rPr>
        <w:t xml:space="preserve">Поскольку </w:t>
      </w:r>
      <w:hyperlink r:id="rId6" w:history="1">
        <w:r w:rsidRPr="00503EFA">
          <w:rPr>
            <w:rFonts w:eastAsia="Calibri"/>
            <w:sz w:val="28"/>
            <w:szCs w:val="28"/>
          </w:rPr>
          <w:t>КоАП</w:t>
        </w:r>
      </w:hyperlink>
      <w:r w:rsidRPr="00503EFA">
        <w:rPr>
          <w:rFonts w:eastAsia="Calibri"/>
          <w:sz w:val="28"/>
          <w:szCs w:val="28"/>
        </w:rPr>
        <w:t xml:space="preserve"> РФ не содержит каких-либо ограничений, </w:t>
      </w:r>
      <w:r w:rsidRPr="00503EFA">
        <w:rPr>
          <w:rFonts w:eastAsia="Calibri"/>
          <w:sz w:val="28"/>
          <w:szCs w:val="28"/>
        </w:rPr>
        <w:t>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03EFA">
        <w:rPr>
          <w:rFonts w:eastAsia="Calibri"/>
          <w:sz w:val="28"/>
          <w:szCs w:val="28"/>
        </w:rPr>
        <w:t xml:space="preserve"> доставки СМС-извещения адресату).</w:t>
      </w:r>
    </w:p>
    <w:p w:rsidR="00EC6759" w:rsidRPr="00503EFA" w:rsidP="00EC6759">
      <w:pPr>
        <w:jc w:val="both"/>
        <w:rPr>
          <w:sz w:val="28"/>
          <w:szCs w:val="28"/>
        </w:rPr>
      </w:pPr>
      <w:r w:rsidRPr="00503EFA">
        <w:rPr>
          <w:sz w:val="28"/>
          <w:szCs w:val="28"/>
        </w:rPr>
        <w:t xml:space="preserve">         Таким образом, мировым судьей приняты все возможные меры для надлежащего извещения </w:t>
      </w:r>
      <w:r w:rsidRPr="00503EFA" w:rsidR="005E5C68">
        <w:rPr>
          <w:sz w:val="28"/>
          <w:szCs w:val="28"/>
        </w:rPr>
        <w:t>Мартиросяна</w:t>
      </w:r>
      <w:r w:rsidRPr="00503EFA" w:rsidR="005E5C68">
        <w:rPr>
          <w:sz w:val="28"/>
          <w:szCs w:val="28"/>
        </w:rPr>
        <w:t xml:space="preserve"> А.А. </w:t>
      </w:r>
      <w:r w:rsidRPr="00503EFA">
        <w:rPr>
          <w:sz w:val="28"/>
          <w:szCs w:val="28"/>
        </w:rPr>
        <w:t xml:space="preserve">о месте и времени рассмотрения дела об административном правонарушении. </w:t>
      </w:r>
    </w:p>
    <w:p w:rsidR="00EC6759" w:rsidRPr="00503EFA" w:rsidP="00E3093C">
      <w:pPr>
        <w:jc w:val="both"/>
        <w:rPr>
          <w:sz w:val="28"/>
          <w:szCs w:val="28"/>
        </w:rPr>
      </w:pPr>
      <w:r w:rsidRPr="00503EFA">
        <w:rPr>
          <w:sz w:val="28"/>
          <w:szCs w:val="28"/>
        </w:rPr>
        <w:t xml:space="preserve">         </w:t>
      </w:r>
      <w:r w:rsidRPr="00503EFA">
        <w:rPr>
          <w:rFonts w:eastAsia="Calibri"/>
          <w:sz w:val="28"/>
          <w:szCs w:val="28"/>
          <w:lang w:eastAsia="en-US"/>
        </w:rPr>
        <w:t>Приняв все необходимые меры для надлежащего извещения лица, привлекаемого к административной ответственности, мировой судья считает возможным рассмотреть дело в отсутствие</w:t>
      </w:r>
      <w:r w:rsidRPr="00503EFA">
        <w:rPr>
          <w:sz w:val="28"/>
          <w:szCs w:val="28"/>
        </w:rPr>
        <w:t xml:space="preserve"> </w:t>
      </w:r>
      <w:r w:rsidRPr="00503EFA" w:rsidR="005E5C68">
        <w:rPr>
          <w:sz w:val="28"/>
          <w:szCs w:val="28"/>
        </w:rPr>
        <w:t>Мартиросяна</w:t>
      </w:r>
      <w:r w:rsidRPr="00503EFA" w:rsidR="005E5C68">
        <w:rPr>
          <w:sz w:val="28"/>
          <w:szCs w:val="28"/>
        </w:rPr>
        <w:t xml:space="preserve"> А.А.  </w:t>
      </w:r>
    </w:p>
    <w:p w:rsidR="009369C1" w:rsidRPr="00503EFA" w:rsidP="00A532D9">
      <w:pPr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         </w:t>
      </w:r>
      <w:r w:rsidRPr="00503EFA" w:rsidR="005E5C68">
        <w:rPr>
          <w:sz w:val="28"/>
          <w:szCs w:val="28"/>
          <w:lang w:eastAsia="en-US"/>
        </w:rPr>
        <w:t>И</w:t>
      </w:r>
      <w:r w:rsidRPr="00503EFA">
        <w:rPr>
          <w:sz w:val="28"/>
          <w:szCs w:val="28"/>
          <w:lang w:eastAsia="en-US"/>
        </w:rPr>
        <w:t xml:space="preserve">сследовав материалы дела, представленные доказательства, мировой судья приходит к выводу о доказанности вины </w:t>
      </w:r>
      <w:r w:rsidRPr="00503EFA" w:rsidR="00506298">
        <w:rPr>
          <w:sz w:val="28"/>
          <w:szCs w:val="28"/>
        </w:rPr>
        <w:t>Мартиросяна</w:t>
      </w:r>
      <w:r w:rsidRPr="00503EFA" w:rsidR="00506298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>. в совершении административного правонарушения, предусмотренного ч. 1 ст. 12.8 КоАП РФ.</w:t>
      </w:r>
    </w:p>
    <w:p w:rsidR="009369C1" w:rsidRPr="00503EFA" w:rsidP="00E3093C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369C1" w:rsidRPr="00503EFA" w:rsidP="00E3093C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69C1" w:rsidRPr="00503EFA" w:rsidP="00E3093C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369C1" w:rsidRPr="00503EFA" w:rsidP="00E3093C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276690" w:rsidRPr="00503EFA" w:rsidP="00E3093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03EFA">
        <w:rPr>
          <w:rFonts w:eastAsia="Calibri"/>
          <w:sz w:val="28"/>
          <w:szCs w:val="28"/>
        </w:rPr>
        <w:t xml:space="preserve"> Согласно примечанию</w:t>
      </w:r>
      <w:r w:rsidRPr="00503EFA">
        <w:rPr>
          <w:rFonts w:eastAsia="Calibri"/>
          <w:sz w:val="28"/>
          <w:szCs w:val="28"/>
        </w:rPr>
        <w:t xml:space="preserve">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503EFA">
        <w:rPr>
          <w:rFonts w:eastAsia="Calibri"/>
          <w:sz w:val="28"/>
          <w:szCs w:val="28"/>
        </w:rPr>
        <w:t xml:space="preserve">Административная ответственность, предусмотренная настоящей статьей и </w:t>
      </w:r>
      <w:hyperlink r:id="rId7" w:history="1">
        <w:r w:rsidRPr="00503EFA">
          <w:rPr>
            <w:rFonts w:eastAsia="Calibri"/>
            <w:sz w:val="28"/>
            <w:szCs w:val="28"/>
          </w:rPr>
          <w:t>частью 3 статьи 12.27</w:t>
        </w:r>
      </w:hyperlink>
      <w:r w:rsidRPr="00503EFA">
        <w:rPr>
          <w:rFonts w:eastAsia="Calibri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03EFA">
        <w:rPr>
          <w:rFonts w:eastAsia="Calibri"/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472BA1" w:rsidRPr="00503EFA" w:rsidP="00E3093C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Вина </w:t>
      </w:r>
      <w:r w:rsidRPr="00503EFA" w:rsidR="00506298">
        <w:rPr>
          <w:sz w:val="28"/>
          <w:szCs w:val="28"/>
        </w:rPr>
        <w:t>Мартиросяна</w:t>
      </w:r>
      <w:r w:rsidRPr="00503EFA" w:rsidR="00506298">
        <w:rPr>
          <w:sz w:val="28"/>
          <w:szCs w:val="28"/>
        </w:rPr>
        <w:t xml:space="preserve"> А.А</w:t>
      </w:r>
      <w:r w:rsidRPr="00503EFA" w:rsidR="005E5C68">
        <w:rPr>
          <w:sz w:val="28"/>
          <w:szCs w:val="28"/>
          <w:lang w:eastAsia="en-US"/>
        </w:rPr>
        <w:t xml:space="preserve">. </w:t>
      </w:r>
      <w:r w:rsidRPr="00503EFA">
        <w:rPr>
          <w:sz w:val="28"/>
          <w:szCs w:val="28"/>
          <w:lang w:eastAsia="en-US"/>
        </w:rPr>
        <w:t>подтверждается совокупностью исследованных в судебном засед</w:t>
      </w:r>
      <w:r w:rsidRPr="00503EFA" w:rsidR="00172203">
        <w:rPr>
          <w:sz w:val="28"/>
          <w:szCs w:val="28"/>
          <w:lang w:eastAsia="en-US"/>
        </w:rPr>
        <w:t xml:space="preserve">ании доказательств: </w:t>
      </w:r>
      <w:r w:rsidRPr="00503EFA">
        <w:rPr>
          <w:sz w:val="28"/>
          <w:szCs w:val="28"/>
          <w:lang w:eastAsia="en-US"/>
        </w:rPr>
        <w:t xml:space="preserve">протоколом </w:t>
      </w:r>
      <w:r w:rsidRPr="00503EFA" w:rsidR="009564FA">
        <w:rPr>
          <w:sz w:val="28"/>
          <w:szCs w:val="28"/>
          <w:lang w:eastAsia="en-US"/>
        </w:rPr>
        <w:t xml:space="preserve">об административном правонарушении </w:t>
      </w:r>
      <w:r w:rsidR="00503EFA">
        <w:rPr>
          <w:sz w:val="28"/>
          <w:szCs w:val="28"/>
          <w:lang w:eastAsia="en-US"/>
        </w:rPr>
        <w:t>…</w:t>
      </w:r>
      <w:r w:rsidRPr="00503EFA">
        <w:rPr>
          <w:sz w:val="28"/>
          <w:szCs w:val="28"/>
          <w:lang w:eastAsia="en-US"/>
        </w:rPr>
        <w:t xml:space="preserve"> от </w:t>
      </w:r>
      <w:r w:rsidRPr="00503EFA" w:rsidR="00506298">
        <w:rPr>
          <w:sz w:val="28"/>
          <w:szCs w:val="28"/>
          <w:lang w:eastAsia="en-US"/>
        </w:rPr>
        <w:t>10</w:t>
      </w:r>
      <w:r w:rsidRPr="00503EFA">
        <w:rPr>
          <w:sz w:val="28"/>
          <w:szCs w:val="28"/>
          <w:lang w:eastAsia="en-US"/>
        </w:rPr>
        <w:t>.</w:t>
      </w:r>
      <w:r w:rsidRPr="00503EFA" w:rsidR="00773C9C">
        <w:rPr>
          <w:sz w:val="28"/>
          <w:szCs w:val="28"/>
          <w:lang w:eastAsia="en-US"/>
        </w:rPr>
        <w:t>0</w:t>
      </w:r>
      <w:r w:rsidRPr="00503EFA" w:rsidR="00506298">
        <w:rPr>
          <w:sz w:val="28"/>
          <w:szCs w:val="28"/>
          <w:lang w:eastAsia="en-US"/>
        </w:rPr>
        <w:t>6</w:t>
      </w:r>
      <w:r w:rsidRPr="00503EFA">
        <w:rPr>
          <w:sz w:val="28"/>
          <w:szCs w:val="28"/>
          <w:lang w:eastAsia="en-US"/>
        </w:rPr>
        <w:t>.202</w:t>
      </w:r>
      <w:r w:rsidRPr="00503EFA" w:rsidR="00773C9C">
        <w:rPr>
          <w:sz w:val="28"/>
          <w:szCs w:val="28"/>
          <w:lang w:eastAsia="en-US"/>
        </w:rPr>
        <w:t>2</w:t>
      </w:r>
      <w:r w:rsidRPr="00503EFA">
        <w:rPr>
          <w:sz w:val="28"/>
          <w:szCs w:val="28"/>
          <w:lang w:eastAsia="en-US"/>
        </w:rPr>
        <w:t xml:space="preserve"> года;</w:t>
      </w:r>
      <w:r w:rsidRPr="00503EFA" w:rsidR="00542C6F">
        <w:rPr>
          <w:sz w:val="28"/>
          <w:szCs w:val="28"/>
          <w:lang w:eastAsia="en-US"/>
        </w:rPr>
        <w:t xml:space="preserve"> </w:t>
      </w:r>
      <w:r w:rsidRPr="00503EFA">
        <w:rPr>
          <w:sz w:val="28"/>
          <w:szCs w:val="28"/>
          <w:lang w:eastAsia="en-US"/>
        </w:rPr>
        <w:t xml:space="preserve">протоколом </w:t>
      </w:r>
      <w:r w:rsidR="00503EFA">
        <w:rPr>
          <w:sz w:val="28"/>
          <w:szCs w:val="28"/>
          <w:lang w:eastAsia="en-US"/>
        </w:rPr>
        <w:t>…</w:t>
      </w:r>
      <w:r w:rsidRPr="00503EFA">
        <w:rPr>
          <w:sz w:val="28"/>
          <w:szCs w:val="28"/>
          <w:lang w:eastAsia="en-US"/>
        </w:rPr>
        <w:t xml:space="preserve"> от </w:t>
      </w:r>
      <w:r w:rsidRPr="00503EFA" w:rsidR="00506298">
        <w:rPr>
          <w:sz w:val="28"/>
          <w:szCs w:val="28"/>
          <w:lang w:eastAsia="en-US"/>
        </w:rPr>
        <w:t>10</w:t>
      </w:r>
      <w:r w:rsidRPr="00503EFA" w:rsidR="00773C9C">
        <w:rPr>
          <w:sz w:val="28"/>
          <w:szCs w:val="28"/>
          <w:lang w:eastAsia="en-US"/>
        </w:rPr>
        <w:t>.0</w:t>
      </w:r>
      <w:r w:rsidRPr="00503EFA" w:rsidR="00506298">
        <w:rPr>
          <w:sz w:val="28"/>
          <w:szCs w:val="28"/>
          <w:lang w:eastAsia="en-US"/>
        </w:rPr>
        <w:t>6</w:t>
      </w:r>
      <w:r w:rsidRPr="00503EFA">
        <w:rPr>
          <w:sz w:val="28"/>
          <w:szCs w:val="28"/>
          <w:lang w:eastAsia="en-US"/>
        </w:rPr>
        <w:t>.202</w:t>
      </w:r>
      <w:r w:rsidRPr="00503EFA" w:rsidR="00773C9C">
        <w:rPr>
          <w:sz w:val="28"/>
          <w:szCs w:val="28"/>
          <w:lang w:eastAsia="en-US"/>
        </w:rPr>
        <w:t>2</w:t>
      </w:r>
      <w:r w:rsidRPr="00503EFA">
        <w:rPr>
          <w:sz w:val="28"/>
          <w:szCs w:val="28"/>
          <w:lang w:eastAsia="en-US"/>
        </w:rPr>
        <w:t xml:space="preserve"> года об отстранении </w:t>
      </w:r>
      <w:r w:rsidRPr="00503EFA" w:rsidR="00506298">
        <w:rPr>
          <w:sz w:val="28"/>
          <w:szCs w:val="28"/>
        </w:rPr>
        <w:t>Мартиросяна</w:t>
      </w:r>
      <w:r w:rsidRPr="00503EFA" w:rsidR="00506298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>. от управления транспортным средством;</w:t>
      </w:r>
      <w:r w:rsidRPr="00503EFA" w:rsidR="00902CEC">
        <w:rPr>
          <w:sz w:val="28"/>
          <w:szCs w:val="28"/>
          <w:lang w:eastAsia="en-US"/>
        </w:rPr>
        <w:t xml:space="preserve"> </w:t>
      </w:r>
      <w:r w:rsidRPr="00503EFA" w:rsidR="00C60CD5">
        <w:rPr>
          <w:sz w:val="28"/>
          <w:szCs w:val="28"/>
          <w:lang w:eastAsia="en-US"/>
        </w:rPr>
        <w:t xml:space="preserve">результатом теста № </w:t>
      </w:r>
      <w:r w:rsidR="00503EFA">
        <w:rPr>
          <w:sz w:val="28"/>
          <w:szCs w:val="28"/>
          <w:lang w:eastAsia="en-US"/>
        </w:rPr>
        <w:t>…</w:t>
      </w:r>
      <w:r w:rsidRPr="00503EFA" w:rsidR="006B2834">
        <w:rPr>
          <w:sz w:val="28"/>
          <w:szCs w:val="28"/>
          <w:lang w:eastAsia="en-US"/>
        </w:rPr>
        <w:t xml:space="preserve"> </w:t>
      </w:r>
      <w:r w:rsidRPr="00503EFA" w:rsidR="006B2834">
        <w:rPr>
          <w:sz w:val="28"/>
          <w:szCs w:val="28"/>
          <w:lang w:eastAsia="en-US"/>
        </w:rPr>
        <w:t>алкотектор</w:t>
      </w:r>
      <w:r w:rsidRPr="00503EFA" w:rsidR="00506298">
        <w:rPr>
          <w:sz w:val="28"/>
          <w:szCs w:val="28"/>
          <w:lang w:eastAsia="en-US"/>
        </w:rPr>
        <w:t>а</w:t>
      </w:r>
      <w:r w:rsidRPr="00503EFA" w:rsidR="00506298">
        <w:rPr>
          <w:sz w:val="28"/>
          <w:szCs w:val="28"/>
          <w:lang w:eastAsia="en-US"/>
        </w:rPr>
        <w:t xml:space="preserve"> Драгер от 10</w:t>
      </w:r>
      <w:r w:rsidRPr="00503EFA" w:rsidR="00C60CD5">
        <w:rPr>
          <w:sz w:val="28"/>
          <w:szCs w:val="28"/>
          <w:lang w:eastAsia="en-US"/>
        </w:rPr>
        <w:t>.0</w:t>
      </w:r>
      <w:r w:rsidRPr="00503EFA" w:rsidR="00506298">
        <w:rPr>
          <w:sz w:val="28"/>
          <w:szCs w:val="28"/>
          <w:lang w:eastAsia="en-US"/>
        </w:rPr>
        <w:t>6</w:t>
      </w:r>
      <w:r w:rsidRPr="00503EFA" w:rsidR="00C60CD5">
        <w:rPr>
          <w:sz w:val="28"/>
          <w:szCs w:val="28"/>
          <w:lang w:eastAsia="en-US"/>
        </w:rPr>
        <w:t xml:space="preserve">.2022 года, согласно </w:t>
      </w:r>
      <w:r w:rsidRPr="00503EFA" w:rsidR="00C60CD5">
        <w:rPr>
          <w:sz w:val="28"/>
          <w:szCs w:val="28"/>
          <w:lang w:eastAsia="en-US"/>
        </w:rPr>
        <w:t>показаниям</w:t>
      </w:r>
      <w:r w:rsidRPr="00503EFA" w:rsidR="00C60CD5">
        <w:rPr>
          <w:sz w:val="28"/>
          <w:szCs w:val="28"/>
          <w:lang w:eastAsia="en-US"/>
        </w:rPr>
        <w:t xml:space="preserve"> которого результат </w:t>
      </w:r>
      <w:r w:rsidRPr="00503EFA" w:rsidR="00C60CD5">
        <w:rPr>
          <w:sz w:val="28"/>
          <w:szCs w:val="28"/>
          <w:lang w:eastAsia="en-US"/>
        </w:rPr>
        <w:t>продутия</w:t>
      </w:r>
      <w:r w:rsidRPr="00503EFA" w:rsidR="00C60CD5">
        <w:rPr>
          <w:sz w:val="28"/>
          <w:szCs w:val="28"/>
          <w:lang w:eastAsia="en-US"/>
        </w:rPr>
        <w:t xml:space="preserve"> составил </w:t>
      </w:r>
      <w:r w:rsidRPr="00503EFA" w:rsidR="00506298">
        <w:rPr>
          <w:sz w:val="28"/>
          <w:szCs w:val="28"/>
          <w:lang w:eastAsia="en-US"/>
        </w:rPr>
        <w:t>0,87</w:t>
      </w:r>
      <w:r w:rsidRPr="00503EFA" w:rsidR="00C60CD5">
        <w:rPr>
          <w:sz w:val="28"/>
          <w:szCs w:val="28"/>
          <w:lang w:eastAsia="en-US"/>
        </w:rPr>
        <w:t xml:space="preserve"> мг/л абсолютного этилового спирта в выдыхаемом воздухе; </w:t>
      </w:r>
      <w:r w:rsidRPr="00503EFA" w:rsidR="00542C6F">
        <w:rPr>
          <w:sz w:val="28"/>
          <w:szCs w:val="28"/>
          <w:lang w:eastAsia="en-US"/>
        </w:rPr>
        <w:t xml:space="preserve">актом </w:t>
      </w:r>
      <w:r w:rsidR="00503EFA">
        <w:rPr>
          <w:sz w:val="28"/>
          <w:szCs w:val="28"/>
          <w:lang w:eastAsia="en-US"/>
        </w:rPr>
        <w:t>…</w:t>
      </w:r>
      <w:r w:rsidRPr="00503EFA" w:rsidR="00542C6F">
        <w:rPr>
          <w:sz w:val="28"/>
          <w:szCs w:val="28"/>
          <w:lang w:eastAsia="en-US"/>
        </w:rPr>
        <w:t xml:space="preserve"> освидетельствования на состо</w:t>
      </w:r>
      <w:r w:rsidRPr="00503EFA" w:rsidR="006B2834">
        <w:rPr>
          <w:sz w:val="28"/>
          <w:szCs w:val="28"/>
          <w:lang w:eastAsia="en-US"/>
        </w:rPr>
        <w:t xml:space="preserve">яние алкогольного опьянения от </w:t>
      </w:r>
      <w:r w:rsidRPr="00503EFA" w:rsidR="00506298">
        <w:rPr>
          <w:sz w:val="28"/>
          <w:szCs w:val="28"/>
          <w:lang w:eastAsia="en-US"/>
        </w:rPr>
        <w:t>10</w:t>
      </w:r>
      <w:r w:rsidRPr="00503EFA" w:rsidR="00542C6F">
        <w:rPr>
          <w:sz w:val="28"/>
          <w:szCs w:val="28"/>
          <w:lang w:eastAsia="en-US"/>
        </w:rPr>
        <w:t>.0</w:t>
      </w:r>
      <w:r w:rsidRPr="00503EFA" w:rsidR="00506298">
        <w:rPr>
          <w:sz w:val="28"/>
          <w:szCs w:val="28"/>
          <w:lang w:eastAsia="en-US"/>
        </w:rPr>
        <w:t>6</w:t>
      </w:r>
      <w:r w:rsidRPr="00503EFA" w:rsidR="00542C6F">
        <w:rPr>
          <w:sz w:val="28"/>
          <w:szCs w:val="28"/>
          <w:lang w:eastAsia="en-US"/>
        </w:rPr>
        <w:t xml:space="preserve">.2022 года, согласно которому у </w:t>
      </w:r>
      <w:r w:rsidRPr="00503EFA" w:rsidR="00506298">
        <w:rPr>
          <w:sz w:val="28"/>
          <w:szCs w:val="28"/>
        </w:rPr>
        <w:t>Мартиросяна</w:t>
      </w:r>
      <w:r w:rsidRPr="00503EFA" w:rsidR="00506298">
        <w:rPr>
          <w:sz w:val="28"/>
          <w:szCs w:val="28"/>
        </w:rPr>
        <w:t xml:space="preserve"> А.А</w:t>
      </w:r>
      <w:r w:rsidRPr="00503EFA" w:rsidR="00542C6F">
        <w:rPr>
          <w:sz w:val="28"/>
          <w:szCs w:val="28"/>
          <w:lang w:eastAsia="en-US"/>
        </w:rPr>
        <w:t>. установлено состояние алкогольного опьянения</w:t>
      </w:r>
      <w:r w:rsidRPr="00503EFA" w:rsidR="009407E0">
        <w:rPr>
          <w:sz w:val="28"/>
          <w:szCs w:val="28"/>
          <w:lang w:eastAsia="en-US"/>
        </w:rPr>
        <w:t xml:space="preserve">, с результатом освидетельствования на состояние алкогольного опьянения </w:t>
      </w:r>
      <w:r w:rsidRPr="00503EFA" w:rsidR="005E5C68">
        <w:rPr>
          <w:sz w:val="28"/>
          <w:szCs w:val="28"/>
          <w:lang w:eastAsia="en-US"/>
        </w:rPr>
        <w:t xml:space="preserve">он </w:t>
      </w:r>
      <w:r w:rsidRPr="00503EFA" w:rsidR="009407E0">
        <w:rPr>
          <w:sz w:val="28"/>
          <w:szCs w:val="28"/>
          <w:lang w:eastAsia="en-US"/>
        </w:rPr>
        <w:t>согласен</w:t>
      </w:r>
      <w:r w:rsidRPr="00503EFA" w:rsidR="00542C6F">
        <w:rPr>
          <w:sz w:val="28"/>
          <w:szCs w:val="28"/>
          <w:lang w:eastAsia="en-US"/>
        </w:rPr>
        <w:t xml:space="preserve">; </w:t>
      </w:r>
      <w:r w:rsidRPr="00503EFA" w:rsidR="006B2834">
        <w:rPr>
          <w:sz w:val="28"/>
          <w:szCs w:val="28"/>
          <w:lang w:eastAsia="en-US"/>
        </w:rPr>
        <w:t xml:space="preserve">протоколом </w:t>
      </w:r>
      <w:r w:rsidR="00503EFA">
        <w:rPr>
          <w:sz w:val="28"/>
          <w:szCs w:val="28"/>
          <w:lang w:eastAsia="en-US"/>
        </w:rPr>
        <w:t>…</w:t>
      </w:r>
      <w:r w:rsidRPr="00503EFA" w:rsidR="00506298">
        <w:rPr>
          <w:sz w:val="28"/>
          <w:szCs w:val="28"/>
          <w:lang w:eastAsia="en-US"/>
        </w:rPr>
        <w:t xml:space="preserve"> от 10</w:t>
      </w:r>
      <w:r w:rsidRPr="00503EFA" w:rsidR="006B2834">
        <w:rPr>
          <w:sz w:val="28"/>
          <w:szCs w:val="28"/>
          <w:lang w:eastAsia="en-US"/>
        </w:rPr>
        <w:t>.0</w:t>
      </w:r>
      <w:r w:rsidRPr="00503EFA" w:rsidR="00506298">
        <w:rPr>
          <w:sz w:val="28"/>
          <w:szCs w:val="28"/>
          <w:lang w:eastAsia="en-US"/>
        </w:rPr>
        <w:t>6</w:t>
      </w:r>
      <w:r w:rsidRPr="00503EFA" w:rsidR="006B2834">
        <w:rPr>
          <w:sz w:val="28"/>
          <w:szCs w:val="28"/>
          <w:lang w:eastAsia="en-US"/>
        </w:rPr>
        <w:t>.2022 года о задержании транспортного средства;</w:t>
      </w:r>
      <w:r w:rsidRPr="00503EFA" w:rsidR="000465A3">
        <w:rPr>
          <w:sz w:val="28"/>
          <w:szCs w:val="28"/>
          <w:lang w:eastAsia="en-US"/>
        </w:rPr>
        <w:t xml:space="preserve"> </w:t>
      </w:r>
      <w:r w:rsidRPr="00503EFA">
        <w:rPr>
          <w:sz w:val="28"/>
          <w:szCs w:val="28"/>
          <w:lang w:eastAsia="en-US"/>
        </w:rPr>
        <w:t>материалом видеозаписи; дополнением к протоколу об административном правонарушении и информацией баз</w:t>
      </w:r>
      <w:r w:rsidRPr="00503EFA" w:rsidR="009564FA">
        <w:rPr>
          <w:sz w:val="28"/>
          <w:szCs w:val="28"/>
          <w:lang w:eastAsia="en-US"/>
        </w:rPr>
        <w:t>ы</w:t>
      </w:r>
      <w:r w:rsidRPr="00503EFA" w:rsidR="00EB000F">
        <w:rPr>
          <w:sz w:val="28"/>
          <w:szCs w:val="28"/>
          <w:lang w:eastAsia="en-US"/>
        </w:rPr>
        <w:t xml:space="preserve"> ФИС ГИБДД, согласно которым</w:t>
      </w:r>
      <w:r w:rsidRPr="00503EFA">
        <w:rPr>
          <w:sz w:val="28"/>
          <w:szCs w:val="28"/>
          <w:lang w:eastAsia="en-US"/>
        </w:rPr>
        <w:t xml:space="preserve"> </w:t>
      </w:r>
      <w:r w:rsidRPr="00503EFA" w:rsidR="00506298">
        <w:rPr>
          <w:sz w:val="28"/>
          <w:szCs w:val="28"/>
        </w:rPr>
        <w:t>Мартиросян</w:t>
      </w:r>
      <w:r w:rsidRPr="00503EFA" w:rsidR="00506298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 xml:space="preserve">. водительское удостоверение получал, среди лиц лишенных права управления не значится; </w:t>
      </w:r>
      <w:r w:rsidRPr="00503EFA">
        <w:rPr>
          <w:sz w:val="28"/>
          <w:szCs w:val="28"/>
        </w:rPr>
        <w:t>информацией о</w:t>
      </w:r>
      <w:r w:rsidRPr="00503EFA" w:rsidR="00E3093C">
        <w:rPr>
          <w:sz w:val="28"/>
          <w:szCs w:val="28"/>
        </w:rPr>
        <w:t xml:space="preserve"> </w:t>
      </w:r>
      <w:r w:rsidRPr="00503EFA">
        <w:rPr>
          <w:sz w:val="28"/>
          <w:szCs w:val="28"/>
        </w:rPr>
        <w:t xml:space="preserve">привлечении </w:t>
      </w:r>
      <w:r w:rsidRPr="00503EFA" w:rsidR="00506298">
        <w:rPr>
          <w:sz w:val="28"/>
          <w:szCs w:val="28"/>
        </w:rPr>
        <w:t>Мартиросяна</w:t>
      </w:r>
      <w:r w:rsidRPr="00503EFA" w:rsidR="00506298">
        <w:rPr>
          <w:sz w:val="28"/>
          <w:szCs w:val="28"/>
        </w:rPr>
        <w:t xml:space="preserve"> А.А</w:t>
      </w:r>
      <w:r w:rsidRPr="00503EFA">
        <w:rPr>
          <w:sz w:val="28"/>
          <w:szCs w:val="28"/>
        </w:rPr>
        <w:t xml:space="preserve">. </w:t>
      </w:r>
      <w:r w:rsidRPr="00503EFA" w:rsidR="009407E0">
        <w:rPr>
          <w:sz w:val="28"/>
          <w:szCs w:val="28"/>
        </w:rPr>
        <w:t xml:space="preserve">ранее </w:t>
      </w:r>
      <w:r w:rsidRPr="00503EFA">
        <w:rPr>
          <w:sz w:val="28"/>
          <w:szCs w:val="28"/>
        </w:rPr>
        <w:t>к административной ответственности; информацией ИЦ МВД Р</w:t>
      </w:r>
      <w:r w:rsidRPr="00503EFA" w:rsidR="009407E0">
        <w:rPr>
          <w:sz w:val="28"/>
          <w:szCs w:val="28"/>
        </w:rPr>
        <w:t>оссии Р. Крым, согласно которой</w:t>
      </w:r>
      <w:r w:rsidRPr="00503EFA">
        <w:rPr>
          <w:sz w:val="28"/>
          <w:szCs w:val="28"/>
        </w:rPr>
        <w:t xml:space="preserve"> </w:t>
      </w:r>
      <w:r w:rsidRPr="00503EFA" w:rsidR="00ED72DD">
        <w:rPr>
          <w:sz w:val="28"/>
          <w:szCs w:val="28"/>
        </w:rPr>
        <w:t>Мартиросян</w:t>
      </w:r>
      <w:r w:rsidRPr="00503EFA" w:rsidR="00ED72DD">
        <w:rPr>
          <w:sz w:val="28"/>
          <w:szCs w:val="28"/>
        </w:rPr>
        <w:t xml:space="preserve"> А.А</w:t>
      </w:r>
      <w:r w:rsidRPr="00503EFA">
        <w:rPr>
          <w:sz w:val="28"/>
          <w:szCs w:val="28"/>
        </w:rPr>
        <w:t xml:space="preserve">. ранее </w:t>
      </w:r>
      <w:r w:rsidRPr="00503EFA" w:rsidR="00773C9C">
        <w:rPr>
          <w:sz w:val="28"/>
          <w:szCs w:val="28"/>
        </w:rPr>
        <w:t xml:space="preserve">не </w:t>
      </w:r>
      <w:r w:rsidRPr="00503EFA">
        <w:rPr>
          <w:sz w:val="28"/>
          <w:szCs w:val="28"/>
        </w:rPr>
        <w:t>привлекался к уголовной ответственности по частям 2,4,6 ст. 264 УК РФ, ст. 264.1 УКР РФ.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503EFA">
        <w:rPr>
          <w:sz w:val="28"/>
          <w:szCs w:val="28"/>
        </w:rPr>
        <w:t>Мартиросяна</w:t>
      </w:r>
      <w:r w:rsidRPr="00503EFA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>.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С учетом изложенного мировой судья приходит к выводу о совершении </w:t>
      </w:r>
      <w:r w:rsidRPr="00503EFA">
        <w:rPr>
          <w:sz w:val="28"/>
          <w:szCs w:val="28"/>
        </w:rPr>
        <w:t>Мартиросяном</w:t>
      </w:r>
      <w:r w:rsidRPr="00503EFA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 xml:space="preserve">. 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алкогольного опьянения.  </w:t>
      </w:r>
    </w:p>
    <w:p w:rsidR="002C1F17" w:rsidRPr="00503EFA" w:rsidP="00664460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Обстоятельств, смягчающих либо отягчающих</w:t>
      </w:r>
      <w:r w:rsidRPr="00503EFA">
        <w:rPr>
          <w:sz w:val="28"/>
          <w:szCs w:val="28"/>
          <w:lang w:eastAsia="en-US"/>
        </w:rPr>
        <w:t xml:space="preserve"> административную ответственность </w:t>
      </w:r>
      <w:r w:rsidRPr="00503EFA">
        <w:rPr>
          <w:sz w:val="28"/>
          <w:szCs w:val="28"/>
        </w:rPr>
        <w:t>Мартиросяна</w:t>
      </w:r>
      <w:r w:rsidRPr="00503EFA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 xml:space="preserve">., не установлено. 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503EFA" w:rsidR="00664460">
        <w:rPr>
          <w:sz w:val="28"/>
          <w:szCs w:val="28"/>
          <w:lang w:eastAsia="en-US"/>
        </w:rPr>
        <w:t>отсутствие</w:t>
      </w:r>
      <w:r w:rsidRPr="00503EFA">
        <w:rPr>
          <w:sz w:val="28"/>
          <w:szCs w:val="28"/>
          <w:lang w:eastAsia="en-US"/>
        </w:rPr>
        <w:t xml:space="preserve"> обстоятельств, смягчающих и отягчающих административную ответственность </w:t>
      </w:r>
      <w:r w:rsidRPr="00503EFA">
        <w:rPr>
          <w:sz w:val="28"/>
          <w:szCs w:val="28"/>
        </w:rPr>
        <w:t>Мартиросяна</w:t>
      </w:r>
      <w:r w:rsidRPr="00503EFA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>.,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</w:t>
      </w:r>
      <w:r w:rsidRPr="00503EFA">
        <w:rPr>
          <w:sz w:val="28"/>
          <w:szCs w:val="28"/>
          <w:lang w:eastAsia="en-US"/>
        </w:rPr>
        <w:t xml:space="preserve">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Обстоятельств, в том числе исключительных, при которых возможно освобождение от административной ответственности, прекращение производства, по делу не имеется. Срок давности привлечения к административной ответственности не истек.  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С учётом всех указанных обстоятельств,  мировой судья считает, что </w:t>
      </w:r>
      <w:r w:rsidRPr="00503EFA">
        <w:rPr>
          <w:sz w:val="28"/>
          <w:szCs w:val="28"/>
        </w:rPr>
        <w:t>Мартиросян</w:t>
      </w:r>
      <w:r w:rsidRPr="00503EFA">
        <w:rPr>
          <w:sz w:val="28"/>
          <w:szCs w:val="28"/>
        </w:rPr>
        <w:t xml:space="preserve"> А.А</w:t>
      </w:r>
      <w:r w:rsidRPr="00503EFA">
        <w:rPr>
          <w:sz w:val="28"/>
          <w:szCs w:val="28"/>
          <w:lang w:eastAsia="en-US"/>
        </w:rPr>
        <w:t xml:space="preserve">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На основании изложенного, руководствуясь ст. ст. 3.1, 3.5, 3.8, 4.1, 4.2, ч. 1 ст. 12.8, 29.10 КоАП РФ, мировой судья</w:t>
      </w:r>
    </w:p>
    <w:p w:rsidR="002C1F17" w:rsidRPr="00503EFA" w:rsidP="002C1F17">
      <w:pPr>
        <w:ind w:firstLine="708"/>
        <w:jc w:val="center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постановил: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Признать </w:t>
      </w:r>
      <w:r w:rsidRPr="00503EFA">
        <w:rPr>
          <w:b/>
          <w:sz w:val="28"/>
          <w:szCs w:val="28"/>
        </w:rPr>
        <w:t>Мартиросяна</w:t>
      </w:r>
      <w:r w:rsidRPr="00503EFA">
        <w:rPr>
          <w:b/>
          <w:sz w:val="28"/>
          <w:szCs w:val="28"/>
        </w:rPr>
        <w:t xml:space="preserve"> А</w:t>
      </w:r>
      <w:r w:rsidR="00503EFA">
        <w:rPr>
          <w:b/>
          <w:sz w:val="28"/>
          <w:szCs w:val="28"/>
        </w:rPr>
        <w:t>.</w:t>
      </w:r>
      <w:r w:rsidRPr="00503EFA">
        <w:rPr>
          <w:b/>
          <w:sz w:val="28"/>
          <w:szCs w:val="28"/>
        </w:rPr>
        <w:t>А</w:t>
      </w:r>
      <w:r w:rsidR="00503EFA">
        <w:rPr>
          <w:b/>
          <w:sz w:val="28"/>
          <w:szCs w:val="28"/>
        </w:rPr>
        <w:t>.</w:t>
      </w:r>
      <w:r w:rsidRPr="00503EFA">
        <w:rPr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503EFA">
        <w:rPr>
          <w:sz w:val="28"/>
          <w:szCs w:val="28"/>
          <w:lang w:eastAsia="en-US"/>
        </w:rPr>
        <w:t>р</w:t>
      </w:r>
      <w:r w:rsidRPr="00503EFA">
        <w:rPr>
          <w:sz w:val="28"/>
          <w:szCs w:val="28"/>
          <w:lang w:eastAsia="en-US"/>
        </w:rPr>
        <w:t xml:space="preserve">/с № 03100643000000017500, банк получателя: Отделение Республика Крым Банка России, КБК: 18811601123010001140, БИК: 013510002, ОКТМО: 35635401, постановление № (УИН) 18810491222400000737.  </w:t>
      </w:r>
      <w:r w:rsidRPr="00503EFA">
        <w:rPr>
          <w:sz w:val="28"/>
          <w:szCs w:val="28"/>
          <w:lang w:eastAsia="en-US"/>
        </w:rPr>
        <w:tab/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503EFA">
        <w:rPr>
          <w:sz w:val="28"/>
          <w:szCs w:val="28"/>
          <w:lang w:eastAsia="en-US"/>
        </w:rPr>
        <w:t xml:space="preserve"> настоящего Кодекса.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03EFA">
        <w:rPr>
          <w:sz w:val="28"/>
          <w:szCs w:val="28"/>
          <w:lang w:eastAsia="en-US"/>
        </w:rPr>
        <w:t>вынесшим</w:t>
      </w:r>
      <w:r w:rsidRPr="00503EFA">
        <w:rPr>
          <w:sz w:val="28"/>
          <w:szCs w:val="28"/>
          <w:lang w:eastAsia="en-US"/>
        </w:rPr>
        <w:t xml:space="preserve"> постановление.          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03EFA">
        <w:rPr>
          <w:sz w:val="28"/>
          <w:szCs w:val="28"/>
          <w:lang w:eastAsia="en-US"/>
        </w:rPr>
        <w:tab/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503EFA">
        <w:rPr>
          <w:sz w:val="28"/>
          <w:szCs w:val="28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503EFA">
        <w:rPr>
          <w:sz w:val="28"/>
          <w:szCs w:val="28"/>
          <w:lang w:eastAsia="en-US"/>
        </w:rPr>
        <w:t xml:space="preserve"> </w:t>
      </w:r>
      <w:r w:rsidRPr="00503EFA">
        <w:rPr>
          <w:sz w:val="28"/>
          <w:szCs w:val="28"/>
          <w:lang w:eastAsia="en-US"/>
        </w:rPr>
        <w:t>соответствии</w:t>
      </w:r>
      <w:r w:rsidRPr="00503EFA">
        <w:rPr>
          <w:sz w:val="28"/>
          <w:szCs w:val="28"/>
          <w:lang w:eastAsia="en-US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</w:t>
      </w:r>
      <w:r w:rsidRPr="00503EFA">
        <w:rPr>
          <w:sz w:val="28"/>
          <w:szCs w:val="28"/>
          <w:lang w:eastAsia="en-US"/>
        </w:rPr>
        <w:t xml:space="preserve"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503EFA">
        <w:rPr>
          <w:sz w:val="28"/>
          <w:szCs w:val="28"/>
          <w:lang w:eastAsia="en-US"/>
        </w:rPr>
        <w:tab/>
      </w:r>
    </w:p>
    <w:p w:rsidR="002C1F17" w:rsidRPr="00503EFA" w:rsidP="002C1F17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Крым. </w:t>
      </w:r>
    </w:p>
    <w:p w:rsidR="002C1F17" w:rsidRPr="00503EFA" w:rsidP="00503EFA">
      <w:pPr>
        <w:ind w:firstLine="708"/>
        <w:jc w:val="both"/>
        <w:rPr>
          <w:sz w:val="28"/>
          <w:szCs w:val="28"/>
          <w:lang w:eastAsia="en-US"/>
        </w:rPr>
      </w:pPr>
      <w:r w:rsidRPr="00503EFA">
        <w:rPr>
          <w:sz w:val="28"/>
          <w:szCs w:val="28"/>
          <w:lang w:eastAsia="en-US"/>
        </w:rPr>
        <w:t>Мировой судья</w:t>
      </w:r>
    </w:p>
    <w:p w:rsidR="00506298" w:rsidRPr="00503EFA" w:rsidP="002C1F17">
      <w:pPr>
        <w:ind w:firstLine="708"/>
        <w:jc w:val="both"/>
        <w:rPr>
          <w:sz w:val="28"/>
          <w:szCs w:val="28"/>
        </w:rPr>
      </w:pPr>
    </w:p>
    <w:sectPr w:rsidSect="0066446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3"/>
    <w:rsid w:val="000131BA"/>
    <w:rsid w:val="00015CCB"/>
    <w:rsid w:val="000242FC"/>
    <w:rsid w:val="0003118A"/>
    <w:rsid w:val="000376C0"/>
    <w:rsid w:val="000465A3"/>
    <w:rsid w:val="00054688"/>
    <w:rsid w:val="0006727E"/>
    <w:rsid w:val="000711CA"/>
    <w:rsid w:val="00077AB1"/>
    <w:rsid w:val="000969B6"/>
    <w:rsid w:val="000A0E7F"/>
    <w:rsid w:val="000A197E"/>
    <w:rsid w:val="000A529C"/>
    <w:rsid w:val="000B4EA3"/>
    <w:rsid w:val="00100AC7"/>
    <w:rsid w:val="00147B2C"/>
    <w:rsid w:val="001717C2"/>
    <w:rsid w:val="00172203"/>
    <w:rsid w:val="00172419"/>
    <w:rsid w:val="001B3BA5"/>
    <w:rsid w:val="001B7945"/>
    <w:rsid w:val="001F318E"/>
    <w:rsid w:val="002048F1"/>
    <w:rsid w:val="002114F8"/>
    <w:rsid w:val="00244AE5"/>
    <w:rsid w:val="00263E41"/>
    <w:rsid w:val="00276690"/>
    <w:rsid w:val="002B2A6D"/>
    <w:rsid w:val="002C1F17"/>
    <w:rsid w:val="002E794A"/>
    <w:rsid w:val="002F65CD"/>
    <w:rsid w:val="0033461E"/>
    <w:rsid w:val="00342A64"/>
    <w:rsid w:val="00366A7F"/>
    <w:rsid w:val="00370BD6"/>
    <w:rsid w:val="003866E1"/>
    <w:rsid w:val="003E0BFA"/>
    <w:rsid w:val="004027A5"/>
    <w:rsid w:val="004178A7"/>
    <w:rsid w:val="00425003"/>
    <w:rsid w:val="00445F37"/>
    <w:rsid w:val="00451D0C"/>
    <w:rsid w:val="004562AB"/>
    <w:rsid w:val="00460F50"/>
    <w:rsid w:val="00471CBA"/>
    <w:rsid w:val="00472BA1"/>
    <w:rsid w:val="0049497B"/>
    <w:rsid w:val="004B3AE5"/>
    <w:rsid w:val="004B5A7B"/>
    <w:rsid w:val="004C0986"/>
    <w:rsid w:val="004D1219"/>
    <w:rsid w:val="00503EFA"/>
    <w:rsid w:val="00506298"/>
    <w:rsid w:val="00536B89"/>
    <w:rsid w:val="00542C6F"/>
    <w:rsid w:val="00556B5B"/>
    <w:rsid w:val="005664DF"/>
    <w:rsid w:val="0058040E"/>
    <w:rsid w:val="0058360B"/>
    <w:rsid w:val="005E5C68"/>
    <w:rsid w:val="005F0254"/>
    <w:rsid w:val="00605B64"/>
    <w:rsid w:val="00615022"/>
    <w:rsid w:val="00664460"/>
    <w:rsid w:val="006931C6"/>
    <w:rsid w:val="006A6B1C"/>
    <w:rsid w:val="006B2834"/>
    <w:rsid w:val="006B58A0"/>
    <w:rsid w:val="006F6A04"/>
    <w:rsid w:val="006F7E77"/>
    <w:rsid w:val="00705E9C"/>
    <w:rsid w:val="007307E1"/>
    <w:rsid w:val="00746A3C"/>
    <w:rsid w:val="00751A8D"/>
    <w:rsid w:val="007718C8"/>
    <w:rsid w:val="00773C9C"/>
    <w:rsid w:val="007A5C38"/>
    <w:rsid w:val="007B15B8"/>
    <w:rsid w:val="007B5971"/>
    <w:rsid w:val="007C5FB5"/>
    <w:rsid w:val="007D3709"/>
    <w:rsid w:val="007E013E"/>
    <w:rsid w:val="007E69D6"/>
    <w:rsid w:val="0080055C"/>
    <w:rsid w:val="00811133"/>
    <w:rsid w:val="00811AA4"/>
    <w:rsid w:val="00836B2C"/>
    <w:rsid w:val="0084535C"/>
    <w:rsid w:val="008563E9"/>
    <w:rsid w:val="00870708"/>
    <w:rsid w:val="008774DF"/>
    <w:rsid w:val="008A16B5"/>
    <w:rsid w:val="008B5A6B"/>
    <w:rsid w:val="00902CEC"/>
    <w:rsid w:val="00926AF9"/>
    <w:rsid w:val="009369C1"/>
    <w:rsid w:val="009407E0"/>
    <w:rsid w:val="00954ABC"/>
    <w:rsid w:val="009564FA"/>
    <w:rsid w:val="00980A27"/>
    <w:rsid w:val="009A28E9"/>
    <w:rsid w:val="009B4934"/>
    <w:rsid w:val="009D4CA5"/>
    <w:rsid w:val="009E0799"/>
    <w:rsid w:val="009F63F3"/>
    <w:rsid w:val="00A0441F"/>
    <w:rsid w:val="00A17AF2"/>
    <w:rsid w:val="00A25AE7"/>
    <w:rsid w:val="00A342B3"/>
    <w:rsid w:val="00A532D9"/>
    <w:rsid w:val="00A565C2"/>
    <w:rsid w:val="00A577B3"/>
    <w:rsid w:val="00A74DEC"/>
    <w:rsid w:val="00A832F7"/>
    <w:rsid w:val="00AA0DB3"/>
    <w:rsid w:val="00AA7098"/>
    <w:rsid w:val="00AB090D"/>
    <w:rsid w:val="00AB1876"/>
    <w:rsid w:val="00AB67D2"/>
    <w:rsid w:val="00AE331A"/>
    <w:rsid w:val="00AF3924"/>
    <w:rsid w:val="00AF7B93"/>
    <w:rsid w:val="00B15364"/>
    <w:rsid w:val="00B37F5E"/>
    <w:rsid w:val="00B53127"/>
    <w:rsid w:val="00B95511"/>
    <w:rsid w:val="00B96071"/>
    <w:rsid w:val="00BA4949"/>
    <w:rsid w:val="00BB0592"/>
    <w:rsid w:val="00BC52CB"/>
    <w:rsid w:val="00C0778B"/>
    <w:rsid w:val="00C44A04"/>
    <w:rsid w:val="00C55B0A"/>
    <w:rsid w:val="00C60CD5"/>
    <w:rsid w:val="00C76125"/>
    <w:rsid w:val="00C761EA"/>
    <w:rsid w:val="00CA0803"/>
    <w:rsid w:val="00CB0BC3"/>
    <w:rsid w:val="00CC1506"/>
    <w:rsid w:val="00CE70C3"/>
    <w:rsid w:val="00D02333"/>
    <w:rsid w:val="00D127DD"/>
    <w:rsid w:val="00D57489"/>
    <w:rsid w:val="00D575D4"/>
    <w:rsid w:val="00D63E7E"/>
    <w:rsid w:val="00D66907"/>
    <w:rsid w:val="00E01665"/>
    <w:rsid w:val="00E3093C"/>
    <w:rsid w:val="00E37A52"/>
    <w:rsid w:val="00E52D9D"/>
    <w:rsid w:val="00E53604"/>
    <w:rsid w:val="00E62C91"/>
    <w:rsid w:val="00E85D71"/>
    <w:rsid w:val="00EA3D5D"/>
    <w:rsid w:val="00EB000F"/>
    <w:rsid w:val="00EC6759"/>
    <w:rsid w:val="00ED156D"/>
    <w:rsid w:val="00ED72DD"/>
    <w:rsid w:val="00EE7956"/>
    <w:rsid w:val="00EF4AC9"/>
    <w:rsid w:val="00F3710B"/>
    <w:rsid w:val="00F85527"/>
    <w:rsid w:val="00FA62D7"/>
    <w:rsid w:val="00FB6E63"/>
    <w:rsid w:val="00FC7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B153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153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5C9C3854D3E173B36FCF38614D1DD2759F562FFEF4DC8E985729D6263A2BD59A2A90380CAF080B2C9E5E260E1797CFE2D8EDD74DF679FD548XCN" TargetMode="External" /><Relationship Id="rId6" Type="http://schemas.openxmlformats.org/officeDocument/2006/relationships/hyperlink" Target="consultantplus://offline/ref=D5C9C3854D3E173B36FCF38614D1DD2759F562FFEF4DC8E985729D6263A2BD59B0A95B8CCBF599B6CDF0B431A442X5N" TargetMode="External" /><Relationship Id="rId7" Type="http://schemas.openxmlformats.org/officeDocument/2006/relationships/hyperlink" Target="consultantplus://offline/ref=318F6AC91ED689231D7A9C1707BB21898756CD68AEE17057C26817EF81ED2D0B7D03B59EC942649198A371157B43137A8CC2CB61AEA0WCm8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41D6-F542-458B-8A85-B3752E67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