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B82FE9" w:rsidP="00B94F2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B82FE9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2FE9" w:rsidR="00C51FC0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B82FE9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B82FE9" w:rsidP="00B94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sz w:val="28"/>
          <w:szCs w:val="28"/>
        </w:rPr>
        <w:t>УИД</w:t>
      </w:r>
      <w:r w:rsidRPr="00B82FE9">
        <w:rPr>
          <w:rFonts w:ascii="Times New Roman" w:hAnsi="Times New Roman" w:cs="Times New Roman"/>
          <w:sz w:val="28"/>
          <w:szCs w:val="28"/>
        </w:rPr>
        <w:t xml:space="preserve"> </w:t>
      </w:r>
      <w:r w:rsidRPr="00B82FE9">
        <w:rPr>
          <w:rFonts w:ascii="Times New Roman" w:hAnsi="Times New Roman" w:cs="Times New Roman"/>
          <w:sz w:val="28"/>
          <w:szCs w:val="28"/>
        </w:rPr>
        <w:t>91</w:t>
      </w:r>
      <w:r w:rsidRPr="00B82FE9" w:rsidR="00C51FC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82F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2FE9" w:rsidR="00C51FC0">
        <w:rPr>
          <w:rFonts w:ascii="Times New Roman" w:hAnsi="Times New Roman" w:cs="Times New Roman"/>
          <w:sz w:val="28"/>
          <w:szCs w:val="28"/>
        </w:rPr>
        <w:t>001</w:t>
      </w:r>
      <w:r w:rsidRPr="00B82FE9">
        <w:rPr>
          <w:rFonts w:ascii="Times New Roman" w:hAnsi="Times New Roman" w:cs="Times New Roman"/>
          <w:sz w:val="28"/>
          <w:szCs w:val="28"/>
        </w:rPr>
        <w:t>6-01-202</w:t>
      </w:r>
      <w:r w:rsidRPr="00B82FE9" w:rsidR="0033696D">
        <w:rPr>
          <w:rFonts w:ascii="Times New Roman" w:hAnsi="Times New Roman" w:cs="Times New Roman"/>
          <w:sz w:val="28"/>
          <w:szCs w:val="28"/>
        </w:rPr>
        <w:t>5</w:t>
      </w:r>
      <w:r w:rsidRPr="00B82FE9" w:rsidR="002D2F94">
        <w:rPr>
          <w:rFonts w:ascii="Times New Roman" w:hAnsi="Times New Roman" w:cs="Times New Roman"/>
          <w:sz w:val="28"/>
          <w:szCs w:val="28"/>
        </w:rPr>
        <w:t>-00</w:t>
      </w:r>
      <w:r w:rsidRPr="00B82FE9" w:rsidR="00C51FC0">
        <w:rPr>
          <w:rFonts w:ascii="Times New Roman" w:hAnsi="Times New Roman" w:cs="Times New Roman"/>
          <w:sz w:val="28"/>
          <w:szCs w:val="28"/>
        </w:rPr>
        <w:t>01</w:t>
      </w:r>
      <w:r w:rsidRPr="00B82FE9" w:rsidR="003265F9">
        <w:rPr>
          <w:rFonts w:ascii="Times New Roman" w:hAnsi="Times New Roman" w:cs="Times New Roman"/>
          <w:sz w:val="28"/>
          <w:szCs w:val="28"/>
        </w:rPr>
        <w:t>89</w:t>
      </w:r>
      <w:r w:rsidRPr="00B82FE9">
        <w:rPr>
          <w:rFonts w:ascii="Times New Roman" w:hAnsi="Times New Roman" w:cs="Times New Roman"/>
          <w:sz w:val="28"/>
          <w:szCs w:val="28"/>
        </w:rPr>
        <w:t>-</w:t>
      </w:r>
      <w:r w:rsidRPr="00B82FE9" w:rsidR="00C51FC0">
        <w:rPr>
          <w:rFonts w:ascii="Times New Roman" w:hAnsi="Times New Roman" w:cs="Times New Roman"/>
          <w:sz w:val="28"/>
          <w:szCs w:val="28"/>
        </w:rPr>
        <w:t>45</w:t>
      </w:r>
    </w:p>
    <w:p w:rsidR="00E97622" w:rsidRPr="00B82FE9" w:rsidP="00B94F2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B82FE9" w:rsidP="00B9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82FE9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B82FE9" w:rsidP="00B9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B82FE9" w:rsidP="00B9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B82FE9" w:rsidP="00B94F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B82FE9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50713B" w:rsidRPr="00B82FE9" w:rsidP="00B9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B82FE9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E9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B82FE9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E9" w:rsidR="007313D0">
        <w:rPr>
          <w:rFonts w:ascii="Times New Roman" w:hAnsi="Times New Roman" w:cs="Times New Roman"/>
          <w:b/>
          <w:sz w:val="28"/>
          <w:szCs w:val="28"/>
        </w:rPr>
        <w:t>Кошельника</w:t>
      </w:r>
      <w:r w:rsidRPr="00B82FE9" w:rsidR="007313D0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B82FE9">
        <w:rPr>
          <w:rFonts w:ascii="Times New Roman" w:hAnsi="Times New Roman" w:cs="Times New Roman"/>
          <w:b/>
          <w:sz w:val="28"/>
          <w:szCs w:val="28"/>
        </w:rPr>
        <w:t>.</w:t>
      </w:r>
      <w:r w:rsidRPr="00B82FE9" w:rsidR="007313D0">
        <w:rPr>
          <w:rFonts w:ascii="Times New Roman" w:hAnsi="Times New Roman" w:cs="Times New Roman"/>
          <w:b/>
          <w:sz w:val="28"/>
          <w:szCs w:val="28"/>
        </w:rPr>
        <w:t>О</w:t>
      </w:r>
      <w:r w:rsidR="00B82FE9">
        <w:rPr>
          <w:rFonts w:ascii="Times New Roman" w:hAnsi="Times New Roman" w:cs="Times New Roman"/>
          <w:b/>
          <w:sz w:val="28"/>
          <w:szCs w:val="28"/>
        </w:rPr>
        <w:t>.</w:t>
      </w:r>
      <w:r w:rsidRPr="00B82FE9" w:rsidR="00A945CE">
        <w:rPr>
          <w:rFonts w:ascii="Times New Roman" w:hAnsi="Times New Roman" w:cs="Times New Roman"/>
          <w:sz w:val="28"/>
          <w:szCs w:val="28"/>
        </w:rPr>
        <w:t xml:space="preserve">, </w:t>
      </w:r>
      <w:r w:rsidR="00B82FE9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B82FE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82FE9">
        <w:rPr>
          <w:rFonts w:ascii="Times New Roman" w:hAnsi="Times New Roman" w:cs="Times New Roman"/>
          <w:sz w:val="28"/>
          <w:szCs w:val="28"/>
        </w:rPr>
        <w:t>АДРЕС</w:t>
      </w:r>
      <w:r w:rsidRPr="00B82FE9">
        <w:rPr>
          <w:rFonts w:ascii="Times New Roman" w:hAnsi="Times New Roman" w:cs="Times New Roman"/>
          <w:sz w:val="28"/>
          <w:szCs w:val="28"/>
        </w:rPr>
        <w:t>,</w:t>
      </w:r>
      <w:r w:rsidRPr="00B82FE9" w:rsidR="007313D0">
        <w:rPr>
          <w:rFonts w:ascii="Times New Roman" w:hAnsi="Times New Roman" w:cs="Times New Roman"/>
          <w:sz w:val="28"/>
          <w:szCs w:val="28"/>
        </w:rPr>
        <w:t xml:space="preserve"> </w:t>
      </w:r>
      <w:r w:rsidRPr="00B82FE9" w:rsidR="007313D0">
        <w:rPr>
          <w:rFonts w:ascii="Times New Roman" w:hAnsi="Times New Roman" w:cs="Times New Roman"/>
          <w:sz w:val="28"/>
          <w:szCs w:val="28"/>
        </w:rPr>
        <w:t>проживающего</w:t>
      </w:r>
      <w:r w:rsidRPr="00B82FE9" w:rsidR="007313D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82FE9">
        <w:rPr>
          <w:rFonts w:ascii="Times New Roman" w:hAnsi="Times New Roman" w:cs="Times New Roman"/>
          <w:sz w:val="28"/>
          <w:szCs w:val="28"/>
        </w:rPr>
        <w:t>АДРЕС</w:t>
      </w:r>
      <w:r w:rsidRPr="00B82FE9" w:rsidR="007313D0">
        <w:rPr>
          <w:rFonts w:ascii="Times New Roman" w:hAnsi="Times New Roman" w:cs="Times New Roman"/>
          <w:sz w:val="28"/>
          <w:szCs w:val="28"/>
        </w:rPr>
        <w:t>,</w:t>
      </w:r>
    </w:p>
    <w:p w:rsidR="00EB5BAD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B82FE9" w:rsidP="00B9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B8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564" w:rsidRPr="00B82FE9" w:rsidP="00B94F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Согласно протоколу об административном правонарушении </w:t>
      </w:r>
      <w:r w:rsidR="00B82FE9">
        <w:rPr>
          <w:sz w:val="28"/>
          <w:szCs w:val="28"/>
        </w:rPr>
        <w:t>…</w:t>
      </w:r>
      <w:r w:rsidRPr="00B82FE9">
        <w:rPr>
          <w:sz w:val="28"/>
          <w:szCs w:val="28"/>
        </w:rPr>
        <w:t xml:space="preserve">, составленному 04.04.2025 года инспектором ДПС группы ДПС Госавтоинспекции ОМВД России по Первомайскому району </w:t>
      </w:r>
      <w:r w:rsidR="00B82FE9">
        <w:rPr>
          <w:sz w:val="28"/>
          <w:szCs w:val="28"/>
        </w:rPr>
        <w:t>ФИО</w:t>
      </w:r>
      <w:r w:rsidR="00B82FE9">
        <w:rPr>
          <w:sz w:val="28"/>
          <w:szCs w:val="28"/>
        </w:rPr>
        <w:t>1</w:t>
      </w:r>
      <w:r w:rsidRPr="00B82FE9">
        <w:rPr>
          <w:sz w:val="28"/>
          <w:szCs w:val="28"/>
        </w:rPr>
        <w:t xml:space="preserve">, </w:t>
      </w:r>
      <w:r w:rsidRPr="00B82FE9" w:rsidR="007313D0">
        <w:rPr>
          <w:sz w:val="28"/>
          <w:szCs w:val="28"/>
        </w:rPr>
        <w:t>Кошельник</w:t>
      </w:r>
      <w:r w:rsidRPr="00B82FE9" w:rsidR="007313D0">
        <w:rPr>
          <w:sz w:val="28"/>
          <w:szCs w:val="28"/>
        </w:rPr>
        <w:t xml:space="preserve"> Я.О</w:t>
      </w:r>
      <w:r w:rsidRPr="00B82FE9" w:rsidR="00E54875">
        <w:rPr>
          <w:sz w:val="28"/>
          <w:szCs w:val="28"/>
        </w:rPr>
        <w:t>.</w:t>
      </w:r>
      <w:r w:rsidRPr="00B82FE9" w:rsidR="00F572AA">
        <w:rPr>
          <w:sz w:val="28"/>
          <w:szCs w:val="28"/>
        </w:rPr>
        <w:t xml:space="preserve"> </w:t>
      </w:r>
      <w:r w:rsidRPr="00B82FE9" w:rsidR="0050713B">
        <w:rPr>
          <w:sz w:val="28"/>
          <w:szCs w:val="28"/>
        </w:rPr>
        <w:t>1</w:t>
      </w:r>
      <w:r w:rsidRPr="00B82FE9" w:rsidR="007313D0">
        <w:rPr>
          <w:sz w:val="28"/>
          <w:szCs w:val="28"/>
        </w:rPr>
        <w:t>6</w:t>
      </w:r>
      <w:r w:rsidRPr="00B82FE9" w:rsidR="00966335">
        <w:rPr>
          <w:sz w:val="28"/>
          <w:szCs w:val="28"/>
        </w:rPr>
        <w:t>.</w:t>
      </w:r>
      <w:r w:rsidRPr="00B82FE9" w:rsidR="0050713B">
        <w:rPr>
          <w:sz w:val="28"/>
          <w:szCs w:val="28"/>
        </w:rPr>
        <w:t>0</w:t>
      </w:r>
      <w:r w:rsidRPr="00B82FE9" w:rsidR="007313D0">
        <w:rPr>
          <w:sz w:val="28"/>
          <w:szCs w:val="28"/>
        </w:rPr>
        <w:t>2</w:t>
      </w:r>
      <w:r w:rsidRPr="00B82FE9" w:rsidR="00966335">
        <w:rPr>
          <w:sz w:val="28"/>
          <w:szCs w:val="28"/>
        </w:rPr>
        <w:t>.202</w:t>
      </w:r>
      <w:r w:rsidRPr="00B82FE9" w:rsidR="0050713B">
        <w:rPr>
          <w:sz w:val="28"/>
          <w:szCs w:val="28"/>
        </w:rPr>
        <w:t>5</w:t>
      </w:r>
      <w:r w:rsidRPr="00B82FE9" w:rsidR="00966335">
        <w:rPr>
          <w:sz w:val="28"/>
          <w:szCs w:val="28"/>
        </w:rPr>
        <w:t xml:space="preserve"> года в </w:t>
      </w:r>
      <w:r w:rsidRPr="00B82FE9" w:rsidR="007313D0">
        <w:rPr>
          <w:sz w:val="28"/>
          <w:szCs w:val="28"/>
        </w:rPr>
        <w:t>01</w:t>
      </w:r>
      <w:r w:rsidRPr="00B82FE9" w:rsidR="00966335">
        <w:rPr>
          <w:sz w:val="28"/>
          <w:szCs w:val="28"/>
        </w:rPr>
        <w:t xml:space="preserve"> час</w:t>
      </w:r>
      <w:r w:rsidRPr="00B82FE9" w:rsidR="00F32B38">
        <w:rPr>
          <w:sz w:val="28"/>
          <w:szCs w:val="28"/>
        </w:rPr>
        <w:t xml:space="preserve"> </w:t>
      </w:r>
      <w:r w:rsidRPr="00B82FE9" w:rsidR="0050713B">
        <w:rPr>
          <w:sz w:val="28"/>
          <w:szCs w:val="28"/>
        </w:rPr>
        <w:t>2</w:t>
      </w:r>
      <w:r w:rsidRPr="00B82FE9" w:rsidR="00313927">
        <w:rPr>
          <w:sz w:val="28"/>
          <w:szCs w:val="28"/>
        </w:rPr>
        <w:t>5</w:t>
      </w:r>
      <w:r w:rsidRPr="00B82FE9" w:rsidR="00966335">
        <w:rPr>
          <w:sz w:val="28"/>
          <w:szCs w:val="28"/>
        </w:rPr>
        <w:t xml:space="preserve"> минут на </w:t>
      </w:r>
      <w:r w:rsidR="00B82FE9">
        <w:rPr>
          <w:sz w:val="28"/>
          <w:szCs w:val="28"/>
        </w:rPr>
        <w:t>АДРЕС</w:t>
      </w:r>
      <w:r w:rsidRPr="00B82FE9" w:rsidR="00966335">
        <w:rPr>
          <w:sz w:val="28"/>
          <w:szCs w:val="28"/>
        </w:rPr>
        <w:t xml:space="preserve">, </w:t>
      </w:r>
      <w:r w:rsidRPr="00B82FE9">
        <w:rPr>
          <w:sz w:val="28"/>
          <w:szCs w:val="28"/>
        </w:rPr>
        <w:t xml:space="preserve">не имея права управления транспортными средствами, управлял транспортным средством – </w:t>
      </w:r>
      <w:r w:rsidRPr="00B82FE9" w:rsidR="007313D0">
        <w:rPr>
          <w:sz w:val="28"/>
          <w:szCs w:val="28"/>
        </w:rPr>
        <w:t>электроскутером</w:t>
      </w:r>
      <w:r w:rsidRPr="00B82FE9" w:rsidR="00313927">
        <w:rPr>
          <w:sz w:val="28"/>
          <w:szCs w:val="28"/>
        </w:rPr>
        <w:t xml:space="preserve"> </w:t>
      </w:r>
      <w:r w:rsidRPr="00B82FE9" w:rsidR="007313D0">
        <w:rPr>
          <w:sz w:val="28"/>
          <w:szCs w:val="28"/>
        </w:rPr>
        <w:t>«</w:t>
      </w:r>
      <w:r w:rsidRPr="00B82FE9" w:rsidR="007313D0">
        <w:rPr>
          <w:sz w:val="28"/>
          <w:szCs w:val="28"/>
          <w:lang w:val="en-US"/>
        </w:rPr>
        <w:t>GICINI</w:t>
      </w:r>
      <w:r w:rsidRPr="00B82FE9" w:rsidR="007313D0">
        <w:rPr>
          <w:sz w:val="28"/>
          <w:szCs w:val="28"/>
        </w:rPr>
        <w:t xml:space="preserve"> 8</w:t>
      </w:r>
      <w:r w:rsidRPr="00B82FE9" w:rsidR="00D018A2">
        <w:rPr>
          <w:sz w:val="28"/>
          <w:szCs w:val="28"/>
        </w:rPr>
        <w:t xml:space="preserve"> </w:t>
      </w:r>
      <w:r w:rsidRPr="00B82FE9" w:rsidR="007313D0">
        <w:rPr>
          <w:sz w:val="28"/>
          <w:szCs w:val="28"/>
        </w:rPr>
        <w:t>350</w:t>
      </w:r>
      <w:r w:rsidRPr="00B82FE9" w:rsidR="007313D0">
        <w:rPr>
          <w:sz w:val="28"/>
          <w:szCs w:val="28"/>
          <w:lang w:val="en-US"/>
        </w:rPr>
        <w:t>W</w:t>
      </w:r>
      <w:r w:rsidRPr="00B82FE9" w:rsidR="007313D0">
        <w:rPr>
          <w:sz w:val="28"/>
          <w:szCs w:val="28"/>
        </w:rPr>
        <w:t>»</w:t>
      </w:r>
      <w:r w:rsidRPr="00B82FE9">
        <w:rPr>
          <w:sz w:val="28"/>
          <w:szCs w:val="28"/>
        </w:rPr>
        <w:t xml:space="preserve">, без государственного регистрационного знака, в состоянии алкогольного опьянения, </w:t>
      </w:r>
      <w:r w:rsidRPr="00B82FE9" w:rsidR="00163192">
        <w:rPr>
          <w:sz w:val="28"/>
          <w:szCs w:val="28"/>
        </w:rPr>
        <w:t xml:space="preserve">которое установлено согласно Акту № </w:t>
      </w:r>
      <w:r w:rsidR="00B82FE9">
        <w:rPr>
          <w:sz w:val="28"/>
          <w:szCs w:val="28"/>
        </w:rPr>
        <w:t>…</w:t>
      </w:r>
      <w:r w:rsidRPr="00B82FE9" w:rsidR="00163192">
        <w:rPr>
          <w:sz w:val="28"/>
          <w:szCs w:val="28"/>
        </w:rPr>
        <w:t xml:space="preserve"> от </w:t>
      </w:r>
      <w:r w:rsidR="00B82FE9">
        <w:rPr>
          <w:sz w:val="28"/>
          <w:szCs w:val="28"/>
        </w:rPr>
        <w:t>ДАТА</w:t>
      </w:r>
      <w:r w:rsidRPr="00B82FE9" w:rsidR="00163192">
        <w:rPr>
          <w:sz w:val="28"/>
          <w:szCs w:val="28"/>
        </w:rPr>
        <w:t xml:space="preserve"> Первомайской ЦРБ и справке о результатах ХТИ № </w:t>
      </w:r>
      <w:r w:rsidR="00B82FE9">
        <w:rPr>
          <w:sz w:val="28"/>
          <w:szCs w:val="28"/>
        </w:rPr>
        <w:t>…</w:t>
      </w:r>
      <w:r w:rsidRPr="00B82FE9" w:rsidR="00163192">
        <w:rPr>
          <w:sz w:val="28"/>
          <w:szCs w:val="28"/>
        </w:rPr>
        <w:t xml:space="preserve">,  </w:t>
      </w:r>
      <w:r w:rsidRPr="00B82FE9">
        <w:rPr>
          <w:sz w:val="28"/>
          <w:szCs w:val="28"/>
        </w:rPr>
        <w:t>чем нарушил п.  2.1.1, 2.7 ПДД РФ.</w:t>
      </w:r>
      <w:r w:rsidRPr="00B82FE9" w:rsidR="00163192">
        <w:rPr>
          <w:sz w:val="28"/>
          <w:szCs w:val="28"/>
        </w:rPr>
        <w:t xml:space="preserve"> Действия </w:t>
      </w:r>
      <w:r w:rsidRPr="00B82FE9" w:rsidR="00163192">
        <w:rPr>
          <w:sz w:val="28"/>
          <w:szCs w:val="28"/>
        </w:rPr>
        <w:t>Кошельника</w:t>
      </w:r>
      <w:r w:rsidRPr="00B82FE9" w:rsidR="00163192">
        <w:rPr>
          <w:sz w:val="28"/>
          <w:szCs w:val="28"/>
        </w:rPr>
        <w:t xml:space="preserve"> Я.О.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313927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Кошельник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16.02.2025 года находился у друга, где выпил 1 бутылку светлого пива</w:t>
      </w:r>
      <w:r w:rsidRPr="00B82FE9" w:rsidR="00B8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0,5 литра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с другом поехал прокатиться на 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электросамокате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управлял друг. Находясь на ул. </w:t>
      </w:r>
      <w:r w:rsid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B82FE9" w:rsidR="0016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разрешил ему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прокатиться на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электросамокате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этот момент он был остановлен сотрудниками ГАИ. Он был отстранен от управления транспортным средством, прошел освидетельствование на состояние алкогольного опьянения на месте, результат был менее 0,16 мг/л, то есть со</w:t>
      </w:r>
      <w:r w:rsidRPr="00B82FE9" w:rsidR="00B8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стояние алкогольного опьянения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установлено не было. Инспектор потребовал пройти медицинское освидетельствование на состояние  опьянения, на что он согласился. Они проехали в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Первомайскую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ЦРБ, где он продул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 был отрицательный, после чего ему сказали продуть прибор повторно, хотя это противоречит порядку медицинского освидетельствования. Он продул 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повторно, результат был снова отрицательный. У него была отобрана моча,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его отпустили домой, сказали, что результат будет после исследования мочи. 4 апреля 2025 года к нему домой подъехал инспектор ГАИ, сказал, что на основании исследования мочи у него установлено состоян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алкогольного опьянения. 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имеющемся у инспектора при себе Акте медицинского освидетельствования вывода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установленном состоянии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 опьянения не было</w:t>
      </w:r>
      <w:r w:rsidRPr="00B82FE9" w:rsidR="00B74B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</w:t>
      </w:r>
      <w:r w:rsidRPr="00B82FE9" w:rsidR="00B806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только справка исследования мочи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Инспектор </w:t>
      </w:r>
      <w:r w:rsidRPr="00B82FE9" w:rsidR="00B806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 в отношении него протокол об административном правонарушении по ч. 3 ст. 12.8 КоАП РФ. С протоколом он не согласен, поскольку состояние опьянения у него установлено с нарушением процедуры проведения медицинского освидетельствования, а именно: он продувал 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дважды, хотя при отрицательном результате достаточно было только одного раза, состояние алкогольного опьянения установлено на основании мочи, что не предусмотрено 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B82FE9" w:rsidR="00FC5F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медосвидетельствования</w:t>
      </w:r>
      <w:r w:rsidRPr="00B82FE9" w:rsidR="0078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C5F2D" w:rsidRPr="00B82FE9" w:rsidP="00B94F25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B82FE9">
        <w:rPr>
          <w:sz w:val="28"/>
          <w:szCs w:val="28"/>
          <w:lang w:eastAsia="ru-RU"/>
        </w:rPr>
        <w:t xml:space="preserve">Допрошенный в судебном заседании инспектор </w:t>
      </w:r>
      <w:r w:rsidRPr="00B82FE9" w:rsidR="005E73EE">
        <w:rPr>
          <w:sz w:val="28"/>
          <w:szCs w:val="28"/>
          <w:lang w:eastAsia="ru-RU"/>
        </w:rPr>
        <w:t xml:space="preserve">ДПС ОГАИ ОМВД России по Первомайскому району </w:t>
      </w:r>
      <w:r w:rsidR="00B82FE9">
        <w:rPr>
          <w:sz w:val="28"/>
          <w:szCs w:val="28"/>
          <w:lang w:eastAsia="ru-RU"/>
        </w:rPr>
        <w:t>ФИО</w:t>
      </w:r>
      <w:r w:rsidR="00B82FE9">
        <w:rPr>
          <w:sz w:val="28"/>
          <w:szCs w:val="28"/>
          <w:lang w:eastAsia="ru-RU"/>
        </w:rPr>
        <w:t>1</w:t>
      </w:r>
      <w:r w:rsidRPr="00B82FE9">
        <w:rPr>
          <w:sz w:val="28"/>
          <w:szCs w:val="28"/>
          <w:lang w:eastAsia="ru-RU"/>
        </w:rPr>
        <w:t xml:space="preserve"> показал, что </w:t>
      </w:r>
      <w:r w:rsidRPr="00B82FE9" w:rsidR="00DB6E82">
        <w:rPr>
          <w:sz w:val="28"/>
          <w:szCs w:val="28"/>
        </w:rPr>
        <w:t>16.02.2025 года</w:t>
      </w:r>
      <w:r w:rsidRPr="00B82FE9" w:rsidR="00DB6E82">
        <w:rPr>
          <w:b/>
          <w:sz w:val="28"/>
          <w:szCs w:val="28"/>
        </w:rPr>
        <w:t xml:space="preserve"> </w:t>
      </w:r>
      <w:r w:rsidRPr="00B82FE9" w:rsidR="00DB6E82">
        <w:rPr>
          <w:sz w:val="28"/>
          <w:szCs w:val="28"/>
        </w:rPr>
        <w:t xml:space="preserve">находились на пути патрулирования в ночную смену в </w:t>
      </w:r>
      <w:r w:rsidRPr="00B82FE9" w:rsidR="00DB6E82">
        <w:rPr>
          <w:sz w:val="28"/>
          <w:szCs w:val="28"/>
        </w:rPr>
        <w:t>пгт</w:t>
      </w:r>
      <w:r w:rsidRPr="00B82FE9" w:rsidR="00DB6E82">
        <w:rPr>
          <w:sz w:val="28"/>
          <w:szCs w:val="28"/>
        </w:rPr>
        <w:t xml:space="preserve">. Первомайском. На ул. </w:t>
      </w:r>
      <w:r w:rsidR="00B82FE9">
        <w:rPr>
          <w:sz w:val="28"/>
          <w:szCs w:val="28"/>
        </w:rPr>
        <w:t>НАЗВАНИЕ</w:t>
      </w:r>
      <w:r w:rsidRPr="00B82FE9" w:rsidR="00DB6E82">
        <w:rPr>
          <w:sz w:val="28"/>
          <w:szCs w:val="28"/>
        </w:rPr>
        <w:t xml:space="preserve"> </w:t>
      </w:r>
      <w:r w:rsidRPr="00B82FE9" w:rsidR="00DB6E82">
        <w:rPr>
          <w:sz w:val="28"/>
          <w:szCs w:val="28"/>
        </w:rPr>
        <w:t>в близи</w:t>
      </w:r>
      <w:r w:rsidRPr="00B82FE9" w:rsidR="00DB6E82">
        <w:rPr>
          <w:sz w:val="28"/>
          <w:szCs w:val="28"/>
        </w:rPr>
        <w:t xml:space="preserve"> бара «</w:t>
      </w:r>
      <w:r w:rsidR="00B82FE9">
        <w:rPr>
          <w:sz w:val="28"/>
          <w:szCs w:val="28"/>
        </w:rPr>
        <w:t>НА</w:t>
      </w:r>
      <w:r w:rsidR="007B52C4">
        <w:rPr>
          <w:sz w:val="28"/>
          <w:szCs w:val="28"/>
        </w:rPr>
        <w:t>ИМЕНОВАН</w:t>
      </w:r>
      <w:r w:rsidR="00B82FE9">
        <w:rPr>
          <w:sz w:val="28"/>
          <w:szCs w:val="28"/>
        </w:rPr>
        <w:t>ИЕ</w:t>
      </w:r>
      <w:r w:rsidRPr="00B82FE9" w:rsidR="00DB6E82">
        <w:rPr>
          <w:sz w:val="28"/>
          <w:szCs w:val="28"/>
        </w:rPr>
        <w:t xml:space="preserve">» было остановлено транспортное средство - электро-скутер под управлением </w:t>
      </w:r>
      <w:r w:rsidRPr="00B82FE9" w:rsidR="00DB6E82">
        <w:rPr>
          <w:sz w:val="28"/>
          <w:szCs w:val="28"/>
        </w:rPr>
        <w:t>Кошельника</w:t>
      </w:r>
      <w:r w:rsidRPr="00B82FE9" w:rsidR="00DB6E82">
        <w:rPr>
          <w:sz w:val="28"/>
          <w:szCs w:val="28"/>
        </w:rPr>
        <w:t xml:space="preserve"> Я.О. </w:t>
      </w:r>
      <w:r w:rsidRPr="00B82FE9" w:rsidR="005E73EE">
        <w:rPr>
          <w:sz w:val="28"/>
          <w:szCs w:val="28"/>
        </w:rPr>
        <w:t>В</w:t>
      </w:r>
      <w:r w:rsidRPr="00B82FE9" w:rsidR="00DB6E82">
        <w:rPr>
          <w:sz w:val="28"/>
          <w:szCs w:val="28"/>
        </w:rPr>
        <w:t>одитель был отстранен от управления транспортным средством. Далее было предложено пройти на месте освидетельствование на состояние алкогольного опьянения. Он согласился, продул прибор «</w:t>
      </w:r>
      <w:r w:rsidRPr="00B82FE9" w:rsidR="00DB6E82">
        <w:rPr>
          <w:sz w:val="28"/>
          <w:szCs w:val="28"/>
        </w:rPr>
        <w:t>Алкотектор</w:t>
      </w:r>
      <w:r w:rsidRPr="00B82FE9" w:rsidR="00DB6E82">
        <w:rPr>
          <w:sz w:val="28"/>
          <w:szCs w:val="28"/>
        </w:rPr>
        <w:t xml:space="preserve">», результат был малозначительным, состояние алкогольного опьянения установлено не было. Далее было предложено пройти медицинское освидетельствование на состояние опьянения в </w:t>
      </w:r>
      <w:r w:rsidRPr="00B82FE9" w:rsidR="00DB6E82">
        <w:rPr>
          <w:sz w:val="28"/>
          <w:szCs w:val="28"/>
        </w:rPr>
        <w:t>Первомайской</w:t>
      </w:r>
      <w:r w:rsidRPr="00B82FE9" w:rsidR="00DB6E82">
        <w:rPr>
          <w:sz w:val="28"/>
          <w:szCs w:val="28"/>
        </w:rPr>
        <w:t xml:space="preserve"> ЦРБ, он согласился. </w:t>
      </w:r>
      <w:r w:rsidRPr="00B82FE9" w:rsidR="005E73EE">
        <w:rPr>
          <w:sz w:val="28"/>
          <w:szCs w:val="28"/>
        </w:rPr>
        <w:t>Д</w:t>
      </w:r>
      <w:r w:rsidRPr="00B82FE9" w:rsidR="00DB6E82">
        <w:rPr>
          <w:sz w:val="28"/>
          <w:szCs w:val="28"/>
        </w:rPr>
        <w:t xml:space="preserve">ежурный врач провел процедуру медицинского освидетельствования. Изначально было предложено продуть прибор для установления степени алкогольного опьянения. </w:t>
      </w:r>
      <w:r w:rsidRPr="00B82FE9" w:rsidR="00DB6E82">
        <w:rPr>
          <w:sz w:val="28"/>
          <w:szCs w:val="28"/>
        </w:rPr>
        <w:t>Продутие</w:t>
      </w:r>
      <w:r w:rsidRPr="00B82FE9" w:rsidR="00DB6E82">
        <w:rPr>
          <w:sz w:val="28"/>
          <w:szCs w:val="28"/>
        </w:rPr>
        <w:t xml:space="preserve"> было произведено два раза, результат был отрицательный, ниже допустимого показателя. Далее была взята </w:t>
      </w:r>
      <w:r w:rsidRPr="00B82FE9" w:rsidR="00DB6E82">
        <w:rPr>
          <w:sz w:val="28"/>
          <w:szCs w:val="28"/>
        </w:rPr>
        <w:t>биосреда</w:t>
      </w:r>
      <w:r w:rsidRPr="00B82FE9" w:rsidR="00DB6E82">
        <w:rPr>
          <w:sz w:val="28"/>
          <w:szCs w:val="28"/>
        </w:rPr>
        <w:t xml:space="preserve">, а именно моча, и направлена на исследование. После получения справки о результатах ХТИ и на основании медицинского заключения в акте медицинского освидетельствования на состояние опьянения был составлен протокол об административном правонарушении в присутствии привлекаемого лица по ч. 3 ст. 12.8 КоАП РФ, так как было установлено состояние алкогольного опьянения. </w:t>
      </w:r>
    </w:p>
    <w:p w:rsidR="00FC5F2D" w:rsidRPr="00B82FE9" w:rsidP="00B9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врач-терапевт ГБУЗ «Первомайская ЦРБ» </w:t>
      </w:r>
      <w:r w:rsid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</w:t>
      </w:r>
      <w:r w:rsidRPr="00B82FE9" w:rsidR="00E1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Первомайской ЦРБ по совместительству с декабря 2024 года.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В январе 2025 года на базе ГБУЗ РК «Крымский научно-практический центр наркологии» проходила курсы повышения квалификации по программе «Медицинское освидетельствование на состояние опьянения». </w:t>
      </w:r>
      <w:r w:rsidRPr="00B82FE9">
        <w:rPr>
          <w:rFonts w:ascii="Times New Roman" w:hAnsi="Times New Roman" w:cs="Times New Roman"/>
          <w:sz w:val="28"/>
          <w:szCs w:val="28"/>
        </w:rPr>
        <w:t xml:space="preserve">16.02.2025 года ночью </w:t>
      </w:r>
      <w:r w:rsidRPr="00B82FE9">
        <w:rPr>
          <w:rFonts w:ascii="Times New Roman" w:hAnsi="Times New Roman" w:cs="Times New Roman"/>
          <w:sz w:val="28"/>
          <w:szCs w:val="28"/>
        </w:rPr>
        <w:t>Кошельника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 привезли на медицинское освидетельствование, он был без проявления агрессии, вел себя спокойно, адекватно. Активных жалоб не предъявлял, пояснил, что употреблял препарат от простуды. В результате осмотра, проведения манипуляций, предусмотренных порядком медицинского освидетельствования, каких-либо клинических признаков опьянения у него выявлено не было. Провели медицинское освидетельствование с применением </w:t>
      </w:r>
      <w:r w:rsidRPr="00B82FE9">
        <w:rPr>
          <w:rFonts w:ascii="Times New Roman" w:hAnsi="Times New Roman" w:cs="Times New Roman"/>
          <w:sz w:val="28"/>
          <w:szCs w:val="28"/>
        </w:rPr>
        <w:t>Алкотектора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. Сомнений в исправности прибора на тот момент не было, он работал как обычно, срок 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поверки не истек. </w:t>
      </w:r>
      <w:r w:rsidRPr="00B82FE9" w:rsidR="00E1703B">
        <w:rPr>
          <w:rFonts w:ascii="Times New Roman" w:hAnsi="Times New Roman" w:cs="Times New Roman"/>
          <w:sz w:val="28"/>
          <w:szCs w:val="28"/>
        </w:rPr>
        <w:t>Кошельник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 Я.О.</w:t>
      </w:r>
      <w:r w:rsidRPr="00B82FE9">
        <w:rPr>
          <w:rFonts w:ascii="Times New Roman" w:hAnsi="Times New Roman" w:cs="Times New Roman"/>
          <w:sz w:val="28"/>
          <w:szCs w:val="28"/>
        </w:rPr>
        <w:t xml:space="preserve"> продул первый раз, был отрицательный результат. </w:t>
      </w:r>
      <w:r w:rsidRPr="00B82FE9">
        <w:rPr>
          <w:rFonts w:ascii="Times New Roman" w:hAnsi="Times New Roman" w:cs="Times New Roman"/>
          <w:sz w:val="28"/>
          <w:szCs w:val="28"/>
        </w:rPr>
        <w:t xml:space="preserve">Так как результат </w:t>
      </w:r>
      <w:r w:rsidRPr="00B82FE9">
        <w:rPr>
          <w:rFonts w:ascii="Times New Roman" w:hAnsi="Times New Roman" w:cs="Times New Roman"/>
          <w:sz w:val="28"/>
          <w:szCs w:val="28"/>
        </w:rPr>
        <w:t>продутия</w:t>
      </w:r>
      <w:r w:rsidRPr="00B82FE9">
        <w:rPr>
          <w:rFonts w:ascii="Times New Roman" w:hAnsi="Times New Roman" w:cs="Times New Roman"/>
          <w:sz w:val="28"/>
          <w:szCs w:val="28"/>
        </w:rPr>
        <w:t xml:space="preserve"> был не ноль, но в пределах допустимого, то есть до 0,16 мг/л, сделали повторное </w:t>
      </w:r>
      <w:r w:rsidRPr="00B82FE9">
        <w:rPr>
          <w:rFonts w:ascii="Times New Roman" w:hAnsi="Times New Roman" w:cs="Times New Roman"/>
          <w:sz w:val="28"/>
          <w:szCs w:val="28"/>
        </w:rPr>
        <w:t>продутие</w:t>
      </w:r>
      <w:r w:rsidRPr="00B82FE9">
        <w:rPr>
          <w:rFonts w:ascii="Times New Roman" w:hAnsi="Times New Roman" w:cs="Times New Roman"/>
          <w:sz w:val="28"/>
          <w:szCs w:val="28"/>
        </w:rPr>
        <w:t xml:space="preserve">, результат был </w:t>
      </w:r>
      <w:r w:rsidRPr="00B82FE9" w:rsidR="007F6A12">
        <w:rPr>
          <w:rFonts w:ascii="Times New Roman" w:hAnsi="Times New Roman" w:cs="Times New Roman"/>
          <w:sz w:val="28"/>
          <w:szCs w:val="28"/>
        </w:rPr>
        <w:t>так</w:t>
      </w:r>
      <w:r w:rsidRPr="00B82FE9">
        <w:rPr>
          <w:rFonts w:ascii="Times New Roman" w:hAnsi="Times New Roman" w:cs="Times New Roman"/>
          <w:sz w:val="28"/>
          <w:szCs w:val="28"/>
        </w:rPr>
        <w:t>же в пределах допустимого.</w:t>
      </w:r>
      <w:r w:rsidRPr="00B82FE9">
        <w:rPr>
          <w:rFonts w:ascii="Times New Roman" w:hAnsi="Times New Roman" w:cs="Times New Roman"/>
          <w:sz w:val="28"/>
          <w:szCs w:val="28"/>
        </w:rPr>
        <w:t xml:space="preserve"> </w:t>
      </w:r>
      <w:r w:rsidRPr="00B82FE9" w:rsidR="007F6A12">
        <w:rPr>
          <w:rFonts w:ascii="Times New Roman" w:hAnsi="Times New Roman" w:cs="Times New Roman"/>
          <w:sz w:val="28"/>
          <w:szCs w:val="28"/>
        </w:rPr>
        <w:t>Т</w:t>
      </w:r>
      <w:r w:rsidRPr="00B82FE9">
        <w:rPr>
          <w:rFonts w:ascii="Times New Roman" w:hAnsi="Times New Roman" w:cs="Times New Roman"/>
          <w:sz w:val="28"/>
          <w:szCs w:val="28"/>
        </w:rPr>
        <w:t xml:space="preserve">ак как это был водитель, 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у него была отобрана </w:t>
      </w:r>
      <w:r w:rsidRPr="00B82FE9" w:rsidR="00E1703B">
        <w:rPr>
          <w:rFonts w:ascii="Times New Roman" w:hAnsi="Times New Roman" w:cs="Times New Roman"/>
          <w:sz w:val="28"/>
          <w:szCs w:val="28"/>
        </w:rPr>
        <w:t>биосреда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 –</w:t>
      </w:r>
      <w:r w:rsidRPr="00B82FE9" w:rsidR="00B8065E">
        <w:rPr>
          <w:rFonts w:ascii="Times New Roman" w:hAnsi="Times New Roman" w:cs="Times New Roman"/>
          <w:sz w:val="28"/>
          <w:szCs w:val="28"/>
        </w:rPr>
        <w:t xml:space="preserve"> моча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 для направления на ХТИ. При направлении </w:t>
      </w:r>
      <w:r w:rsidRPr="00B82FE9" w:rsidR="00E1703B">
        <w:rPr>
          <w:rFonts w:ascii="Times New Roman" w:hAnsi="Times New Roman" w:cs="Times New Roman"/>
          <w:sz w:val="28"/>
          <w:szCs w:val="28"/>
        </w:rPr>
        <w:t>биосреды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 на ХТИ было указано «моча на алкоголь». Кровь на ХТИ у </w:t>
      </w:r>
      <w:r w:rsidRPr="00B82FE9" w:rsidR="00E1703B">
        <w:rPr>
          <w:rFonts w:ascii="Times New Roman" w:hAnsi="Times New Roman" w:cs="Times New Roman"/>
          <w:sz w:val="28"/>
          <w:szCs w:val="28"/>
        </w:rPr>
        <w:t>Кошельника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 Я.О. не отбиралась. В графе акта «медицинское заключение» она указала «результат после ХТИ». После получения результатов ХТИ заключение в акте сделал </w:t>
      </w:r>
      <w:r w:rsidRPr="00B82FE9" w:rsidR="00E1703B">
        <w:rPr>
          <w:rFonts w:ascii="Times New Roman" w:hAnsi="Times New Roman" w:cs="Times New Roman"/>
          <w:sz w:val="28"/>
          <w:szCs w:val="28"/>
        </w:rPr>
        <w:t>заведующий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 приемного отделения </w:t>
      </w:r>
      <w:r w:rsidR="00B82FE9">
        <w:rPr>
          <w:rFonts w:ascii="Times New Roman" w:hAnsi="Times New Roman" w:cs="Times New Roman"/>
          <w:sz w:val="28"/>
          <w:szCs w:val="28"/>
        </w:rPr>
        <w:t>ФИО3</w:t>
      </w:r>
      <w:r w:rsidRPr="00B82FE9" w:rsidR="00E17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F2D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врач-терапевт и заведующий приёмным отделением ГБУЗ «Первомайская ЦРБ» </w:t>
      </w:r>
      <w:r w:rsidR="00B82FE9">
        <w:rPr>
          <w:rFonts w:ascii="Times New Roman" w:hAnsi="Times New Roman" w:cs="Times New Roman"/>
          <w:sz w:val="28"/>
          <w:szCs w:val="28"/>
        </w:rPr>
        <w:t>ФИО3</w:t>
      </w:r>
      <w:r w:rsidRPr="00B82FE9">
        <w:rPr>
          <w:rFonts w:ascii="Times New Roman" w:hAnsi="Times New Roman" w:cs="Times New Roman"/>
          <w:sz w:val="28"/>
          <w:szCs w:val="28"/>
        </w:rPr>
        <w:t xml:space="preserve"> показал, что медицинское освидетельствование в отношении </w:t>
      </w:r>
      <w:r w:rsidRPr="00B82FE9">
        <w:rPr>
          <w:rFonts w:ascii="Times New Roman" w:hAnsi="Times New Roman" w:cs="Times New Roman"/>
          <w:sz w:val="28"/>
          <w:szCs w:val="28"/>
        </w:rPr>
        <w:t>Кошельника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 о не проводил, его проводила врач-терапевт </w:t>
      </w:r>
      <w:r w:rsidR="00B82FE9">
        <w:rPr>
          <w:rFonts w:ascii="Times New Roman" w:hAnsi="Times New Roman" w:cs="Times New Roman"/>
          <w:sz w:val="28"/>
          <w:szCs w:val="28"/>
        </w:rPr>
        <w:t>ФИО</w:t>
      </w:r>
      <w:r w:rsidR="00B82FE9">
        <w:rPr>
          <w:rFonts w:ascii="Times New Roman" w:hAnsi="Times New Roman" w:cs="Times New Roman"/>
          <w:sz w:val="28"/>
          <w:szCs w:val="28"/>
        </w:rPr>
        <w:t>2</w:t>
      </w:r>
      <w:r w:rsidRPr="00B82FE9">
        <w:rPr>
          <w:rFonts w:ascii="Times New Roman" w:hAnsi="Times New Roman" w:cs="Times New Roman"/>
          <w:sz w:val="28"/>
          <w:szCs w:val="28"/>
        </w:rPr>
        <w:t xml:space="preserve">. </w:t>
      </w:r>
      <w:r w:rsidRPr="00B82FE9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ХТИ </w:t>
      </w:r>
      <w:r w:rsidRPr="00B82FE9">
        <w:rPr>
          <w:rFonts w:ascii="Times New Roman" w:hAnsi="Times New Roman" w:cs="Times New Roman"/>
          <w:sz w:val="28"/>
          <w:szCs w:val="28"/>
        </w:rPr>
        <w:t>биосреды</w:t>
      </w:r>
      <w:r w:rsidRPr="00B82FE9">
        <w:rPr>
          <w:rFonts w:ascii="Times New Roman" w:hAnsi="Times New Roman" w:cs="Times New Roman"/>
          <w:sz w:val="28"/>
          <w:szCs w:val="28"/>
        </w:rPr>
        <w:t xml:space="preserve">, отобранной у </w:t>
      </w:r>
      <w:r w:rsidRPr="00B82FE9">
        <w:rPr>
          <w:rFonts w:ascii="Times New Roman" w:hAnsi="Times New Roman" w:cs="Times New Roman"/>
          <w:sz w:val="28"/>
          <w:szCs w:val="28"/>
        </w:rPr>
        <w:t>Кошельника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Я.О., он внес сведения в акт медицинского освидетельствования на состояние опьянения № </w:t>
      </w:r>
      <w:r w:rsidR="00B82FE9">
        <w:rPr>
          <w:rFonts w:ascii="Times New Roman" w:hAnsi="Times New Roman" w:cs="Times New Roman"/>
          <w:sz w:val="28"/>
          <w:szCs w:val="28"/>
        </w:rPr>
        <w:t>…</w:t>
      </w:r>
      <w:r w:rsidRPr="00B82FE9">
        <w:rPr>
          <w:rFonts w:ascii="Times New Roman" w:hAnsi="Times New Roman" w:cs="Times New Roman"/>
          <w:sz w:val="28"/>
          <w:szCs w:val="28"/>
        </w:rPr>
        <w:t xml:space="preserve"> от 16.02.2025 года в графе медицинского заключения.</w:t>
      </w:r>
      <w:r w:rsidRPr="00B82FE9">
        <w:rPr>
          <w:rFonts w:ascii="Times New Roman" w:hAnsi="Times New Roman" w:cs="Times New Roman"/>
          <w:sz w:val="28"/>
          <w:szCs w:val="28"/>
        </w:rPr>
        <w:t xml:space="preserve"> В справке о результатах ХТИ было </w:t>
      </w:r>
      <w:r w:rsidRPr="00B82FE9">
        <w:rPr>
          <w:rFonts w:ascii="Times New Roman" w:hAnsi="Times New Roman" w:cs="Times New Roman"/>
          <w:sz w:val="28"/>
          <w:szCs w:val="28"/>
        </w:rPr>
        <w:t>указано</w:t>
      </w:r>
      <w:r w:rsidRPr="00B82FE9">
        <w:rPr>
          <w:rFonts w:ascii="Times New Roman" w:hAnsi="Times New Roman" w:cs="Times New Roman"/>
          <w:sz w:val="28"/>
          <w:szCs w:val="28"/>
        </w:rPr>
        <w:t xml:space="preserve"> что в </w:t>
      </w:r>
      <w:r w:rsidRPr="00B82FE9">
        <w:rPr>
          <w:rFonts w:ascii="Times New Roman" w:hAnsi="Times New Roman" w:cs="Times New Roman"/>
          <w:sz w:val="28"/>
          <w:szCs w:val="28"/>
        </w:rPr>
        <w:t>биосреде</w:t>
      </w:r>
      <w:r w:rsidRPr="00B82FE9">
        <w:rPr>
          <w:rFonts w:ascii="Times New Roman" w:hAnsi="Times New Roman" w:cs="Times New Roman"/>
          <w:sz w:val="28"/>
          <w:szCs w:val="28"/>
        </w:rPr>
        <w:t xml:space="preserve"> (моче) был обнаружен этанол в концентрации 0,58 г/л. Он видел</w:t>
      </w:r>
      <w:r w:rsidRPr="00B82FE9" w:rsidR="00561765">
        <w:rPr>
          <w:rFonts w:ascii="Times New Roman" w:hAnsi="Times New Roman" w:cs="Times New Roman"/>
          <w:sz w:val="28"/>
          <w:szCs w:val="28"/>
        </w:rPr>
        <w:t xml:space="preserve"> в Акте</w:t>
      </w:r>
      <w:r w:rsidRPr="00B82FE9">
        <w:rPr>
          <w:rFonts w:ascii="Times New Roman" w:hAnsi="Times New Roman" w:cs="Times New Roman"/>
          <w:sz w:val="28"/>
          <w:szCs w:val="28"/>
        </w:rPr>
        <w:t xml:space="preserve">, что результат </w:t>
      </w:r>
      <w:r w:rsidRPr="00B82FE9">
        <w:rPr>
          <w:rFonts w:ascii="Times New Roman" w:hAnsi="Times New Roman" w:cs="Times New Roman"/>
          <w:sz w:val="28"/>
          <w:szCs w:val="28"/>
        </w:rPr>
        <w:t>продутия</w:t>
      </w:r>
      <w:r w:rsidRPr="00B82FE9">
        <w:rPr>
          <w:rFonts w:ascii="Times New Roman" w:hAnsi="Times New Roman" w:cs="Times New Roman"/>
          <w:sz w:val="28"/>
          <w:szCs w:val="28"/>
        </w:rPr>
        <w:t xml:space="preserve"> </w:t>
      </w:r>
      <w:r w:rsidRPr="00B82FE9">
        <w:rPr>
          <w:rFonts w:ascii="Times New Roman" w:hAnsi="Times New Roman" w:cs="Times New Roman"/>
          <w:sz w:val="28"/>
          <w:szCs w:val="28"/>
        </w:rPr>
        <w:t>Алкотектора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был отрицательный, клинических признаков опьянения у </w:t>
      </w:r>
      <w:r w:rsidRPr="00B82FE9">
        <w:rPr>
          <w:rFonts w:ascii="Times New Roman" w:hAnsi="Times New Roman" w:cs="Times New Roman"/>
          <w:sz w:val="28"/>
          <w:szCs w:val="28"/>
        </w:rPr>
        <w:t>Кошельника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 установлено не было. При этом в марте 2025 года было установлено, что </w:t>
      </w:r>
      <w:r w:rsidRPr="00B82FE9">
        <w:rPr>
          <w:rFonts w:ascii="Times New Roman" w:hAnsi="Times New Roman" w:cs="Times New Roman"/>
          <w:sz w:val="28"/>
          <w:szCs w:val="28"/>
        </w:rPr>
        <w:t>имеющийся</w:t>
      </w:r>
      <w:r w:rsidRPr="00B82FE9">
        <w:rPr>
          <w:rFonts w:ascii="Times New Roman" w:hAnsi="Times New Roman" w:cs="Times New Roman"/>
          <w:sz w:val="28"/>
          <w:szCs w:val="28"/>
        </w:rPr>
        <w:t xml:space="preserve"> в больнице </w:t>
      </w:r>
      <w:r w:rsidRPr="00B82FE9">
        <w:rPr>
          <w:rFonts w:ascii="Times New Roman" w:hAnsi="Times New Roman" w:cs="Times New Roman"/>
          <w:sz w:val="28"/>
          <w:szCs w:val="28"/>
        </w:rPr>
        <w:t>Алкотектор</w:t>
      </w:r>
      <w:r w:rsidRPr="00B82FE9">
        <w:rPr>
          <w:rFonts w:ascii="Times New Roman" w:hAnsi="Times New Roman" w:cs="Times New Roman"/>
          <w:sz w:val="28"/>
          <w:szCs w:val="28"/>
        </w:rPr>
        <w:t xml:space="preserve"> не исправен. Он предположил, что на момент </w:t>
      </w:r>
      <w:r w:rsidRPr="00B82FE9">
        <w:rPr>
          <w:rFonts w:ascii="Times New Roman" w:hAnsi="Times New Roman" w:cs="Times New Roman"/>
          <w:sz w:val="28"/>
          <w:szCs w:val="28"/>
        </w:rPr>
        <w:t>прод</w:t>
      </w:r>
      <w:r w:rsidRPr="00B82FE9" w:rsidR="00561765">
        <w:rPr>
          <w:rFonts w:ascii="Times New Roman" w:hAnsi="Times New Roman" w:cs="Times New Roman"/>
          <w:sz w:val="28"/>
          <w:szCs w:val="28"/>
        </w:rPr>
        <w:t>ут</w:t>
      </w:r>
      <w:r w:rsidRPr="00B82FE9">
        <w:rPr>
          <w:rFonts w:ascii="Times New Roman" w:hAnsi="Times New Roman" w:cs="Times New Roman"/>
          <w:sz w:val="28"/>
          <w:szCs w:val="28"/>
        </w:rPr>
        <w:t>ия</w:t>
      </w:r>
      <w:r w:rsidRPr="00B82FE9">
        <w:rPr>
          <w:rFonts w:ascii="Times New Roman" w:hAnsi="Times New Roman" w:cs="Times New Roman"/>
          <w:sz w:val="28"/>
          <w:szCs w:val="28"/>
        </w:rPr>
        <w:t xml:space="preserve"> </w:t>
      </w:r>
      <w:r w:rsidRPr="00B82FE9">
        <w:rPr>
          <w:rFonts w:ascii="Times New Roman" w:hAnsi="Times New Roman" w:cs="Times New Roman"/>
          <w:sz w:val="28"/>
          <w:szCs w:val="28"/>
        </w:rPr>
        <w:t>Алкотектора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</w:t>
      </w:r>
      <w:r w:rsidRPr="00B82FE9">
        <w:rPr>
          <w:rFonts w:ascii="Times New Roman" w:hAnsi="Times New Roman" w:cs="Times New Roman"/>
          <w:sz w:val="28"/>
          <w:szCs w:val="28"/>
        </w:rPr>
        <w:t>Кошельником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</w:t>
      </w:r>
      <w:r w:rsidRPr="00B82FE9" w:rsidR="00561765">
        <w:rPr>
          <w:rFonts w:ascii="Times New Roman" w:hAnsi="Times New Roman" w:cs="Times New Roman"/>
          <w:sz w:val="28"/>
          <w:szCs w:val="28"/>
        </w:rPr>
        <w:t xml:space="preserve"> в феврале 2025 года</w:t>
      </w:r>
      <w:r w:rsidRPr="00B82FE9">
        <w:rPr>
          <w:rFonts w:ascii="Times New Roman" w:hAnsi="Times New Roman" w:cs="Times New Roman"/>
          <w:sz w:val="28"/>
          <w:szCs w:val="28"/>
        </w:rPr>
        <w:t xml:space="preserve">, он также мог быть неисправен. </w:t>
      </w:r>
      <w:r w:rsidRPr="00B82FE9" w:rsidR="00561765">
        <w:rPr>
          <w:rFonts w:ascii="Times New Roman" w:hAnsi="Times New Roman" w:cs="Times New Roman"/>
          <w:sz w:val="28"/>
          <w:szCs w:val="28"/>
        </w:rPr>
        <w:t xml:space="preserve">Поэтому он решил перестраховаться и указал в Акте, что у </w:t>
      </w:r>
      <w:r w:rsidRPr="00B82FE9" w:rsidR="00561765">
        <w:rPr>
          <w:rFonts w:ascii="Times New Roman" w:hAnsi="Times New Roman" w:cs="Times New Roman"/>
          <w:sz w:val="28"/>
          <w:szCs w:val="28"/>
        </w:rPr>
        <w:t>Кошельника</w:t>
      </w:r>
      <w:r w:rsidRPr="00B82FE9" w:rsidR="00561765">
        <w:rPr>
          <w:rFonts w:ascii="Times New Roman" w:hAnsi="Times New Roman" w:cs="Times New Roman"/>
          <w:sz w:val="28"/>
          <w:szCs w:val="28"/>
        </w:rPr>
        <w:t xml:space="preserve"> Я.О. установлено состояние алкогольного опьянения. </w:t>
      </w:r>
    </w:p>
    <w:p w:rsidR="00FC5F2D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82FE9" w:rsid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Кошельника</w:t>
      </w:r>
      <w:r w:rsidRPr="00B82FE9" w:rsid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допросив свидетелей,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следующему. </w:t>
      </w:r>
    </w:p>
    <w:p w:rsidR="00B74B5A" w:rsidRPr="00B82FE9" w:rsidP="00B94F25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FE9">
        <w:rPr>
          <w:sz w:val="28"/>
          <w:szCs w:val="28"/>
        </w:rPr>
        <w:t xml:space="preserve">В соответствии с частью 3 статьи 12.8 Кодекса Российской Федерации об административных правонарушениях, </w:t>
      </w:r>
      <w:r w:rsidRPr="00B82FE9">
        <w:rPr>
          <w:color w:val="000000"/>
          <w:sz w:val="28"/>
          <w:szCs w:val="28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</w:t>
      </w:r>
      <w:r w:rsidRPr="00B82FE9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</w:t>
      </w:r>
      <w:r w:rsidRPr="00B82FE9">
        <w:rPr>
          <w:sz w:val="28"/>
          <w:szCs w:val="28"/>
        </w:rPr>
        <w:t xml:space="preserve"> которых в соответствии с настоящим Кодексом не может применяться административный арест, в размере сорока пяти тысяч рублей.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Согласно примечанию к данной норме,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82FE9">
        <w:rPr>
          <w:sz w:val="28"/>
          <w:szCs w:val="28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B82FE9">
        <w:rPr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В силу абзаца 1 пункта 2.7 Правил дорожного движения Российской </w:t>
      </w:r>
      <w:r w:rsidRPr="00B82FE9">
        <w:rPr>
          <w:sz w:val="28"/>
          <w:szCs w:val="28"/>
        </w:rPr>
        <w:t>Федерации, утвержденных Постановлением Совета Министров Правительства Российской Федерации от 23 октября 1993 года N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Основанием для </w:t>
      </w:r>
      <w:r w:rsidRPr="00B82FE9" w:rsidR="00B8065E">
        <w:rPr>
          <w:sz w:val="28"/>
          <w:szCs w:val="28"/>
        </w:rPr>
        <w:t>составления в отношении</w:t>
      </w:r>
      <w:r w:rsidRPr="00B82FE9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Я.О. </w:t>
      </w:r>
      <w:r w:rsidRPr="00B82FE9" w:rsidR="00B8065E">
        <w:rPr>
          <w:sz w:val="28"/>
          <w:szCs w:val="28"/>
        </w:rPr>
        <w:t>протокола об административном правонарушении по части</w:t>
      </w:r>
      <w:r w:rsidRPr="00B82FE9">
        <w:rPr>
          <w:sz w:val="28"/>
          <w:szCs w:val="28"/>
        </w:rPr>
        <w:t xml:space="preserve"> 3 статьи 12.8 Кодекса Российской Федерации об а</w:t>
      </w:r>
      <w:r w:rsidRPr="00B82FE9" w:rsidR="00B8065E">
        <w:rPr>
          <w:sz w:val="28"/>
          <w:szCs w:val="28"/>
        </w:rPr>
        <w:t>дминистративных правонарушениях</w:t>
      </w:r>
      <w:r w:rsidRPr="00B82FE9">
        <w:rPr>
          <w:sz w:val="28"/>
          <w:szCs w:val="28"/>
        </w:rPr>
        <w:t xml:space="preserve"> послу</w:t>
      </w:r>
      <w:r w:rsidRPr="00B82FE9" w:rsidR="00B8065E">
        <w:rPr>
          <w:sz w:val="28"/>
          <w:szCs w:val="28"/>
        </w:rPr>
        <w:t xml:space="preserve">жило то обстоятельство, что он </w:t>
      </w:r>
      <w:r w:rsidRPr="00B82FE9">
        <w:rPr>
          <w:sz w:val="28"/>
          <w:szCs w:val="28"/>
        </w:rPr>
        <w:t xml:space="preserve">16.02.2025 года в 01 час 25 минут на </w:t>
      </w:r>
      <w:r w:rsidR="00B82FE9">
        <w:rPr>
          <w:sz w:val="28"/>
          <w:szCs w:val="28"/>
        </w:rPr>
        <w:t>АДРЕС</w:t>
      </w:r>
      <w:r w:rsidRPr="00B82FE9">
        <w:rPr>
          <w:sz w:val="28"/>
          <w:szCs w:val="28"/>
        </w:rPr>
        <w:t xml:space="preserve">, не имея права управления транспортными средствами, в нарушение пункта 2.7 Правил дорожного движения, управлял транспортным средством – </w:t>
      </w:r>
      <w:r w:rsidRPr="00B82FE9">
        <w:rPr>
          <w:sz w:val="28"/>
          <w:szCs w:val="28"/>
        </w:rPr>
        <w:t>электроскутером</w:t>
      </w:r>
      <w:r w:rsidRPr="00B82FE9">
        <w:rPr>
          <w:sz w:val="28"/>
          <w:szCs w:val="28"/>
        </w:rPr>
        <w:t xml:space="preserve"> «</w:t>
      </w:r>
      <w:r w:rsidRPr="00B82FE9">
        <w:rPr>
          <w:sz w:val="28"/>
          <w:szCs w:val="28"/>
          <w:lang w:val="en-US"/>
        </w:rPr>
        <w:t>GICINI</w:t>
      </w:r>
      <w:r w:rsidRPr="00B82FE9">
        <w:rPr>
          <w:sz w:val="28"/>
          <w:szCs w:val="28"/>
        </w:rPr>
        <w:t xml:space="preserve"> 8 350</w:t>
      </w:r>
      <w:r w:rsidRPr="00B82FE9">
        <w:rPr>
          <w:sz w:val="28"/>
          <w:szCs w:val="28"/>
          <w:lang w:val="en-US"/>
        </w:rPr>
        <w:t>W</w:t>
      </w:r>
      <w:r w:rsidRPr="00B82FE9">
        <w:rPr>
          <w:sz w:val="28"/>
          <w:szCs w:val="28"/>
        </w:rPr>
        <w:t>», без государственного регистрационного</w:t>
      </w:r>
      <w:r w:rsidRPr="00B82FE9">
        <w:rPr>
          <w:sz w:val="28"/>
          <w:szCs w:val="28"/>
        </w:rPr>
        <w:t xml:space="preserve"> знака, в состоянии алкогольного опьянения.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82FE9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данной статьи).</w:t>
      </w:r>
    </w:p>
    <w:p w:rsidR="00B74B5A" w:rsidRPr="00B82FE9" w:rsidP="00B9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2FE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октября 2022 г. N 1882 утверждены </w:t>
      </w:r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 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B82FE9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Основанием полагать, что водитель </w:t>
      </w:r>
      <w:r w:rsidRPr="00B82FE9" w:rsidR="00D0647E">
        <w:rPr>
          <w:sz w:val="28"/>
          <w:szCs w:val="28"/>
        </w:rPr>
        <w:t>Кошельник</w:t>
      </w:r>
      <w:r w:rsidRPr="00B82FE9" w:rsidR="00D0647E">
        <w:rPr>
          <w:sz w:val="28"/>
          <w:szCs w:val="28"/>
        </w:rPr>
        <w:t xml:space="preserve"> Я.О.</w:t>
      </w:r>
      <w:r w:rsidRPr="00B82FE9">
        <w:rPr>
          <w:sz w:val="28"/>
          <w:szCs w:val="28"/>
        </w:rPr>
        <w:t xml:space="preserve"> находится в состоянии опьянения, послужило наличие выявленного у него сотрудником ДПС </w:t>
      </w:r>
      <w:r w:rsidRPr="00B82FE9" w:rsidR="00D0647E">
        <w:rPr>
          <w:sz w:val="28"/>
          <w:szCs w:val="28"/>
        </w:rPr>
        <w:t>ГАИ</w:t>
      </w:r>
      <w:r w:rsidRPr="00B82FE9">
        <w:rPr>
          <w:sz w:val="28"/>
          <w:szCs w:val="28"/>
        </w:rPr>
        <w:t xml:space="preserve"> признака опьянения - запах алкогол</w:t>
      </w:r>
      <w:r w:rsidRPr="00B82FE9" w:rsidR="00D0647E">
        <w:rPr>
          <w:sz w:val="28"/>
          <w:szCs w:val="28"/>
        </w:rPr>
        <w:t>я изо рта, указанного в пункте 2</w:t>
      </w:r>
      <w:r w:rsidRPr="00B82FE9">
        <w:rPr>
          <w:sz w:val="28"/>
          <w:szCs w:val="28"/>
        </w:rPr>
        <w:t xml:space="preserve"> Правил.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В связи с наличием признака опьянения должностным лицом </w:t>
      </w:r>
      <w:r w:rsidRPr="00B82FE9" w:rsidR="00D0647E">
        <w:rPr>
          <w:sz w:val="28"/>
          <w:szCs w:val="28"/>
        </w:rPr>
        <w:t>ГАИ</w:t>
      </w:r>
      <w:r w:rsidRPr="00B82FE9">
        <w:rPr>
          <w:sz w:val="28"/>
          <w:szCs w:val="28"/>
        </w:rPr>
        <w:t xml:space="preserve"> в порядке, предусмотренном Правилами</w:t>
      </w:r>
      <w:r w:rsidRPr="00B82FE9" w:rsidR="00D0647E">
        <w:rPr>
          <w:sz w:val="28"/>
          <w:szCs w:val="28"/>
        </w:rPr>
        <w:t>,</w:t>
      </w:r>
      <w:r w:rsidRPr="00B82FE9">
        <w:rPr>
          <w:sz w:val="28"/>
          <w:szCs w:val="28"/>
        </w:rPr>
        <w:t xml:space="preserve"> </w:t>
      </w:r>
      <w:r w:rsidRPr="00B82FE9" w:rsidR="00D0647E">
        <w:rPr>
          <w:sz w:val="28"/>
          <w:szCs w:val="28"/>
        </w:rPr>
        <w:t>Кошельнику</w:t>
      </w:r>
      <w:r w:rsidRPr="00B82FE9" w:rsidR="00D0647E">
        <w:rPr>
          <w:sz w:val="28"/>
          <w:szCs w:val="28"/>
        </w:rPr>
        <w:t xml:space="preserve"> Я.О. </w:t>
      </w:r>
      <w:r w:rsidRPr="00B82FE9">
        <w:rPr>
          <w:sz w:val="28"/>
          <w:szCs w:val="28"/>
        </w:rPr>
        <w:t>было предложено пройти освидетельствование на состояние алкогольного опьянения</w:t>
      </w:r>
      <w:r w:rsidRPr="00B82FE9" w:rsidR="00D0647E">
        <w:rPr>
          <w:sz w:val="28"/>
          <w:szCs w:val="28"/>
        </w:rPr>
        <w:t xml:space="preserve">, пройти которое </w:t>
      </w:r>
      <w:r w:rsidRPr="00B82FE9" w:rsidR="00D0647E">
        <w:rPr>
          <w:sz w:val="28"/>
          <w:szCs w:val="28"/>
        </w:rPr>
        <w:t>Кошельник</w:t>
      </w:r>
      <w:r w:rsidRPr="00B82FE9" w:rsidR="00D0647E">
        <w:rPr>
          <w:sz w:val="28"/>
          <w:szCs w:val="28"/>
        </w:rPr>
        <w:t xml:space="preserve"> Я.О. согласился. Результат освидетельствования </w:t>
      </w:r>
      <w:r w:rsidRPr="00B82FE9" w:rsidR="00D0647E">
        <w:rPr>
          <w:sz w:val="28"/>
          <w:szCs w:val="28"/>
        </w:rPr>
        <w:t>Кошельника</w:t>
      </w:r>
      <w:r w:rsidRPr="00B82FE9" w:rsidR="00D0647E">
        <w:rPr>
          <w:sz w:val="28"/>
          <w:szCs w:val="28"/>
        </w:rPr>
        <w:t xml:space="preserve"> Я.О. на состояние алкогольного опьянения составил 0,143 мг/л абсолютного этилового спирта в выдыхаемом воздухе. Результат освидетельствования отражен в Акте </w:t>
      </w:r>
      <w:r w:rsidR="00B82FE9">
        <w:rPr>
          <w:sz w:val="28"/>
          <w:szCs w:val="28"/>
        </w:rPr>
        <w:t>…</w:t>
      </w:r>
      <w:r w:rsidRPr="00B82FE9" w:rsidR="00D0647E">
        <w:rPr>
          <w:sz w:val="28"/>
          <w:szCs w:val="28"/>
        </w:rPr>
        <w:t xml:space="preserve"> от 16.02.2025 года, согласно которому состояние алкогольного опьянения у </w:t>
      </w:r>
      <w:r w:rsidRPr="00B82FE9" w:rsidR="00D0647E">
        <w:rPr>
          <w:sz w:val="28"/>
          <w:szCs w:val="28"/>
        </w:rPr>
        <w:t>Кошельника</w:t>
      </w:r>
      <w:r w:rsidRPr="00B82FE9" w:rsidR="00D0647E">
        <w:rPr>
          <w:sz w:val="28"/>
          <w:szCs w:val="28"/>
        </w:rPr>
        <w:t xml:space="preserve"> Я.О. установлено не было</w:t>
      </w:r>
      <w:r w:rsidRPr="00B82FE9" w:rsidR="00D85AB3">
        <w:rPr>
          <w:sz w:val="28"/>
          <w:szCs w:val="28"/>
        </w:rPr>
        <w:t xml:space="preserve"> (</w:t>
      </w:r>
      <w:r w:rsidRPr="00B82FE9" w:rsidR="00D85AB3">
        <w:rPr>
          <w:sz w:val="28"/>
          <w:szCs w:val="28"/>
        </w:rPr>
        <w:t>л.д</w:t>
      </w:r>
      <w:r w:rsidRPr="00B82FE9" w:rsidR="00D85AB3">
        <w:rPr>
          <w:sz w:val="28"/>
          <w:szCs w:val="28"/>
        </w:rPr>
        <w:t>. 4)</w:t>
      </w:r>
      <w:r w:rsidRPr="00B82FE9">
        <w:rPr>
          <w:sz w:val="28"/>
          <w:szCs w:val="28"/>
        </w:rPr>
        <w:t>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>В соответствии с пунктом 8</w:t>
      </w:r>
      <w:r w:rsidRPr="00B82FE9">
        <w:rPr>
          <w:sz w:val="28"/>
          <w:szCs w:val="28"/>
        </w:rPr>
        <w:t xml:space="preserve"> Правил, направлению на медицинское </w:t>
      </w:r>
      <w:r w:rsidRPr="00B82FE9">
        <w:rPr>
          <w:sz w:val="28"/>
          <w:szCs w:val="28"/>
        </w:rPr>
        <w:t>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 </w:t>
      </w:r>
      <w:r w:rsidRPr="00B82FE9" w:rsidR="00D0647E">
        <w:rPr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д</w:t>
      </w:r>
      <w:r w:rsidRPr="00B82FE9">
        <w:rPr>
          <w:sz w:val="28"/>
          <w:szCs w:val="28"/>
        </w:rPr>
        <w:t>олжностным лицом Г</w:t>
      </w:r>
      <w:r w:rsidRPr="00B82FE9" w:rsidR="00D0647E">
        <w:rPr>
          <w:sz w:val="28"/>
          <w:szCs w:val="28"/>
        </w:rPr>
        <w:t>АИ</w:t>
      </w:r>
      <w:r w:rsidRPr="00B82FE9">
        <w:rPr>
          <w:sz w:val="28"/>
          <w:szCs w:val="28"/>
        </w:rPr>
        <w:t xml:space="preserve"> </w:t>
      </w:r>
      <w:r w:rsidRPr="00B82FE9" w:rsidR="00D0647E">
        <w:rPr>
          <w:sz w:val="28"/>
          <w:szCs w:val="28"/>
        </w:rPr>
        <w:t>Кошельник</w:t>
      </w:r>
      <w:r w:rsidRPr="00B82FE9" w:rsidR="00D0647E">
        <w:rPr>
          <w:sz w:val="28"/>
          <w:szCs w:val="28"/>
        </w:rPr>
        <w:t xml:space="preserve"> Я.О.</w:t>
      </w:r>
      <w:r w:rsidRPr="00B82FE9">
        <w:rPr>
          <w:sz w:val="28"/>
          <w:szCs w:val="28"/>
        </w:rPr>
        <w:t xml:space="preserve"> был направлен на медицинское </w:t>
      </w:r>
      <w:r w:rsidRPr="00B82FE9">
        <w:rPr>
          <w:sz w:val="28"/>
          <w:szCs w:val="28"/>
        </w:rPr>
        <w:t>освидетельствование</w:t>
      </w:r>
      <w:r w:rsidRPr="00B82FE9">
        <w:rPr>
          <w:sz w:val="28"/>
          <w:szCs w:val="28"/>
        </w:rPr>
        <w:t xml:space="preserve"> на состояние опьянения, пройти которое последний согласился, о чем собственноручно указал в протоколе о направлении на медицинское освидетельствование</w:t>
      </w:r>
      <w:r w:rsidRPr="00B82FE9">
        <w:rPr>
          <w:sz w:val="28"/>
          <w:szCs w:val="28"/>
        </w:rPr>
        <w:t xml:space="preserve"> </w:t>
      </w:r>
      <w:r w:rsidR="00B82FE9">
        <w:rPr>
          <w:sz w:val="28"/>
          <w:szCs w:val="28"/>
        </w:rPr>
        <w:t>…</w:t>
      </w:r>
      <w:r w:rsidRPr="00B82FE9">
        <w:rPr>
          <w:sz w:val="28"/>
          <w:szCs w:val="28"/>
        </w:rPr>
        <w:t xml:space="preserve"> от 16.02.2025 года (</w:t>
      </w:r>
      <w:r w:rsidRPr="00B82FE9">
        <w:rPr>
          <w:sz w:val="28"/>
          <w:szCs w:val="28"/>
        </w:rPr>
        <w:t>л.д</w:t>
      </w:r>
      <w:r w:rsidRPr="00B82FE9">
        <w:rPr>
          <w:sz w:val="28"/>
          <w:szCs w:val="28"/>
        </w:rPr>
        <w:t>. 6)</w:t>
      </w:r>
      <w:r w:rsidRPr="00B82FE9">
        <w:rPr>
          <w:sz w:val="28"/>
          <w:szCs w:val="28"/>
        </w:rPr>
        <w:t>.</w:t>
      </w:r>
      <w:r w:rsidRPr="00B82FE9">
        <w:rPr>
          <w:sz w:val="28"/>
          <w:szCs w:val="28"/>
        </w:rPr>
        <w:t xml:space="preserve"> 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933н,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</w:t>
      </w:r>
      <w:r w:rsidRPr="00B82FE9">
        <w:rPr>
          <w:sz w:val="28"/>
          <w:szCs w:val="28"/>
        </w:rPr>
        <w:t xml:space="preserve"> Федерации об административных правонарушениях должностным лицом, которому предоставлено право государственного надзора и </w:t>
      </w:r>
      <w:r w:rsidRPr="00B82FE9">
        <w:rPr>
          <w:sz w:val="28"/>
          <w:szCs w:val="28"/>
        </w:rPr>
        <w:t>контроля за</w:t>
      </w:r>
      <w:r w:rsidRPr="00B82FE9"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В силу пункта 9 Порядка после указания в Акте персональных данных </w:t>
      </w:r>
      <w:r w:rsidRPr="00B82FE9">
        <w:rPr>
          <w:sz w:val="28"/>
          <w:szCs w:val="28"/>
        </w:rPr>
        <w:t>освидетельствуемого</w:t>
      </w:r>
      <w:r w:rsidRPr="00B82FE9">
        <w:rPr>
          <w:sz w:val="28"/>
          <w:szCs w:val="28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4C48B0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 (пункт 11 Порядка).</w:t>
      </w:r>
    </w:p>
    <w:p w:rsidR="00B50E8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Согласно пункту 12 Порядка, при медицинском освидетельствовании лиц, указанных в </w:t>
      </w:r>
      <w:hyperlink w:anchor="Par73" w:tooltip="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" w:history="1">
        <w:r w:rsidRPr="00B82FE9">
          <w:rPr>
            <w:sz w:val="28"/>
            <w:szCs w:val="28"/>
          </w:rPr>
          <w:t>подпункте 1 пункта 5</w:t>
        </w:r>
      </w:hyperlink>
      <w:r w:rsidRPr="00B82FE9">
        <w:rPr>
          <w:sz w:val="28"/>
          <w:szCs w:val="28"/>
        </w:rPr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B50E8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При направлении биологического объекта на химико-токсикологические исследования д</w:t>
      </w:r>
      <w:r w:rsidRPr="00B82FE9">
        <w:rPr>
          <w:sz w:val="28"/>
          <w:szCs w:val="28"/>
        </w:rPr>
        <w:t xml:space="preserve">олжностным лицам, указанным в </w:t>
      </w:r>
      <w:hyperlink w:anchor="Par73" w:tooltip="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" w:history="1">
        <w:r w:rsidRPr="00B82FE9">
          <w:rPr>
            <w:sz w:val="28"/>
            <w:szCs w:val="28"/>
          </w:rPr>
          <w:t>подпунктах 1</w:t>
        </w:r>
      </w:hyperlink>
      <w:r w:rsidRPr="00B82FE9">
        <w:rPr>
          <w:sz w:val="28"/>
          <w:szCs w:val="28"/>
        </w:rPr>
        <w:t xml:space="preserve"> - </w:t>
      </w:r>
      <w:hyperlink w:anchor="Par88" w:tooltip="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прил" w:history="1">
        <w:r w:rsidRPr="00B82FE9">
          <w:rPr>
            <w:sz w:val="28"/>
            <w:szCs w:val="28"/>
          </w:rPr>
          <w:t>4 пункта 5</w:t>
        </w:r>
      </w:hyperlink>
      <w:r w:rsidRPr="00B82FE9">
        <w:rPr>
          <w:sz w:val="28"/>
          <w:szCs w:val="28"/>
        </w:rPr>
        <w:t xml:space="preserve">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</w:t>
      </w:r>
      <w:hyperlink w:anchor="Par212" w:tooltip="КЛИНИЧЕСКИЕ ПРИЗНАКИ ОПЬЯНЕНИЯ" w:history="1">
        <w:r w:rsidRPr="00B82FE9">
          <w:rPr>
            <w:sz w:val="28"/>
            <w:szCs w:val="28"/>
          </w:rPr>
          <w:t>приложением N 2</w:t>
        </w:r>
      </w:hyperlink>
      <w:r w:rsidRPr="00B82FE9">
        <w:rPr>
          <w:sz w:val="28"/>
          <w:szCs w:val="28"/>
        </w:rPr>
        <w:t xml:space="preserve"> к настоящему Порядку, медицинское освидетельствование будет завершено по получении результатов</w:t>
      </w:r>
      <w:r w:rsidRPr="00B82FE9">
        <w:rPr>
          <w:sz w:val="28"/>
          <w:szCs w:val="28"/>
        </w:rPr>
        <w:t xml:space="preserve"> химико-токсикологического исследования биологического объекта. Копия указанной справки выдается </w:t>
      </w:r>
      <w:r w:rsidRPr="00B82FE9">
        <w:rPr>
          <w:sz w:val="28"/>
          <w:szCs w:val="28"/>
        </w:rPr>
        <w:t>освидетельствуемому</w:t>
      </w:r>
      <w:r w:rsidRPr="00B82FE9">
        <w:rPr>
          <w:sz w:val="28"/>
          <w:szCs w:val="28"/>
        </w:rPr>
        <w:t xml:space="preserve"> (его законному представителю) (</w:t>
      </w:r>
      <w:r w:rsidRPr="00B82FE9">
        <w:rPr>
          <w:sz w:val="28"/>
          <w:szCs w:val="28"/>
        </w:rPr>
        <w:t>абз</w:t>
      </w:r>
      <w:r w:rsidRPr="00B82FE9">
        <w:rPr>
          <w:sz w:val="28"/>
          <w:szCs w:val="28"/>
        </w:rPr>
        <w:t>. 2 пункта 13 Порядка).</w:t>
      </w:r>
    </w:p>
    <w:p w:rsidR="004C48B0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Согласно пункту 14 Порядка, 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hyperlink w:anchor="Par61" w:tooltip="4. Медицинское освидетельствование включает в себя следующие осмотры врачами-специалистами, инструментальное и лабораторные исследования:" w:history="1">
        <w:r w:rsidRPr="00B82FE9">
          <w:rPr>
            <w:sz w:val="28"/>
            <w:szCs w:val="28"/>
          </w:rPr>
          <w:t>пункте 4</w:t>
        </w:r>
      </w:hyperlink>
      <w:r w:rsidRPr="00B82FE9">
        <w:rPr>
          <w:sz w:val="28"/>
          <w:szCs w:val="28"/>
        </w:rPr>
        <w:t xml:space="preserve"> настоящего Порядка, выносится одно из следующих медицинских заключений о состоянии </w:t>
      </w:r>
      <w:r w:rsidRPr="00B82FE9">
        <w:rPr>
          <w:sz w:val="28"/>
          <w:szCs w:val="28"/>
        </w:rPr>
        <w:t>освидетельствуемого</w:t>
      </w:r>
      <w:r w:rsidRPr="00B82FE9">
        <w:rPr>
          <w:sz w:val="28"/>
          <w:szCs w:val="28"/>
        </w:rPr>
        <w:t xml:space="preserve"> на момент проведения медицинского освидетельствования:</w:t>
      </w:r>
    </w:p>
    <w:p w:rsidR="004C48B0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1) установлено состояние опьянения;</w:t>
      </w:r>
    </w:p>
    <w:p w:rsidR="004C48B0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2) состояние опьянения не установлено;</w:t>
      </w:r>
    </w:p>
    <w:p w:rsidR="004C48B0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3) от медицинского освидетельствования </w:t>
      </w:r>
      <w:r w:rsidRPr="00B82FE9">
        <w:rPr>
          <w:sz w:val="28"/>
          <w:szCs w:val="28"/>
        </w:rPr>
        <w:t>освидетельствуемый</w:t>
      </w:r>
      <w:r w:rsidRPr="00B82FE9">
        <w:rPr>
          <w:sz w:val="28"/>
          <w:szCs w:val="28"/>
        </w:rPr>
        <w:t xml:space="preserve"> (законный представитель </w:t>
      </w:r>
      <w:r w:rsidRPr="00B82FE9">
        <w:rPr>
          <w:sz w:val="28"/>
          <w:szCs w:val="28"/>
        </w:rPr>
        <w:t>освидетельствуемого</w:t>
      </w:r>
      <w:r w:rsidRPr="00B82FE9">
        <w:rPr>
          <w:sz w:val="28"/>
          <w:szCs w:val="28"/>
        </w:rPr>
        <w:t>) отказался.</w:t>
      </w:r>
    </w:p>
    <w:p w:rsidR="00D0647E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Согласно пункту 15 Порядка медицинское заключение "установлено состояние опьянения" выносится в случае освидетельствовании лиц, указанных в подпункте 1 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</w:t>
      </w:r>
      <w:r w:rsidRPr="00B82FE9">
        <w:rPr>
          <w:sz w:val="28"/>
          <w:szCs w:val="28"/>
        </w:rPr>
        <w:t>в и (или) психотропных веществ.</w:t>
      </w:r>
    </w:p>
    <w:p w:rsidR="00B50E8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16.02.2025 года в Первомайской ЦРБ врачом </w:t>
      </w:r>
      <w:r w:rsidR="00B82FE9">
        <w:rPr>
          <w:sz w:val="28"/>
          <w:szCs w:val="28"/>
        </w:rPr>
        <w:t>ФИО</w:t>
      </w:r>
      <w:r w:rsidR="00B82FE9">
        <w:rPr>
          <w:sz w:val="28"/>
          <w:szCs w:val="28"/>
        </w:rPr>
        <w:t>2</w:t>
      </w:r>
      <w:r w:rsidRPr="00B82FE9">
        <w:rPr>
          <w:sz w:val="28"/>
          <w:szCs w:val="28"/>
        </w:rPr>
        <w:t xml:space="preserve"> было проведено медицинское освидетельствование 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Я.О. на состояние опьянения</w:t>
      </w:r>
      <w:r w:rsidRPr="00B82FE9" w:rsidR="00C04BD9">
        <w:rPr>
          <w:sz w:val="28"/>
          <w:szCs w:val="28"/>
        </w:rPr>
        <w:t xml:space="preserve">, составлен Акт медицинского освидетельствования на состояние опьянения </w:t>
      </w:r>
      <w:r w:rsidRPr="00B82FE9" w:rsidR="00D85AB3">
        <w:rPr>
          <w:sz w:val="28"/>
          <w:szCs w:val="28"/>
        </w:rPr>
        <w:t xml:space="preserve">N </w:t>
      </w:r>
      <w:r w:rsidR="00B82FE9">
        <w:rPr>
          <w:sz w:val="28"/>
          <w:szCs w:val="28"/>
        </w:rPr>
        <w:t xml:space="preserve">… </w:t>
      </w:r>
      <w:r w:rsidRPr="00B82FE9" w:rsidR="00C04BD9">
        <w:rPr>
          <w:sz w:val="28"/>
          <w:szCs w:val="28"/>
        </w:rPr>
        <w:t>от 16 февраля 2025 года</w:t>
      </w:r>
      <w:r w:rsidRPr="00B82FE9" w:rsidR="00AE48AF">
        <w:rPr>
          <w:sz w:val="28"/>
          <w:szCs w:val="28"/>
        </w:rPr>
        <w:t xml:space="preserve"> (</w:t>
      </w:r>
      <w:r w:rsidRPr="00B82FE9" w:rsidR="00AE48AF">
        <w:rPr>
          <w:sz w:val="28"/>
          <w:szCs w:val="28"/>
        </w:rPr>
        <w:t>л.д</w:t>
      </w:r>
      <w:r w:rsidRPr="00B82FE9" w:rsidR="00AE48AF">
        <w:rPr>
          <w:sz w:val="28"/>
          <w:szCs w:val="28"/>
        </w:rPr>
        <w:t>. 7, 15)</w:t>
      </w:r>
      <w:r w:rsidRPr="00B82FE9" w:rsidR="00C04BD9">
        <w:rPr>
          <w:sz w:val="28"/>
          <w:szCs w:val="28"/>
        </w:rPr>
        <w:t>.</w:t>
      </w:r>
    </w:p>
    <w:p w:rsidR="0027616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Из содержания названного акта медицинского освидетельствования на состояние опьянения усматривается, что концентрация абсолютного этилового спирта в выдыхаемом воздухе у </w:t>
      </w:r>
      <w:r w:rsidRPr="00B82FE9" w:rsidR="00D0647E">
        <w:rPr>
          <w:sz w:val="28"/>
          <w:szCs w:val="28"/>
        </w:rPr>
        <w:t>Кошельника</w:t>
      </w:r>
      <w:r w:rsidRPr="00B82FE9" w:rsidR="00D0647E">
        <w:rPr>
          <w:sz w:val="28"/>
          <w:szCs w:val="28"/>
        </w:rPr>
        <w:t xml:space="preserve"> Я.О. </w:t>
      </w:r>
      <w:r w:rsidRPr="00B82FE9">
        <w:rPr>
          <w:sz w:val="28"/>
          <w:szCs w:val="28"/>
        </w:rPr>
        <w:t>составила в резуль</w:t>
      </w:r>
      <w:r w:rsidRPr="00B82FE9" w:rsidR="00D0647E">
        <w:rPr>
          <w:sz w:val="28"/>
          <w:szCs w:val="28"/>
        </w:rPr>
        <w:t>тате первого исследования - 0,14</w:t>
      </w:r>
      <w:r w:rsidRPr="00B82FE9">
        <w:rPr>
          <w:sz w:val="28"/>
          <w:szCs w:val="28"/>
        </w:rPr>
        <w:t xml:space="preserve"> мг/л.</w:t>
      </w:r>
      <w:r w:rsidRPr="00B82FE9" w:rsidR="00D0647E">
        <w:rPr>
          <w:sz w:val="28"/>
          <w:szCs w:val="28"/>
        </w:rPr>
        <w:t xml:space="preserve"> </w:t>
      </w:r>
    </w:p>
    <w:p w:rsidR="0027616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Таким образом, первое исследование выдыхаемого воздуха на наличие алкоголя у 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Я.О. показало отрицательный результат.</w:t>
      </w:r>
    </w:p>
    <w:p w:rsidR="00AE48AF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В нарушение</w:t>
      </w:r>
      <w:r w:rsidRPr="00B82FE9" w:rsidR="00685735">
        <w:rPr>
          <w:sz w:val="28"/>
          <w:szCs w:val="28"/>
        </w:rPr>
        <w:t xml:space="preserve"> пункт</w:t>
      </w:r>
      <w:r w:rsidRPr="00B82FE9" w:rsidR="00213406">
        <w:rPr>
          <w:sz w:val="28"/>
          <w:szCs w:val="28"/>
        </w:rPr>
        <w:t>а</w:t>
      </w:r>
      <w:r w:rsidRPr="00B82FE9" w:rsidR="00685735">
        <w:rPr>
          <w:sz w:val="28"/>
          <w:szCs w:val="28"/>
        </w:rPr>
        <w:t xml:space="preserve"> 11 Порядка, медицинским работником было проведено в</w:t>
      </w:r>
      <w:r w:rsidRPr="00B82FE9" w:rsidR="00B74B5A">
        <w:rPr>
          <w:sz w:val="28"/>
          <w:szCs w:val="28"/>
        </w:rPr>
        <w:t>торое и</w:t>
      </w:r>
      <w:r w:rsidRPr="00B82FE9" w:rsidR="00685735">
        <w:rPr>
          <w:sz w:val="28"/>
          <w:szCs w:val="28"/>
        </w:rPr>
        <w:t>сс</w:t>
      </w:r>
      <w:r w:rsidRPr="00B82FE9" w:rsidR="00276167">
        <w:rPr>
          <w:sz w:val="28"/>
          <w:szCs w:val="28"/>
        </w:rPr>
        <w:t xml:space="preserve">ледование выдыхаемого воздуха, </w:t>
      </w:r>
      <w:r w:rsidRPr="00B82FE9" w:rsidR="00685735">
        <w:rPr>
          <w:sz w:val="28"/>
          <w:szCs w:val="28"/>
        </w:rPr>
        <w:t xml:space="preserve">концентрация абсолютного этилового спирта в выдыхаемом воздухе у </w:t>
      </w:r>
      <w:r w:rsidRPr="00B82FE9" w:rsidR="00685735">
        <w:rPr>
          <w:sz w:val="28"/>
          <w:szCs w:val="28"/>
        </w:rPr>
        <w:t>Кошельника</w:t>
      </w:r>
      <w:r w:rsidRPr="00B82FE9" w:rsidR="00685735">
        <w:rPr>
          <w:sz w:val="28"/>
          <w:szCs w:val="28"/>
        </w:rPr>
        <w:t xml:space="preserve"> Я.О. </w:t>
      </w:r>
      <w:r w:rsidRPr="00B82FE9" w:rsidR="00685735">
        <w:rPr>
          <w:sz w:val="28"/>
          <w:szCs w:val="28"/>
        </w:rPr>
        <w:t>составила 0,13 мг/л.</w:t>
      </w:r>
    </w:p>
    <w:p w:rsidR="00AE48AF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У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Я.О. взята моча на алкоголь, о чем указано</w:t>
      </w:r>
      <w:r w:rsidRPr="00B82FE9" w:rsidR="00685735">
        <w:rPr>
          <w:sz w:val="28"/>
          <w:szCs w:val="28"/>
        </w:rPr>
        <w:t xml:space="preserve"> пункте 14 Акта</w:t>
      </w:r>
      <w:r w:rsidRPr="00B82FE9">
        <w:rPr>
          <w:sz w:val="28"/>
          <w:szCs w:val="28"/>
        </w:rPr>
        <w:t xml:space="preserve">. Также это подтверждается копией журнала регистрации и отбора биологического материала ГБУЗ РК «Первомайская ЦРБ», согласно которому </w:t>
      </w:r>
      <w:r w:rsidRPr="00B82FE9" w:rsidR="00685735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 xml:space="preserve">у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Я.О. 16.02.2025 года в 03.20 часов отобрана </w:t>
      </w:r>
      <w:r w:rsidRPr="00B82FE9">
        <w:rPr>
          <w:sz w:val="28"/>
          <w:szCs w:val="28"/>
        </w:rPr>
        <w:t>биосреда</w:t>
      </w:r>
      <w:r w:rsidRPr="00B82FE9">
        <w:rPr>
          <w:sz w:val="28"/>
          <w:szCs w:val="28"/>
        </w:rPr>
        <w:t xml:space="preserve">, цель исследования – моча на алкоголь. </w:t>
      </w:r>
    </w:p>
    <w:p w:rsidR="00685735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В пункте 17 Акта </w:t>
      </w:r>
      <w:r w:rsidRPr="00B82FE9" w:rsidR="00CA4BCF">
        <w:rPr>
          <w:sz w:val="28"/>
          <w:szCs w:val="28"/>
        </w:rPr>
        <w:t xml:space="preserve">врачом </w:t>
      </w:r>
      <w:r w:rsidRPr="00B82FE9">
        <w:rPr>
          <w:sz w:val="28"/>
          <w:szCs w:val="28"/>
        </w:rPr>
        <w:t>указано «</w:t>
      </w:r>
      <w:r w:rsidRPr="00B82FE9">
        <w:rPr>
          <w:sz w:val="28"/>
          <w:szCs w:val="28"/>
        </w:rPr>
        <w:t>результат после ХТИ</w:t>
      </w:r>
      <w:r w:rsidRPr="00B82FE9">
        <w:rPr>
          <w:sz w:val="28"/>
          <w:szCs w:val="28"/>
        </w:rPr>
        <w:t>»</w:t>
      </w:r>
      <w:r w:rsidRPr="00B82FE9">
        <w:rPr>
          <w:sz w:val="28"/>
          <w:szCs w:val="28"/>
        </w:rPr>
        <w:t>.</w:t>
      </w:r>
    </w:p>
    <w:p w:rsidR="00685735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Согласно справке о результатах химико-токсикологического исследования от 28 февраля 2025</w:t>
      </w:r>
      <w:r w:rsidRPr="00B82FE9" w:rsidR="00B74B5A">
        <w:rPr>
          <w:sz w:val="28"/>
          <w:szCs w:val="28"/>
        </w:rPr>
        <w:t xml:space="preserve"> года N </w:t>
      </w:r>
      <w:r w:rsidR="00B82FE9">
        <w:rPr>
          <w:sz w:val="28"/>
          <w:szCs w:val="28"/>
        </w:rPr>
        <w:t>…</w:t>
      </w:r>
      <w:r w:rsidRPr="00B82FE9">
        <w:rPr>
          <w:sz w:val="28"/>
          <w:szCs w:val="28"/>
        </w:rPr>
        <w:t>, проведенного клинико-диагностической лабораторией ГБУЗ РК «Крымский научно-практический центр наркологии»,</w:t>
      </w:r>
      <w:r w:rsidRPr="00B82FE9" w:rsidR="001F1ABD">
        <w:rPr>
          <w:sz w:val="28"/>
          <w:szCs w:val="28"/>
        </w:rPr>
        <w:t xml:space="preserve"> соответствующее исследование </w:t>
      </w:r>
      <w:r w:rsidRPr="00B82FE9" w:rsidR="001F1ABD">
        <w:rPr>
          <w:sz w:val="28"/>
          <w:szCs w:val="28"/>
        </w:rPr>
        <w:t>биосреды</w:t>
      </w:r>
      <w:r w:rsidRPr="00B82FE9" w:rsidR="001F1ABD">
        <w:rPr>
          <w:sz w:val="28"/>
          <w:szCs w:val="28"/>
        </w:rPr>
        <w:t xml:space="preserve"> - мочи, отобранной у </w:t>
      </w:r>
      <w:r w:rsidRPr="00B82FE9" w:rsidR="001F1ABD">
        <w:rPr>
          <w:sz w:val="28"/>
          <w:szCs w:val="28"/>
        </w:rPr>
        <w:t>Кошельника</w:t>
      </w:r>
      <w:r w:rsidRPr="00B82FE9" w:rsidR="001F1ABD">
        <w:rPr>
          <w:sz w:val="28"/>
          <w:szCs w:val="28"/>
        </w:rPr>
        <w:t xml:space="preserve"> Я.О. 16 февраля 2025 года, проводилось на содержание в биологическом объекте этилового спирта.</w:t>
      </w:r>
      <w:r w:rsidRPr="00B82FE9" w:rsidR="00AE48AF">
        <w:rPr>
          <w:sz w:val="28"/>
          <w:szCs w:val="28"/>
        </w:rPr>
        <w:t xml:space="preserve"> </w:t>
      </w:r>
      <w:r w:rsidRPr="00B82FE9" w:rsidR="001F1ABD">
        <w:rPr>
          <w:sz w:val="28"/>
          <w:szCs w:val="28"/>
        </w:rPr>
        <w:t xml:space="preserve">По результатам химико-токсикологического исследования биологического объекта (мочи) </w:t>
      </w:r>
      <w:r w:rsidRPr="00B82FE9" w:rsidR="00AE48AF">
        <w:rPr>
          <w:sz w:val="28"/>
          <w:szCs w:val="28"/>
        </w:rPr>
        <w:t xml:space="preserve">обнаружен этанол </w:t>
      </w:r>
      <w:r w:rsidRPr="00B82FE9">
        <w:rPr>
          <w:sz w:val="28"/>
          <w:szCs w:val="28"/>
        </w:rPr>
        <w:t>в концентрации 0,58 г/л</w:t>
      </w:r>
      <w:r w:rsidRPr="00B82FE9" w:rsidR="001F1ABD">
        <w:rPr>
          <w:sz w:val="28"/>
          <w:szCs w:val="28"/>
        </w:rPr>
        <w:t xml:space="preserve"> (</w:t>
      </w:r>
      <w:r w:rsidRPr="00B82FE9" w:rsidR="001F1ABD">
        <w:rPr>
          <w:sz w:val="28"/>
          <w:szCs w:val="28"/>
        </w:rPr>
        <w:t>л.д</w:t>
      </w:r>
      <w:r w:rsidRPr="00B82FE9" w:rsidR="001F1ABD">
        <w:rPr>
          <w:sz w:val="28"/>
          <w:szCs w:val="28"/>
        </w:rPr>
        <w:t>. 16)</w:t>
      </w:r>
      <w:r w:rsidRPr="00B82FE9">
        <w:rPr>
          <w:sz w:val="28"/>
          <w:szCs w:val="28"/>
        </w:rPr>
        <w:t xml:space="preserve">. </w:t>
      </w:r>
    </w:p>
    <w:p w:rsidR="00C04BD9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14</w:t>
      </w:r>
      <w:r w:rsidRPr="00B82FE9" w:rsidR="00B74B5A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>марта</w:t>
      </w:r>
      <w:r w:rsidRPr="00B82FE9" w:rsidR="00B74B5A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>2025</w:t>
      </w:r>
      <w:r w:rsidRPr="00B82FE9" w:rsidR="00B74B5A">
        <w:rPr>
          <w:sz w:val="28"/>
          <w:szCs w:val="28"/>
        </w:rPr>
        <w:t xml:space="preserve"> года </w:t>
      </w:r>
      <w:r w:rsidRPr="00B82FE9">
        <w:rPr>
          <w:sz w:val="28"/>
          <w:szCs w:val="28"/>
        </w:rPr>
        <w:t>врачом</w:t>
      </w:r>
      <w:r w:rsidRPr="00B82FE9">
        <w:rPr>
          <w:sz w:val="28"/>
          <w:szCs w:val="28"/>
        </w:rPr>
        <w:t>-терапевтом</w:t>
      </w:r>
      <w:r w:rsidRPr="00B82FE9">
        <w:rPr>
          <w:sz w:val="28"/>
          <w:szCs w:val="28"/>
        </w:rPr>
        <w:t xml:space="preserve"> Первомайской ЦРБ </w:t>
      </w:r>
      <w:r w:rsidR="00B82FE9">
        <w:rPr>
          <w:sz w:val="28"/>
          <w:szCs w:val="28"/>
        </w:rPr>
        <w:t>ФИО3</w:t>
      </w:r>
      <w:r w:rsidRPr="00B82FE9">
        <w:rPr>
          <w:sz w:val="28"/>
          <w:szCs w:val="28"/>
        </w:rPr>
        <w:t xml:space="preserve">, на основании данной справки ХТИ, </w:t>
      </w:r>
      <w:r w:rsidRPr="00B82FE9" w:rsidR="00B74B5A">
        <w:rPr>
          <w:sz w:val="28"/>
          <w:szCs w:val="28"/>
        </w:rPr>
        <w:t xml:space="preserve">в отношении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Я.О. </w:t>
      </w:r>
      <w:r w:rsidRPr="00B82FE9" w:rsidR="00B74B5A">
        <w:rPr>
          <w:sz w:val="28"/>
          <w:szCs w:val="28"/>
        </w:rPr>
        <w:t xml:space="preserve"> вынесено медицинское заключение: установлено состояние опьянения.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 xml:space="preserve">В то же время, в соответствии с пунктом 4 Порядка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 w:rsidRPr="00B82FE9">
        <w:rPr>
          <w:sz w:val="28"/>
          <w:szCs w:val="28"/>
        </w:rPr>
        <w:t>психоактивных</w:t>
      </w:r>
      <w:r w:rsidRPr="00B82FE9">
        <w:rPr>
          <w:sz w:val="28"/>
          <w:szCs w:val="28"/>
        </w:rPr>
        <w:t xml:space="preserve"> веществ в моче; г) исследование уровня </w:t>
      </w:r>
      <w:r w:rsidRPr="00B82FE9">
        <w:rPr>
          <w:sz w:val="28"/>
          <w:szCs w:val="28"/>
        </w:rPr>
        <w:t>психоактивных</w:t>
      </w:r>
      <w:r w:rsidRPr="00B82FE9">
        <w:rPr>
          <w:sz w:val="28"/>
          <w:szCs w:val="28"/>
        </w:rPr>
        <w:t xml:space="preserve"> веществ в моче; д) исследование уровня </w:t>
      </w:r>
      <w:r w:rsidRPr="00B82FE9">
        <w:rPr>
          <w:sz w:val="28"/>
          <w:szCs w:val="28"/>
        </w:rPr>
        <w:t>психоактивных</w:t>
      </w:r>
      <w:r w:rsidRPr="00B82FE9">
        <w:rPr>
          <w:sz w:val="28"/>
          <w:szCs w:val="28"/>
        </w:rPr>
        <w:t xml:space="preserve"> веществ в крови.</w:t>
      </w:r>
    </w:p>
    <w:p w:rsidR="001F1ABD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Согласно положениям Порядка, забор биологических сред на содержание алкоголя не предусмотрен.</w:t>
      </w:r>
    </w:p>
    <w:p w:rsidR="00B74B5A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Следовательно, результаты</w:t>
      </w:r>
      <w:r w:rsidRPr="00B82FE9" w:rsidR="00CA4BCF">
        <w:rPr>
          <w:sz w:val="28"/>
          <w:szCs w:val="28"/>
        </w:rPr>
        <w:t xml:space="preserve"> первого </w:t>
      </w:r>
      <w:r w:rsidRPr="00B82FE9">
        <w:rPr>
          <w:sz w:val="28"/>
          <w:szCs w:val="28"/>
        </w:rPr>
        <w:t xml:space="preserve">исследования выдыхаемого </w:t>
      </w:r>
      <w:r w:rsidRPr="00B82FE9" w:rsidR="00685735">
        <w:rPr>
          <w:sz w:val="28"/>
          <w:szCs w:val="28"/>
        </w:rPr>
        <w:t>Кошельником</w:t>
      </w:r>
      <w:r w:rsidRPr="00B82FE9" w:rsidR="00685735">
        <w:rPr>
          <w:sz w:val="28"/>
          <w:szCs w:val="28"/>
        </w:rPr>
        <w:t xml:space="preserve"> Я.О. </w:t>
      </w:r>
      <w:r w:rsidRPr="00B82FE9">
        <w:rPr>
          <w:sz w:val="28"/>
          <w:szCs w:val="28"/>
        </w:rPr>
        <w:t xml:space="preserve"> воздуха на наличие а</w:t>
      </w:r>
      <w:r w:rsidRPr="00B82FE9" w:rsidR="00685735">
        <w:rPr>
          <w:sz w:val="28"/>
          <w:szCs w:val="28"/>
        </w:rPr>
        <w:t>лкоголя, отраженные в акте от 16 февраля 2025</w:t>
      </w:r>
      <w:r w:rsidRPr="00B82FE9">
        <w:rPr>
          <w:sz w:val="28"/>
          <w:szCs w:val="28"/>
        </w:rPr>
        <w:t xml:space="preserve"> года N </w:t>
      </w:r>
      <w:r w:rsidR="00B82FE9">
        <w:rPr>
          <w:sz w:val="28"/>
          <w:szCs w:val="28"/>
        </w:rPr>
        <w:t>…</w:t>
      </w:r>
      <w:r w:rsidRPr="00B82FE9">
        <w:rPr>
          <w:sz w:val="28"/>
          <w:szCs w:val="28"/>
        </w:rPr>
        <w:t>, являются окончательными для оцен</w:t>
      </w:r>
      <w:r w:rsidRPr="00B82FE9" w:rsidR="00685735">
        <w:rPr>
          <w:sz w:val="28"/>
          <w:szCs w:val="28"/>
        </w:rPr>
        <w:t xml:space="preserve">ки его </w:t>
      </w:r>
      <w:r w:rsidRPr="00B82FE9" w:rsidR="00CA4BCF">
        <w:rPr>
          <w:sz w:val="28"/>
          <w:szCs w:val="28"/>
        </w:rPr>
        <w:t>состояния и медицинского заключения</w:t>
      </w:r>
      <w:r w:rsidRPr="00B82FE9">
        <w:rPr>
          <w:sz w:val="28"/>
          <w:szCs w:val="28"/>
        </w:rPr>
        <w:t>.</w:t>
      </w:r>
    </w:p>
    <w:p w:rsidR="00276167" w:rsidRPr="00B82FE9" w:rsidP="00B94F25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82FE9">
        <w:rPr>
          <w:sz w:val="28"/>
          <w:szCs w:val="28"/>
        </w:rPr>
        <w:t>Изложенное свидетельствует о том, что медицинское освидетельствование на состояние опьянения проведено медицинскими работниками с нарушением установленного Порядка проведения медицинского освидетельствования.</w:t>
      </w:r>
    </w:p>
    <w:p w:rsidR="0027616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>В силу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7616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Таким образом, факт употребления </w:t>
      </w:r>
      <w:r w:rsidRPr="00B82FE9">
        <w:rPr>
          <w:sz w:val="28"/>
          <w:szCs w:val="28"/>
        </w:rPr>
        <w:t>Кошельником</w:t>
      </w:r>
      <w:r w:rsidRPr="00B82FE9">
        <w:rPr>
          <w:sz w:val="28"/>
          <w:szCs w:val="28"/>
        </w:rPr>
        <w:t xml:space="preserve"> Я.О. вызывающих алкого</w:t>
      </w:r>
      <w:r w:rsidRPr="00B82FE9" w:rsidR="004D2FD7">
        <w:rPr>
          <w:sz w:val="28"/>
          <w:szCs w:val="28"/>
        </w:rPr>
        <w:t>льное опьянение веществ подлежал</w:t>
      </w:r>
      <w:r w:rsidRPr="00B82FE9">
        <w:rPr>
          <w:sz w:val="28"/>
          <w:szCs w:val="28"/>
        </w:rPr>
        <w:t xml:space="preserve"> установлению исходя из концентрации абсолютного этилового спирта в выдыхаемом воздухе, которая была определена в ходе проведенного первого исследования выдыхаемого воздуха</w:t>
      </w:r>
      <w:r w:rsidRPr="00B82FE9" w:rsidR="00AE48AF">
        <w:rPr>
          <w:sz w:val="28"/>
          <w:szCs w:val="28"/>
        </w:rPr>
        <w:t>, -</w:t>
      </w:r>
      <w:r w:rsidRPr="00B82FE9">
        <w:rPr>
          <w:sz w:val="28"/>
          <w:szCs w:val="28"/>
        </w:rPr>
        <w:t xml:space="preserve"> 0,14 мг/л.</w:t>
      </w:r>
    </w:p>
    <w:p w:rsidR="0027616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Поскольку данная концентрация абсолютного этилового спирта в выдыхаемом воздухе у </w:t>
      </w:r>
      <w:r w:rsidRPr="00B82FE9" w:rsidR="001F1ABD">
        <w:rPr>
          <w:sz w:val="28"/>
          <w:szCs w:val="28"/>
        </w:rPr>
        <w:t>Кошельника</w:t>
      </w:r>
      <w:r w:rsidRPr="00B82FE9" w:rsidR="001F1ABD">
        <w:rPr>
          <w:sz w:val="28"/>
          <w:szCs w:val="28"/>
        </w:rPr>
        <w:t xml:space="preserve"> Я.О. </w:t>
      </w:r>
      <w:r w:rsidRPr="00B82FE9">
        <w:rPr>
          <w:sz w:val="28"/>
          <w:szCs w:val="28"/>
        </w:rPr>
        <w:t xml:space="preserve"> не превышает возможную суммарную </w:t>
      </w:r>
      <w:r w:rsidRPr="00B82FE9">
        <w:rPr>
          <w:sz w:val="28"/>
          <w:szCs w:val="28"/>
        </w:rPr>
        <w:t>погрешность измерений - 0,16 мг/л, основания для привлечения указанного лица к административной ответственности за совершение административного правонарушения, предусмотренного частью 3 статьи 12.8 Кодекса Российской Федерации об административных правонарушениях, отсутствуют.</w:t>
      </w:r>
    </w:p>
    <w:p w:rsidR="00D90FA6" w:rsidRPr="00B82FE9" w:rsidP="00B94F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FE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82FE9">
        <w:rPr>
          <w:rFonts w:ascii="Times New Roman" w:hAnsi="Times New Roman" w:cs="Times New Roman"/>
          <w:b w:val="0"/>
          <w:sz w:val="28"/>
          <w:szCs w:val="28"/>
        </w:rPr>
        <w:t>Вышеизложенное</w:t>
      </w:r>
      <w:r w:rsidRPr="00B82FE9">
        <w:rPr>
          <w:rFonts w:ascii="Times New Roman" w:hAnsi="Times New Roman" w:cs="Times New Roman"/>
          <w:b w:val="0"/>
          <w:sz w:val="28"/>
          <w:szCs w:val="28"/>
        </w:rPr>
        <w:t xml:space="preserve"> соответствует выводам Верховного Суда Российской Федерации, изложенным в постановлениях от 18 июня 2024 г. N 41-АД24-6-К4, от 20 июня 2023 г. N 71-АД23-4-К3, от 20 января 2022 г. N 18-АД21-46-К4.</w:t>
      </w:r>
    </w:p>
    <w:p w:rsidR="0085639A" w:rsidRPr="00B82FE9" w:rsidP="00B9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2F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2FE9">
        <w:rPr>
          <w:rStyle w:val="a1"/>
          <w:rFonts w:ascii="Times New Roman" w:hAnsi="Times New Roman" w:cs="Times New Roman"/>
          <w:b w:val="0"/>
          <w:color w:val="auto"/>
          <w:sz w:val="28"/>
          <w:szCs w:val="28"/>
        </w:rPr>
        <w:t>частью 3 статьи 26.2</w:t>
      </w:r>
      <w:r w:rsidRPr="00B82FE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85639A" w:rsidRPr="00B82FE9" w:rsidP="00B9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sz w:val="28"/>
          <w:szCs w:val="28"/>
        </w:rPr>
        <w:t xml:space="preserve">        Акт медицинского освидетельствования на состояние опьянения № </w:t>
      </w:r>
      <w:r w:rsidR="00C56C4D">
        <w:rPr>
          <w:rFonts w:ascii="Times New Roman" w:hAnsi="Times New Roman" w:cs="Times New Roman"/>
          <w:sz w:val="28"/>
          <w:szCs w:val="28"/>
        </w:rPr>
        <w:t xml:space="preserve"> </w:t>
      </w:r>
      <w:r w:rsidRPr="00B82FE9">
        <w:rPr>
          <w:rFonts w:ascii="Times New Roman" w:hAnsi="Times New Roman" w:cs="Times New Roman"/>
          <w:sz w:val="28"/>
          <w:szCs w:val="28"/>
        </w:rPr>
        <w:t xml:space="preserve"> от 16.02.2025 года, как полученный с нарушением требований закона, изложенных выше, допустимым доказательством по делу об административном правонарушении не является. Поскольку протокол об административном правонарушении составлен на основании  недопустимого доказательства, он не может служить доказательством вины </w:t>
      </w:r>
      <w:r w:rsidRPr="00B82FE9">
        <w:rPr>
          <w:rFonts w:ascii="Times New Roman" w:hAnsi="Times New Roman" w:cs="Times New Roman"/>
          <w:sz w:val="28"/>
          <w:szCs w:val="28"/>
        </w:rPr>
        <w:t>Кошельника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</w:t>
      </w:r>
      <w:r w:rsidRPr="00B82FE9" w:rsidR="00B94F25">
        <w:rPr>
          <w:rFonts w:ascii="Times New Roman" w:hAnsi="Times New Roman" w:cs="Times New Roman"/>
          <w:sz w:val="28"/>
          <w:szCs w:val="28"/>
        </w:rPr>
        <w:t xml:space="preserve"> и также является недопустимым доказательством. </w:t>
      </w:r>
    </w:p>
    <w:p w:rsidR="0085639A" w:rsidRPr="00B82FE9" w:rsidP="00B9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sz w:val="28"/>
          <w:szCs w:val="28"/>
        </w:rPr>
        <w:t xml:space="preserve">        Иных объективных и допустимых доказательств вины </w:t>
      </w:r>
      <w:r w:rsidRPr="00B82FE9">
        <w:rPr>
          <w:rFonts w:ascii="Times New Roman" w:hAnsi="Times New Roman" w:cs="Times New Roman"/>
          <w:sz w:val="28"/>
          <w:szCs w:val="28"/>
        </w:rPr>
        <w:t>Кошельника</w:t>
      </w:r>
      <w:r w:rsidRPr="00B82FE9">
        <w:rPr>
          <w:rFonts w:ascii="Times New Roman" w:hAnsi="Times New Roman" w:cs="Times New Roman"/>
          <w:sz w:val="28"/>
          <w:szCs w:val="28"/>
        </w:rPr>
        <w:t xml:space="preserve"> Я.О.  в совершении административного правонарушения, предусмотренного ч. 3 ст. 12.8 КоАП РФ, не имеется. </w:t>
      </w:r>
    </w:p>
    <w:p w:rsidR="0085639A" w:rsidRPr="00B82FE9" w:rsidP="00B94F2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        Отсутствие по делу допустимых доказательств порождает неустранимые сомнения в виновности лица, привлекаемого к административной ответственности.</w:t>
      </w:r>
    </w:p>
    <w:p w:rsidR="00276167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  </w:t>
      </w:r>
      <w:r w:rsidRPr="00B82FE9">
        <w:rPr>
          <w:sz w:val="28"/>
          <w:szCs w:val="28"/>
        </w:rPr>
        <w:t xml:space="preserve">В этой связи в действиях </w:t>
      </w:r>
      <w:r w:rsidRPr="00B82FE9" w:rsidR="001F1ABD">
        <w:rPr>
          <w:sz w:val="28"/>
          <w:szCs w:val="28"/>
        </w:rPr>
        <w:t>Кошельника</w:t>
      </w:r>
      <w:r w:rsidRPr="00B82FE9" w:rsidR="001F1ABD">
        <w:rPr>
          <w:sz w:val="28"/>
          <w:szCs w:val="28"/>
        </w:rPr>
        <w:t xml:space="preserve"> Я.О. </w:t>
      </w:r>
      <w:r w:rsidRPr="00B82FE9">
        <w:rPr>
          <w:sz w:val="28"/>
          <w:szCs w:val="28"/>
        </w:rPr>
        <w:t>отсутствует состав административного правонарушения, предусмотрен</w:t>
      </w:r>
      <w:r w:rsidRPr="00B82FE9" w:rsidR="001F1ABD">
        <w:rPr>
          <w:sz w:val="28"/>
          <w:szCs w:val="28"/>
        </w:rPr>
        <w:t>ного частью 3</w:t>
      </w:r>
      <w:r w:rsidRPr="00B82FE9">
        <w:rPr>
          <w:sz w:val="28"/>
          <w:szCs w:val="28"/>
        </w:rPr>
        <w:t xml:space="preserve"> статьи 12.8 Кодекса Российской Федерации об административных правонарушениях.</w:t>
      </w:r>
    </w:p>
    <w:p w:rsidR="0085639A" w:rsidRPr="00B82FE9" w:rsidP="00B9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2 ч. 1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82FE9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24.5 КоАП</w:t>
        </w:r>
      </w:hyperlink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F1ABD" w:rsidRPr="00B82FE9" w:rsidP="00B94F25">
      <w:pPr>
        <w:pStyle w:val="ConsPlusNormal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 </w:t>
      </w:r>
      <w:r w:rsidRPr="00B82FE9">
        <w:rPr>
          <w:sz w:val="28"/>
          <w:szCs w:val="28"/>
        </w:rPr>
        <w:t xml:space="preserve">Производство по делу об административном правонарушении </w:t>
      </w:r>
      <w:r w:rsidRPr="00B82FE9" w:rsidR="004D2FD7">
        <w:rPr>
          <w:sz w:val="28"/>
          <w:szCs w:val="28"/>
        </w:rPr>
        <w:t xml:space="preserve">в отношении </w:t>
      </w:r>
      <w:r w:rsidRPr="00B82FE9" w:rsidR="004D2FD7">
        <w:rPr>
          <w:sz w:val="28"/>
          <w:szCs w:val="28"/>
        </w:rPr>
        <w:t>Кошельника</w:t>
      </w:r>
      <w:r w:rsidRPr="00B82FE9" w:rsidR="004D2FD7">
        <w:rPr>
          <w:sz w:val="28"/>
          <w:szCs w:val="28"/>
        </w:rPr>
        <w:t xml:space="preserve"> Я.О. по ч. 3 ст. 12.8 КоАП РФ, </w:t>
      </w:r>
      <w:r w:rsidRPr="00B82FE9">
        <w:rPr>
          <w:sz w:val="28"/>
          <w:szCs w:val="28"/>
        </w:rPr>
        <w:t>подлежит прекращению на основании пункта 2 части 1 статьи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85639A" w:rsidRPr="00B82FE9" w:rsidP="00B94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вышеизложенного, и руководствуясь ст. 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82FE9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1.5</w:t>
        </w:r>
      </w:hyperlink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, п. 2 ч. 1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82FE9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24.5</w:t>
        </w:r>
      </w:hyperlink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, п.3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82FE9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26.1</w:t>
        </w:r>
      </w:hyperlink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82FE9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29.9</w:t>
        </w:r>
      </w:hyperlink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,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82FE9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29.10 КоАП</w:t>
        </w:r>
      </w:hyperlink>
      <w:r w:rsidRPr="00B82FE9">
        <w:rPr>
          <w:rFonts w:ascii="Times New Roman" w:hAnsi="Times New Roman" w:cs="Times New Roman"/>
          <w:sz w:val="28"/>
          <w:szCs w:val="28"/>
          <w:shd w:val="clear" w:color="auto" w:fill="FFFFFF"/>
        </w:rPr>
        <w:t> РФ, мировой судья</w:t>
      </w:r>
    </w:p>
    <w:p w:rsidR="001F1ABD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167" w:rsidRPr="00B82FE9" w:rsidP="00B9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F1ABD" w:rsidRPr="00B82FE9" w:rsidP="00B94F2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82FE9">
        <w:rPr>
          <w:sz w:val="28"/>
          <w:szCs w:val="28"/>
        </w:rPr>
        <w:t xml:space="preserve">Производство по делу об административном </w:t>
      </w:r>
      <w:r w:rsidRPr="00B82FE9">
        <w:rPr>
          <w:sz w:val="28"/>
          <w:szCs w:val="28"/>
        </w:rPr>
        <w:t>правонарушении</w:t>
      </w:r>
      <w:r w:rsidRPr="00B82FE9">
        <w:rPr>
          <w:sz w:val="28"/>
          <w:szCs w:val="28"/>
        </w:rPr>
        <w:t xml:space="preserve"> о привлечении </w:t>
      </w:r>
      <w:r w:rsidRPr="00B82FE9">
        <w:rPr>
          <w:sz w:val="28"/>
          <w:szCs w:val="28"/>
        </w:rPr>
        <w:t>Кошельника</w:t>
      </w:r>
      <w:r w:rsidRPr="00B82FE9">
        <w:rPr>
          <w:sz w:val="28"/>
          <w:szCs w:val="28"/>
        </w:rPr>
        <w:t xml:space="preserve"> Я</w:t>
      </w:r>
      <w:r w:rsidR="00B82FE9">
        <w:rPr>
          <w:sz w:val="28"/>
          <w:szCs w:val="28"/>
        </w:rPr>
        <w:t>.</w:t>
      </w:r>
      <w:r w:rsidRPr="00B82FE9">
        <w:rPr>
          <w:sz w:val="28"/>
          <w:szCs w:val="28"/>
        </w:rPr>
        <w:t>О</w:t>
      </w:r>
      <w:r w:rsidR="00B82FE9">
        <w:rPr>
          <w:sz w:val="28"/>
          <w:szCs w:val="28"/>
        </w:rPr>
        <w:t>.</w:t>
      </w:r>
      <w:r w:rsidRPr="00B82FE9">
        <w:rPr>
          <w:sz w:val="28"/>
          <w:szCs w:val="28"/>
        </w:rPr>
        <w:t xml:space="preserve"> к административной ответственности по ч. 3 ст. 12.8 </w:t>
      </w:r>
      <w:r w:rsidRPr="00B82FE9" w:rsidR="00F337FE">
        <w:rPr>
          <w:sz w:val="28"/>
          <w:szCs w:val="28"/>
        </w:rPr>
        <w:t>Кодекса Российской Федерации об административных правонарушениях прекратить</w:t>
      </w:r>
      <w:r w:rsidRPr="00B82FE9">
        <w:rPr>
          <w:sz w:val="28"/>
          <w:szCs w:val="28"/>
        </w:rPr>
        <w:t xml:space="preserve"> на основании пункта 2 части 1 статьи 24.5 Кодекса Российской </w:t>
      </w:r>
      <w:r w:rsidRPr="00B82FE9">
        <w:rPr>
          <w:sz w:val="28"/>
          <w:szCs w:val="28"/>
        </w:rPr>
        <w:t>Федерации об административных правонарушениях</w:t>
      </w:r>
      <w:r w:rsidRPr="00B82FE9" w:rsidR="0085639A">
        <w:rPr>
          <w:sz w:val="28"/>
          <w:szCs w:val="28"/>
        </w:rPr>
        <w:t xml:space="preserve"> за отсутствием состава административного правонарушения</w:t>
      </w:r>
      <w:r w:rsidRPr="00B82FE9">
        <w:rPr>
          <w:sz w:val="28"/>
          <w:szCs w:val="28"/>
        </w:rPr>
        <w:t>.</w:t>
      </w:r>
    </w:p>
    <w:p w:rsidR="001F1ABD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</w:t>
      </w:r>
      <w:r w:rsidRPr="00B82FE9" w:rsidR="00F33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Первомайский районный суд Р</w:t>
      </w:r>
      <w:r w:rsidRPr="00B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Крым.</w:t>
      </w:r>
    </w:p>
    <w:p w:rsidR="001F1ABD" w:rsidRPr="00B82FE9" w:rsidP="00B8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F1ABD" w:rsidRPr="00B82FE9" w:rsidP="00B94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67" w:rsidRPr="00B82FE9" w:rsidP="00B94F25">
      <w:pPr>
        <w:pStyle w:val="ConsPlusNormal"/>
        <w:spacing w:before="240"/>
        <w:ind w:firstLine="540"/>
        <w:jc w:val="both"/>
        <w:outlineLvl w:val="1"/>
        <w:rPr>
          <w:sz w:val="28"/>
          <w:szCs w:val="28"/>
        </w:rPr>
      </w:pPr>
    </w:p>
    <w:p w:rsidR="00276167" w:rsidRPr="00B82FE9" w:rsidP="00B94F25">
      <w:pPr>
        <w:pStyle w:val="ConsPlusNormal"/>
        <w:spacing w:before="240"/>
        <w:ind w:firstLine="540"/>
        <w:jc w:val="both"/>
        <w:outlineLvl w:val="1"/>
        <w:rPr>
          <w:sz w:val="28"/>
          <w:szCs w:val="28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5A" w:rsidRPr="00B82FE9" w:rsidP="00B9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58D6"/>
    <w:rsid w:val="00057EDC"/>
    <w:rsid w:val="00075ABE"/>
    <w:rsid w:val="00087B4F"/>
    <w:rsid w:val="00091F31"/>
    <w:rsid w:val="0009320A"/>
    <w:rsid w:val="000A59E3"/>
    <w:rsid w:val="001127C0"/>
    <w:rsid w:val="0012462B"/>
    <w:rsid w:val="001246D0"/>
    <w:rsid w:val="00163192"/>
    <w:rsid w:val="001734F8"/>
    <w:rsid w:val="00176868"/>
    <w:rsid w:val="001902E0"/>
    <w:rsid w:val="00192EB0"/>
    <w:rsid w:val="001A0F2C"/>
    <w:rsid w:val="001B2EBB"/>
    <w:rsid w:val="001B426A"/>
    <w:rsid w:val="001B5275"/>
    <w:rsid w:val="001F1ABD"/>
    <w:rsid w:val="001F2698"/>
    <w:rsid w:val="00204E05"/>
    <w:rsid w:val="00212DB0"/>
    <w:rsid w:val="00213406"/>
    <w:rsid w:val="00216C45"/>
    <w:rsid w:val="0023370F"/>
    <w:rsid w:val="00260C02"/>
    <w:rsid w:val="00276167"/>
    <w:rsid w:val="00280942"/>
    <w:rsid w:val="002A3B44"/>
    <w:rsid w:val="002B35CD"/>
    <w:rsid w:val="002D2F94"/>
    <w:rsid w:val="002E75C8"/>
    <w:rsid w:val="002F2858"/>
    <w:rsid w:val="002F6CE3"/>
    <w:rsid w:val="00313927"/>
    <w:rsid w:val="003265F9"/>
    <w:rsid w:val="0033696D"/>
    <w:rsid w:val="003435BD"/>
    <w:rsid w:val="00360884"/>
    <w:rsid w:val="00375A08"/>
    <w:rsid w:val="003C3234"/>
    <w:rsid w:val="003C672A"/>
    <w:rsid w:val="003D6941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C37A8"/>
    <w:rsid w:val="004C48B0"/>
    <w:rsid w:val="004D2FD7"/>
    <w:rsid w:val="004D70C8"/>
    <w:rsid w:val="004F796A"/>
    <w:rsid w:val="00505772"/>
    <w:rsid w:val="0050713B"/>
    <w:rsid w:val="005456A4"/>
    <w:rsid w:val="00561765"/>
    <w:rsid w:val="00572564"/>
    <w:rsid w:val="005C4E63"/>
    <w:rsid w:val="005E06AE"/>
    <w:rsid w:val="005E6FD3"/>
    <w:rsid w:val="005E73EE"/>
    <w:rsid w:val="006368D2"/>
    <w:rsid w:val="00652F2C"/>
    <w:rsid w:val="00654F0E"/>
    <w:rsid w:val="00661050"/>
    <w:rsid w:val="00664C57"/>
    <w:rsid w:val="006751BD"/>
    <w:rsid w:val="00685735"/>
    <w:rsid w:val="006959ED"/>
    <w:rsid w:val="006969D5"/>
    <w:rsid w:val="006B6AE6"/>
    <w:rsid w:val="007313D0"/>
    <w:rsid w:val="007534F4"/>
    <w:rsid w:val="00757CCF"/>
    <w:rsid w:val="007827C6"/>
    <w:rsid w:val="007B52C4"/>
    <w:rsid w:val="007D486B"/>
    <w:rsid w:val="007F6A12"/>
    <w:rsid w:val="00807E3A"/>
    <w:rsid w:val="00821D2B"/>
    <w:rsid w:val="00837C7E"/>
    <w:rsid w:val="00850060"/>
    <w:rsid w:val="008515F0"/>
    <w:rsid w:val="0085639A"/>
    <w:rsid w:val="00892649"/>
    <w:rsid w:val="008A441F"/>
    <w:rsid w:val="008E7EE8"/>
    <w:rsid w:val="009340C6"/>
    <w:rsid w:val="009342E8"/>
    <w:rsid w:val="00934DD3"/>
    <w:rsid w:val="009375BD"/>
    <w:rsid w:val="009404B0"/>
    <w:rsid w:val="00966335"/>
    <w:rsid w:val="00970FA4"/>
    <w:rsid w:val="009C05DC"/>
    <w:rsid w:val="009C7DD9"/>
    <w:rsid w:val="009D542D"/>
    <w:rsid w:val="009F5C1B"/>
    <w:rsid w:val="00A80DE6"/>
    <w:rsid w:val="00A945CE"/>
    <w:rsid w:val="00AA5952"/>
    <w:rsid w:val="00AC2118"/>
    <w:rsid w:val="00AE48AF"/>
    <w:rsid w:val="00AF33B4"/>
    <w:rsid w:val="00B12386"/>
    <w:rsid w:val="00B21C93"/>
    <w:rsid w:val="00B25F41"/>
    <w:rsid w:val="00B46C62"/>
    <w:rsid w:val="00B50E87"/>
    <w:rsid w:val="00B74B5A"/>
    <w:rsid w:val="00B8065E"/>
    <w:rsid w:val="00B82FE9"/>
    <w:rsid w:val="00B94F25"/>
    <w:rsid w:val="00B96035"/>
    <w:rsid w:val="00B96ADE"/>
    <w:rsid w:val="00BC18D2"/>
    <w:rsid w:val="00BD601C"/>
    <w:rsid w:val="00BE2222"/>
    <w:rsid w:val="00BE4702"/>
    <w:rsid w:val="00C04BD9"/>
    <w:rsid w:val="00C07D04"/>
    <w:rsid w:val="00C07EAF"/>
    <w:rsid w:val="00C24643"/>
    <w:rsid w:val="00C47A09"/>
    <w:rsid w:val="00C51FC0"/>
    <w:rsid w:val="00C56C4D"/>
    <w:rsid w:val="00C74317"/>
    <w:rsid w:val="00C903C8"/>
    <w:rsid w:val="00CA121E"/>
    <w:rsid w:val="00CA4BCF"/>
    <w:rsid w:val="00CB304F"/>
    <w:rsid w:val="00CC6610"/>
    <w:rsid w:val="00CE4969"/>
    <w:rsid w:val="00D018A2"/>
    <w:rsid w:val="00D0647E"/>
    <w:rsid w:val="00D10D03"/>
    <w:rsid w:val="00D24466"/>
    <w:rsid w:val="00D553FC"/>
    <w:rsid w:val="00D769F8"/>
    <w:rsid w:val="00D837EC"/>
    <w:rsid w:val="00D85AB3"/>
    <w:rsid w:val="00D90FA6"/>
    <w:rsid w:val="00DB404A"/>
    <w:rsid w:val="00DB5C15"/>
    <w:rsid w:val="00DB6E82"/>
    <w:rsid w:val="00DC7721"/>
    <w:rsid w:val="00DD62B4"/>
    <w:rsid w:val="00DE3740"/>
    <w:rsid w:val="00E1703B"/>
    <w:rsid w:val="00E37FC9"/>
    <w:rsid w:val="00E441E2"/>
    <w:rsid w:val="00E46567"/>
    <w:rsid w:val="00E54875"/>
    <w:rsid w:val="00E5519B"/>
    <w:rsid w:val="00E965F0"/>
    <w:rsid w:val="00E97622"/>
    <w:rsid w:val="00EB5BAD"/>
    <w:rsid w:val="00EB7256"/>
    <w:rsid w:val="00EC763A"/>
    <w:rsid w:val="00F044BC"/>
    <w:rsid w:val="00F065A7"/>
    <w:rsid w:val="00F1670C"/>
    <w:rsid w:val="00F32B38"/>
    <w:rsid w:val="00F337FE"/>
    <w:rsid w:val="00F371BA"/>
    <w:rsid w:val="00F443BD"/>
    <w:rsid w:val="00F572AA"/>
    <w:rsid w:val="00F66D44"/>
    <w:rsid w:val="00FA1ECC"/>
    <w:rsid w:val="00FA4BB0"/>
    <w:rsid w:val="00FC5F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paragraph" w:styleId="Heading1">
    <w:name w:val="heading 1"/>
    <w:basedOn w:val="Normal"/>
    <w:next w:val="Normal"/>
    <w:link w:val="1"/>
    <w:uiPriority w:val="9"/>
    <w:qFormat/>
    <w:rsid w:val="00B74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4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B74B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0647E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rsid w:val="00DB6E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B6E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90F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5639A"/>
    <w:rPr>
      <w:b/>
      <w:bCs/>
      <w:color w:val="106BBE"/>
    </w:rPr>
  </w:style>
  <w:style w:type="paragraph" w:customStyle="1" w:styleId="s1">
    <w:name w:val="s_1"/>
    <w:basedOn w:val="Normal"/>
    <w:rsid w:val="0085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" TargetMode="External" /><Relationship Id="rId6" Type="http://schemas.openxmlformats.org/officeDocument/2006/relationships/hyperlink" Target="http://sudact.ru/law/koap/razdel-i/glava-1/statia-1.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E82C-AE58-4D75-BD6F-18D7F934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