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C29" w:rsidRPr="00F470E5" w:rsidP="00763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70E5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F470E5" w:rsidR="00CB7EEB">
        <w:rPr>
          <w:rFonts w:ascii="Times New Roman" w:hAnsi="Times New Roman"/>
          <w:sz w:val="28"/>
          <w:szCs w:val="28"/>
          <w:lang w:eastAsia="ru-RU"/>
        </w:rPr>
        <w:t>1</w:t>
      </w:r>
      <w:r w:rsidR="00F470E5">
        <w:rPr>
          <w:rFonts w:ascii="Times New Roman" w:hAnsi="Times New Roman"/>
          <w:sz w:val="28"/>
          <w:szCs w:val="28"/>
          <w:lang w:eastAsia="ru-RU"/>
        </w:rPr>
        <w:t>4</w:t>
      </w:r>
      <w:r w:rsidR="003E1105">
        <w:rPr>
          <w:rFonts w:ascii="Times New Roman" w:hAnsi="Times New Roman"/>
          <w:sz w:val="28"/>
          <w:szCs w:val="28"/>
          <w:lang w:eastAsia="ru-RU"/>
        </w:rPr>
        <w:t>2</w:t>
      </w:r>
      <w:r w:rsidRPr="00F470E5" w:rsidR="0076398E">
        <w:rPr>
          <w:rFonts w:ascii="Times New Roman" w:hAnsi="Times New Roman"/>
          <w:sz w:val="28"/>
          <w:szCs w:val="28"/>
          <w:lang w:eastAsia="ru-RU"/>
        </w:rPr>
        <w:t>/202</w:t>
      </w:r>
      <w:r w:rsidR="00F470E5">
        <w:rPr>
          <w:rFonts w:ascii="Times New Roman" w:hAnsi="Times New Roman"/>
          <w:sz w:val="28"/>
          <w:szCs w:val="28"/>
          <w:lang w:eastAsia="ru-RU"/>
        </w:rPr>
        <w:t>3</w:t>
      </w:r>
    </w:p>
    <w:p w:rsidR="00F16A75" w:rsidRPr="00FC3BCC" w:rsidP="00F16A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70E5">
        <w:rPr>
          <w:rFonts w:ascii="Times New Roman" w:hAnsi="Times New Roman"/>
          <w:sz w:val="28"/>
          <w:szCs w:val="28"/>
        </w:rPr>
        <w:t>УИД  91MS0066-01-202</w:t>
      </w:r>
      <w:r w:rsidR="00F470E5">
        <w:rPr>
          <w:rFonts w:ascii="Times New Roman" w:hAnsi="Times New Roman"/>
          <w:sz w:val="28"/>
          <w:szCs w:val="28"/>
        </w:rPr>
        <w:t>3</w:t>
      </w:r>
      <w:r w:rsidRPr="00F470E5">
        <w:rPr>
          <w:rFonts w:ascii="Times New Roman" w:hAnsi="Times New Roman"/>
          <w:sz w:val="28"/>
          <w:szCs w:val="28"/>
        </w:rPr>
        <w:t>-</w:t>
      </w:r>
      <w:r w:rsidRPr="00FC3BCC" w:rsidR="00D34BCF">
        <w:rPr>
          <w:rFonts w:ascii="Times New Roman" w:hAnsi="Times New Roman"/>
          <w:sz w:val="28"/>
          <w:szCs w:val="28"/>
        </w:rPr>
        <w:t>000</w:t>
      </w:r>
      <w:r w:rsidR="00FC3BCC">
        <w:rPr>
          <w:rFonts w:ascii="Times New Roman" w:hAnsi="Times New Roman"/>
          <w:sz w:val="28"/>
          <w:szCs w:val="28"/>
        </w:rPr>
        <w:t>7</w:t>
      </w:r>
      <w:r w:rsidRPr="00FC3BCC" w:rsidR="00D34BCF">
        <w:rPr>
          <w:rFonts w:ascii="Times New Roman" w:hAnsi="Times New Roman"/>
          <w:sz w:val="28"/>
          <w:szCs w:val="28"/>
        </w:rPr>
        <w:t>51</w:t>
      </w:r>
      <w:r w:rsidRPr="00FC3BCC" w:rsidR="00457D92">
        <w:rPr>
          <w:rFonts w:ascii="Times New Roman" w:hAnsi="Times New Roman"/>
          <w:sz w:val="28"/>
          <w:szCs w:val="28"/>
        </w:rPr>
        <w:t>-</w:t>
      </w:r>
      <w:r w:rsidRPr="00FC3BCC" w:rsidR="00D34BCF">
        <w:rPr>
          <w:rFonts w:ascii="Times New Roman" w:hAnsi="Times New Roman"/>
          <w:sz w:val="28"/>
          <w:szCs w:val="28"/>
        </w:rPr>
        <w:t>1</w:t>
      </w:r>
      <w:r w:rsidR="00FC3BCC">
        <w:rPr>
          <w:rFonts w:ascii="Times New Roman" w:hAnsi="Times New Roman"/>
          <w:sz w:val="28"/>
          <w:szCs w:val="28"/>
        </w:rPr>
        <w:t>9</w:t>
      </w:r>
    </w:p>
    <w:p w:rsidR="00F16A75" w:rsidRPr="00F470E5" w:rsidP="0076398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C29" w:rsidRPr="00F470E5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470E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C0C29" w:rsidRPr="00F470E5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470E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6C0C29" w:rsidRPr="00F470E5" w:rsidP="0076398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398E" w:rsidRPr="00F470E5" w:rsidP="005343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 июля 2023</w:t>
      </w:r>
      <w:r w:rsidRPr="00F470E5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пгт. Первомайское</w:t>
      </w:r>
    </w:p>
    <w:p w:rsidR="005E4AA5" w:rsidP="00F470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70E5" w:rsidP="00F470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0E5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F470E5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F470E5" w:rsidR="00450A25">
        <w:rPr>
          <w:rFonts w:ascii="Times New Roman" w:hAnsi="Times New Roman"/>
          <w:color w:val="000000"/>
          <w:sz w:val="28"/>
          <w:szCs w:val="28"/>
          <w:lang w:eastAsia="ru-RU"/>
        </w:rPr>
        <w:t>помещении</w:t>
      </w:r>
      <w:r w:rsidRPr="00F470E5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</w:t>
      </w:r>
      <w:r w:rsidRPr="00F470E5" w:rsidR="00450A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66</w:t>
      </w:r>
      <w:r w:rsidRPr="00F470E5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Республика Крым, Первомайский район, пгт. </w:t>
      </w:r>
      <w:r w:rsidRPr="00F470E5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поступивший из отдела МВД России по Первомайскому району материал в отношении </w:t>
      </w:r>
      <w:r w:rsidRPr="00F470E5">
        <w:rPr>
          <w:rFonts w:ascii="Times New Roman" w:hAnsi="Times New Roman"/>
          <w:b/>
          <w:sz w:val="28"/>
          <w:szCs w:val="28"/>
        </w:rPr>
        <w:t>Байбакова</w:t>
      </w:r>
      <w:r w:rsidRPr="00F470E5">
        <w:rPr>
          <w:rFonts w:ascii="Times New Roman" w:hAnsi="Times New Roman"/>
          <w:b/>
          <w:sz w:val="28"/>
          <w:szCs w:val="28"/>
        </w:rPr>
        <w:t xml:space="preserve"> А</w:t>
      </w:r>
      <w:r w:rsidR="005310C0">
        <w:rPr>
          <w:rFonts w:ascii="Times New Roman" w:hAnsi="Times New Roman"/>
          <w:b/>
          <w:sz w:val="28"/>
          <w:szCs w:val="28"/>
        </w:rPr>
        <w:t>.</w:t>
      </w:r>
      <w:r w:rsidRPr="00F470E5">
        <w:rPr>
          <w:rFonts w:ascii="Times New Roman" w:hAnsi="Times New Roman"/>
          <w:b/>
          <w:sz w:val="28"/>
          <w:szCs w:val="28"/>
        </w:rPr>
        <w:t>С</w:t>
      </w:r>
      <w:r w:rsidR="005310C0">
        <w:rPr>
          <w:rFonts w:ascii="Times New Roman" w:hAnsi="Times New Roman"/>
          <w:b/>
          <w:sz w:val="28"/>
          <w:szCs w:val="28"/>
        </w:rPr>
        <w:t>.</w:t>
      </w:r>
      <w:r w:rsidRPr="00F470E5">
        <w:rPr>
          <w:rFonts w:ascii="Times New Roman" w:hAnsi="Times New Roman"/>
          <w:b/>
          <w:sz w:val="28"/>
          <w:szCs w:val="28"/>
        </w:rPr>
        <w:t xml:space="preserve">, </w:t>
      </w:r>
      <w:r w:rsidR="005310C0">
        <w:rPr>
          <w:rFonts w:ascii="Times New Roman" w:hAnsi="Times New Roman"/>
          <w:sz w:val="28"/>
          <w:szCs w:val="28"/>
        </w:rPr>
        <w:t>ПЕРСОНАЛЬНАЯ ИНФОРМАЦИЯ</w:t>
      </w:r>
      <w:r w:rsidRPr="00F470E5">
        <w:rPr>
          <w:rFonts w:ascii="Times New Roman" w:hAnsi="Times New Roman"/>
          <w:sz w:val="28"/>
          <w:szCs w:val="28"/>
        </w:rPr>
        <w:t>, зарегистрированного по адресу:</w:t>
      </w:r>
      <w:r w:rsidRPr="00F470E5">
        <w:rPr>
          <w:rFonts w:ascii="Times New Roman" w:hAnsi="Times New Roman"/>
          <w:sz w:val="28"/>
          <w:szCs w:val="28"/>
        </w:rPr>
        <w:t xml:space="preserve"> </w:t>
      </w:r>
      <w:r w:rsidR="005310C0">
        <w:rPr>
          <w:rFonts w:ascii="Times New Roman" w:hAnsi="Times New Roman"/>
          <w:sz w:val="28"/>
          <w:szCs w:val="28"/>
        </w:rPr>
        <w:t>АДРЕС</w:t>
      </w:r>
      <w:r w:rsidRPr="00F470E5">
        <w:rPr>
          <w:rFonts w:ascii="Times New Roman" w:hAnsi="Times New Roman"/>
          <w:sz w:val="28"/>
          <w:szCs w:val="28"/>
        </w:rPr>
        <w:t xml:space="preserve">, </w:t>
      </w:r>
      <w:r w:rsidRPr="00F470E5">
        <w:rPr>
          <w:rFonts w:ascii="Times New Roman" w:hAnsi="Times New Roman"/>
          <w:sz w:val="28"/>
          <w:szCs w:val="28"/>
        </w:rPr>
        <w:t>проживающего</w:t>
      </w:r>
      <w:r w:rsidRPr="00F470E5">
        <w:rPr>
          <w:rFonts w:ascii="Times New Roman" w:hAnsi="Times New Roman"/>
          <w:sz w:val="28"/>
          <w:szCs w:val="28"/>
        </w:rPr>
        <w:t xml:space="preserve"> по адресу: </w:t>
      </w:r>
      <w:r w:rsidR="005310C0">
        <w:rPr>
          <w:rFonts w:ascii="Times New Roman" w:hAnsi="Times New Roman"/>
          <w:sz w:val="28"/>
          <w:szCs w:val="28"/>
        </w:rPr>
        <w:t>АДРЕС</w:t>
      </w:r>
      <w:r w:rsidRPr="00F470E5">
        <w:rPr>
          <w:rFonts w:ascii="Times New Roman" w:hAnsi="Times New Roman"/>
          <w:sz w:val="28"/>
          <w:szCs w:val="28"/>
        </w:rPr>
        <w:t>,</w:t>
      </w:r>
    </w:p>
    <w:p w:rsidR="006C0C29" w:rsidRPr="00F470E5" w:rsidP="00F470E5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470E5">
        <w:rPr>
          <w:rFonts w:ascii="Times New Roman" w:hAnsi="Times New Roman"/>
          <w:color w:val="000000"/>
          <w:sz w:val="28"/>
          <w:szCs w:val="28"/>
          <w:lang w:eastAsia="ru-RU"/>
        </w:rPr>
        <w:t>о привлечении к административной ответственности по</w:t>
      </w:r>
      <w:r w:rsidRPr="00F470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</w:t>
      </w:r>
      <w:r w:rsidRPr="00F470E5" w:rsidR="00337A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470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6.9.1 КоАП РФ, </w:t>
      </w:r>
    </w:p>
    <w:p w:rsidR="006C0C29" w:rsidRPr="00F470E5" w:rsidP="0076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70E5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F470E5" w:rsidP="0045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Байбаков А.С</w:t>
      </w:r>
      <w:r w:rsidRPr="00F470E5" w:rsidR="006C0C2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470E5" w:rsidR="004549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будучи постановлением мирового судьи </w:t>
      </w:r>
      <w:r w:rsidRPr="00F470E5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hAnsi="Times New Roman"/>
          <w:sz w:val="28"/>
          <w:szCs w:val="28"/>
          <w:lang w:eastAsia="ru-RU"/>
        </w:rPr>
        <w:t>66</w:t>
      </w:r>
      <w:r w:rsidRPr="00F470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Первомайск</w:t>
      </w:r>
      <w:r w:rsidRPr="00F470E5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(Первомайского муниципального района) Республики Крым 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привлеченным к административной ответственности по части 1 статьи 6.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F470E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с возложением обязанности, в соответствии с ч. 2.1 ст. 4.1 КоАП РФ,</w:t>
      </w:r>
      <w:r w:rsidRPr="00F470E5">
        <w:t xml:space="preserve"> 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в течение 10 суток со дня вступления постановления в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законную силу пройти медицинскую диагностику, а по ее результатам и в случае необходимости –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в установ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ленный судом срок – не позднее 2</w:t>
      </w:r>
      <w:r w:rsidR="003B23AB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.12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не являлся в Первомайскую ЦРБ для прохождения профилактических мероприятий, то есть уклонился от выполнения возложенной на него судом обязанности.  </w:t>
      </w:r>
    </w:p>
    <w:p w:rsidR="006C0C29" w:rsidRPr="00F470E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0E5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3B23AB">
        <w:rPr>
          <w:rFonts w:ascii="Times New Roman" w:hAnsi="Times New Roman"/>
          <w:sz w:val="28"/>
          <w:szCs w:val="28"/>
          <w:shd w:val="clear" w:color="auto" w:fill="FFFFFF"/>
        </w:rPr>
        <w:t>Байбаков А.С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470E5" w:rsidR="00F44384">
        <w:rPr>
          <w:rFonts w:ascii="Times New Roman" w:hAnsi="Times New Roman"/>
          <w:sz w:val="28"/>
          <w:szCs w:val="28"/>
        </w:rPr>
        <w:t>после разъяснения прав лица</w:t>
      </w:r>
      <w:r w:rsidRPr="00F470E5">
        <w:rPr>
          <w:rFonts w:ascii="Times New Roman" w:hAnsi="Times New Roman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</w:t>
      </w:r>
      <w:r w:rsidRPr="003B23AB">
        <w:rPr>
          <w:rFonts w:ascii="Times New Roman" w:hAnsi="Times New Roman"/>
          <w:sz w:val="28"/>
          <w:szCs w:val="28"/>
        </w:rPr>
        <w:t>что не явился в больницу</w:t>
      </w:r>
      <w:r w:rsidRPr="003B23AB" w:rsidR="00831562">
        <w:rPr>
          <w:rFonts w:ascii="Times New Roman" w:hAnsi="Times New Roman"/>
          <w:sz w:val="28"/>
          <w:szCs w:val="28"/>
        </w:rPr>
        <w:t>,</w:t>
      </w:r>
      <w:r w:rsidRPr="003B23AB">
        <w:rPr>
          <w:rFonts w:ascii="Times New Roman" w:hAnsi="Times New Roman"/>
          <w:sz w:val="28"/>
          <w:szCs w:val="28"/>
        </w:rPr>
        <w:t xml:space="preserve"> так </w:t>
      </w:r>
      <w:r w:rsidRPr="003B23AB" w:rsidR="00A4573A">
        <w:rPr>
          <w:rFonts w:ascii="Times New Roman" w:hAnsi="Times New Roman"/>
          <w:sz w:val="28"/>
          <w:szCs w:val="28"/>
        </w:rPr>
        <w:t xml:space="preserve">как </w:t>
      </w:r>
      <w:r w:rsidR="003B23AB">
        <w:rPr>
          <w:rFonts w:ascii="Times New Roman" w:hAnsi="Times New Roman"/>
          <w:sz w:val="28"/>
          <w:szCs w:val="28"/>
        </w:rPr>
        <w:t>забыл</w:t>
      </w:r>
      <w:r w:rsidRPr="003B23AB">
        <w:rPr>
          <w:rFonts w:ascii="Times New Roman" w:hAnsi="Times New Roman"/>
          <w:sz w:val="28"/>
          <w:szCs w:val="28"/>
        </w:rPr>
        <w:t>.</w:t>
      </w:r>
      <w:r w:rsidRPr="00F470E5">
        <w:rPr>
          <w:rFonts w:ascii="Times New Roman" w:hAnsi="Times New Roman"/>
          <w:sz w:val="28"/>
          <w:szCs w:val="28"/>
        </w:rPr>
        <w:t xml:space="preserve">  </w:t>
      </w:r>
      <w:r w:rsidRPr="00F470E5" w:rsidR="008315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C29" w:rsidRPr="00F470E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70E5">
        <w:rPr>
          <w:rFonts w:ascii="Times New Roman" w:hAnsi="Times New Roman"/>
          <w:sz w:val="28"/>
          <w:szCs w:val="28"/>
          <w:shd w:val="clear" w:color="auto" w:fill="FFFFFF"/>
        </w:rPr>
        <w:t xml:space="preserve">Выслушав пояснения </w:t>
      </w:r>
      <w:r w:rsidR="003B23AB">
        <w:rPr>
          <w:rFonts w:ascii="Times New Roman" w:hAnsi="Times New Roman"/>
          <w:sz w:val="28"/>
          <w:szCs w:val="28"/>
          <w:shd w:val="clear" w:color="auto" w:fill="FFFFFF"/>
        </w:rPr>
        <w:t>Байбакова А.С</w:t>
      </w:r>
      <w:r w:rsidRPr="00F470E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470E5">
        <w:rPr>
          <w:rFonts w:ascii="Times New Roman" w:hAnsi="Times New Roman"/>
          <w:sz w:val="28"/>
          <w:szCs w:val="28"/>
        </w:rPr>
        <w:t xml:space="preserve">, изучив представленный материал, мировой судья приходит к следующему.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3B23AB">
        <w:rPr>
          <w:rFonts w:ascii="Times New Roman" w:hAnsi="Times New Roman"/>
          <w:sz w:val="28"/>
          <w:szCs w:val="28"/>
        </w:rPr>
        <w:t>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 w:rsidRPr="003B23AB">
        <w:rPr>
          <w:rFonts w:ascii="Times New Roman" w:hAnsi="Times New Roman"/>
          <w:sz w:val="28"/>
          <w:szCs w:val="28"/>
        </w:rPr>
        <w:t xml:space="preserve">, </w:t>
      </w:r>
      <w:r w:rsidRPr="003B23AB">
        <w:rPr>
          <w:rFonts w:ascii="Times New Roman" w:hAnsi="Times New Roman"/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B23AB">
        <w:rPr>
          <w:rFonts w:ascii="Times New Roman" w:hAnsi="Times New Roman"/>
          <w:sz w:val="28"/>
          <w:szCs w:val="28"/>
        </w:rPr>
        <w:t>психоактивных</w:t>
      </w:r>
      <w:r w:rsidRPr="003B23AB">
        <w:rPr>
          <w:rFonts w:ascii="Times New Roman" w:hAnsi="Times New Roman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Согласно приложения к ст. 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3B23AB">
        <w:rPr>
          <w:rFonts w:ascii="Times New Roman" w:hAnsi="Times New Roman"/>
          <w:sz w:val="28"/>
          <w:szCs w:val="28"/>
        </w:rPr>
        <w:t>психоактивных</w:t>
      </w:r>
      <w:r w:rsidRPr="003B23AB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3B23AB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>Статьей 55 Федерального закона от 08.01.1998 № 3-ФЗ «О наркотических средствах и психотропных веществах»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 А.С</w:t>
      </w:r>
      <w:r>
        <w:rPr>
          <w:rFonts w:ascii="Times New Roman" w:hAnsi="Times New Roman"/>
          <w:sz w:val="28"/>
          <w:szCs w:val="28"/>
        </w:rPr>
        <w:t>. в установленный срок – с 14</w:t>
      </w:r>
      <w:r w:rsidRPr="003B23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12.2022 года по 24.12</w:t>
      </w:r>
      <w:r w:rsidRPr="003B23A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 xml:space="preserve"> года уклонился, путем неявки в медицинскую организацию,  от  возложенной на него обязанности прохождения  профилактических мероприятий,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«Первомайская ЦРБ» по</w:t>
      </w:r>
      <w:r w:rsidRPr="003B23AB">
        <w:rPr>
          <w:rFonts w:ascii="Times New Roman" w:hAnsi="Times New Roman"/>
          <w:sz w:val="28"/>
          <w:szCs w:val="28"/>
        </w:rPr>
        <w:t xml:space="preserve"> адресу: пгт.</w:t>
      </w:r>
      <w:r w:rsidR="005E4AA5">
        <w:rPr>
          <w:rFonts w:ascii="Times New Roman" w:hAnsi="Times New Roman"/>
          <w:sz w:val="28"/>
          <w:szCs w:val="28"/>
        </w:rPr>
        <w:t> </w:t>
      </w:r>
      <w:r w:rsidRPr="003B23AB">
        <w:rPr>
          <w:rFonts w:ascii="Times New Roman" w:hAnsi="Times New Roman"/>
          <w:sz w:val="28"/>
          <w:szCs w:val="28"/>
        </w:rPr>
        <w:t>Первомайская, ул. Ленина, д. 162, которая была на него возложена постановлением мирового судьи судебного участка № 66 Первомайского судебного района (Первомайского муниципальн</w:t>
      </w:r>
      <w:r>
        <w:rPr>
          <w:rFonts w:ascii="Times New Roman" w:hAnsi="Times New Roman"/>
          <w:sz w:val="28"/>
          <w:szCs w:val="28"/>
        </w:rPr>
        <w:t>ого района) Республики Крым от 30</w:t>
      </w:r>
      <w:r w:rsidRPr="003B23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B23A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 xml:space="preserve"> года № </w:t>
      </w:r>
      <w:r w:rsidR="005310C0">
        <w:rPr>
          <w:rFonts w:ascii="Times New Roman" w:hAnsi="Times New Roman"/>
          <w:sz w:val="28"/>
          <w:szCs w:val="28"/>
        </w:rPr>
        <w:t>…</w:t>
      </w:r>
      <w:r w:rsidRPr="003B23AB">
        <w:rPr>
          <w:rFonts w:ascii="Times New Roman" w:hAnsi="Times New Roman"/>
          <w:sz w:val="28"/>
          <w:szCs w:val="28"/>
        </w:rPr>
        <w:t xml:space="preserve">, не обжалованным, вступившим в законную силу </w:t>
      </w:r>
      <w:r>
        <w:rPr>
          <w:rFonts w:ascii="Times New Roman" w:hAnsi="Times New Roman"/>
          <w:sz w:val="28"/>
          <w:szCs w:val="28"/>
        </w:rPr>
        <w:t>13.12</w:t>
      </w:r>
      <w:r w:rsidRPr="003B23A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 xml:space="preserve"> года. Копия постановления получена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А.С</w:t>
      </w:r>
      <w:r>
        <w:rPr>
          <w:rFonts w:ascii="Times New Roman" w:hAnsi="Times New Roman"/>
          <w:sz w:val="28"/>
          <w:szCs w:val="28"/>
        </w:rPr>
        <w:t>. лично 30</w:t>
      </w:r>
      <w:r w:rsidRPr="003B23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B23A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 xml:space="preserve"> года.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</w:t>
      </w:r>
      <w:r w:rsidR="005310C0">
        <w:rPr>
          <w:rFonts w:ascii="Times New Roman" w:hAnsi="Times New Roman"/>
          <w:sz w:val="28"/>
          <w:szCs w:val="28"/>
        </w:rPr>
        <w:t>…</w:t>
      </w:r>
      <w:r w:rsidRPr="003B23AB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B23AB">
        <w:rPr>
          <w:rFonts w:ascii="Times New Roman" w:hAnsi="Times New Roman"/>
          <w:sz w:val="28"/>
          <w:szCs w:val="28"/>
        </w:rPr>
        <w:t>.2023 года; рапортом о/у ГКОН ОМВД России по Первомайскому району от 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B23AB">
        <w:rPr>
          <w:rFonts w:ascii="Times New Roman" w:hAnsi="Times New Roman"/>
          <w:sz w:val="28"/>
          <w:szCs w:val="28"/>
        </w:rPr>
        <w:t xml:space="preserve">.2023 года; письменными объяснениями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Байбакова А.С</w:t>
      </w:r>
      <w:r w:rsidRPr="003B23AB">
        <w:rPr>
          <w:rFonts w:ascii="Times New Roman" w:hAnsi="Times New Roman"/>
          <w:sz w:val="28"/>
          <w:szCs w:val="28"/>
        </w:rPr>
        <w:t>. от 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B23AB">
        <w:rPr>
          <w:rFonts w:ascii="Times New Roman" w:hAnsi="Times New Roman"/>
          <w:sz w:val="28"/>
          <w:szCs w:val="28"/>
        </w:rPr>
        <w:t xml:space="preserve">.2023 года; копией постановления мирового судьи  судебного участка № 66 Первомайского судебного района (Первомайского муниципального района) Республики Крым от </w:t>
      </w:r>
      <w:r>
        <w:rPr>
          <w:rFonts w:ascii="Times New Roman" w:hAnsi="Times New Roman"/>
          <w:sz w:val="28"/>
          <w:szCs w:val="28"/>
        </w:rPr>
        <w:t>30</w:t>
      </w:r>
      <w:r w:rsidRPr="003B23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B23A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B23AB">
        <w:rPr>
          <w:rFonts w:ascii="Times New Roman" w:hAnsi="Times New Roman"/>
          <w:sz w:val="28"/>
          <w:szCs w:val="28"/>
        </w:rPr>
        <w:t xml:space="preserve"> года № </w:t>
      </w:r>
      <w:r w:rsidR="005310C0">
        <w:rPr>
          <w:rFonts w:ascii="Times New Roman" w:hAnsi="Times New Roman"/>
          <w:sz w:val="28"/>
          <w:szCs w:val="28"/>
        </w:rPr>
        <w:t>…</w:t>
      </w:r>
      <w:r w:rsidRPr="003B23AB">
        <w:rPr>
          <w:rFonts w:ascii="Times New Roman" w:hAnsi="Times New Roman"/>
          <w:sz w:val="28"/>
          <w:szCs w:val="28"/>
        </w:rPr>
        <w:t xml:space="preserve">, не обжалованного, вступившего в законную силу </w:t>
      </w:r>
      <w:r>
        <w:rPr>
          <w:rFonts w:ascii="Times New Roman" w:hAnsi="Times New Roman"/>
          <w:sz w:val="28"/>
          <w:szCs w:val="28"/>
        </w:rPr>
        <w:t>13</w:t>
      </w:r>
      <w:r w:rsidRPr="003B23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12.2022</w:t>
      </w:r>
      <w:r w:rsidRPr="003B23AB">
        <w:rPr>
          <w:rFonts w:ascii="Times New Roman" w:hAnsi="Times New Roman"/>
          <w:sz w:val="28"/>
          <w:szCs w:val="28"/>
        </w:rPr>
        <w:t xml:space="preserve"> года; информацией</w:t>
      </w:r>
      <w:r>
        <w:rPr>
          <w:rFonts w:ascii="Times New Roman" w:hAnsi="Times New Roman"/>
          <w:sz w:val="28"/>
          <w:szCs w:val="28"/>
        </w:rPr>
        <w:t xml:space="preserve"> ГБУЗ РК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Первомайская</w:t>
      </w:r>
      <w:r>
        <w:rPr>
          <w:rFonts w:ascii="Times New Roman" w:hAnsi="Times New Roman"/>
          <w:sz w:val="28"/>
          <w:szCs w:val="28"/>
        </w:rPr>
        <w:t xml:space="preserve"> ЦРБ» от 0</w:t>
      </w:r>
      <w:r w:rsidRPr="003B23AB">
        <w:rPr>
          <w:rFonts w:ascii="Times New Roman" w:hAnsi="Times New Roman"/>
          <w:sz w:val="28"/>
          <w:szCs w:val="28"/>
        </w:rPr>
        <w:t>9.0</w:t>
      </w:r>
      <w:r>
        <w:rPr>
          <w:rFonts w:ascii="Times New Roman" w:hAnsi="Times New Roman"/>
          <w:sz w:val="28"/>
          <w:szCs w:val="28"/>
        </w:rPr>
        <w:t>6</w:t>
      </w:r>
      <w:r w:rsidRPr="003B23AB">
        <w:rPr>
          <w:rFonts w:ascii="Times New Roman" w:hAnsi="Times New Roman"/>
          <w:sz w:val="28"/>
          <w:szCs w:val="28"/>
        </w:rPr>
        <w:t xml:space="preserve">.2023 года № </w:t>
      </w:r>
      <w:r w:rsidR="005310C0">
        <w:rPr>
          <w:rFonts w:ascii="Times New Roman" w:hAnsi="Times New Roman"/>
          <w:sz w:val="28"/>
          <w:szCs w:val="28"/>
        </w:rPr>
        <w:t>…</w:t>
      </w:r>
      <w:r w:rsidRPr="003B23AB">
        <w:rPr>
          <w:rFonts w:ascii="Times New Roman" w:hAnsi="Times New Roman"/>
          <w:sz w:val="28"/>
          <w:szCs w:val="28"/>
        </w:rPr>
        <w:t xml:space="preserve"> о том,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 А.С</w:t>
      </w:r>
      <w:r w:rsidRPr="003B23AB">
        <w:rPr>
          <w:rFonts w:ascii="Times New Roman" w:hAnsi="Times New Roman"/>
          <w:sz w:val="28"/>
          <w:szCs w:val="28"/>
        </w:rPr>
        <w:t xml:space="preserve">. не явился на прием к врачу психиатру-наркологу; справкой на физическое лицо о привлечении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Байбакова А.С</w:t>
      </w:r>
      <w:r w:rsidRPr="003B23AB">
        <w:rPr>
          <w:rFonts w:ascii="Times New Roman" w:hAnsi="Times New Roman"/>
          <w:sz w:val="28"/>
          <w:szCs w:val="28"/>
        </w:rPr>
        <w:t>. к административной ответственности ранее.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 26.11 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Таким образом, судом установлено наличие события административного правонарушения, и действия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Байбакова А.С</w:t>
      </w:r>
      <w:r w:rsidRPr="003B23AB">
        <w:rPr>
          <w:rFonts w:ascii="Times New Roman" w:hAnsi="Times New Roman"/>
          <w:sz w:val="28"/>
          <w:szCs w:val="28"/>
        </w:rPr>
        <w:t>. подлежат квалификации по ст. 6.9.1 Кодекса РФ об административных правонарушениях как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3B23AB">
        <w:rPr>
          <w:rFonts w:ascii="Times New Roman" w:hAnsi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Байбакова А.С</w:t>
      </w:r>
      <w:r w:rsidRPr="003B23AB">
        <w:rPr>
          <w:rFonts w:ascii="Times New Roman" w:hAnsi="Times New Roman"/>
          <w:sz w:val="28"/>
          <w:szCs w:val="28"/>
        </w:rPr>
        <w:t>., с</w:t>
      </w:r>
      <w:r>
        <w:rPr>
          <w:rFonts w:ascii="Times New Roman" w:hAnsi="Times New Roman"/>
          <w:sz w:val="28"/>
          <w:szCs w:val="28"/>
        </w:rPr>
        <w:t>удья признает признание им вины</w:t>
      </w:r>
      <w:r w:rsidRPr="003B23AB">
        <w:rPr>
          <w:rFonts w:ascii="Times New Roman" w:hAnsi="Times New Roman"/>
          <w:sz w:val="28"/>
          <w:szCs w:val="28"/>
        </w:rPr>
        <w:t>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Байбакова А.С</w:t>
      </w:r>
      <w:r w:rsidRPr="003B23AB">
        <w:rPr>
          <w:rFonts w:ascii="Times New Roman" w:hAnsi="Times New Roman"/>
          <w:sz w:val="28"/>
          <w:szCs w:val="28"/>
        </w:rPr>
        <w:t xml:space="preserve">., не имеется.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Байбакову А.С</w:t>
      </w:r>
      <w:r w:rsidRPr="003B23AB">
        <w:rPr>
          <w:rFonts w:ascii="Times New Roman" w:hAnsi="Times New Roman"/>
          <w:sz w:val="28"/>
          <w:szCs w:val="28"/>
        </w:rPr>
        <w:t>. 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При таких обстоятельствах, с учетом личности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Байбакова А.С</w:t>
      </w:r>
      <w:r w:rsidRPr="003B23AB">
        <w:rPr>
          <w:rFonts w:ascii="Times New Roman" w:hAnsi="Times New Roman"/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ст. 6.9.1 КоАП РФ в виде административного штрафа.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Байбакову А.С</w:t>
      </w:r>
      <w:r w:rsidRPr="003B23AB">
        <w:rPr>
          <w:rFonts w:ascii="Times New Roman" w:hAnsi="Times New Roman"/>
          <w:sz w:val="28"/>
          <w:szCs w:val="28"/>
        </w:rPr>
        <w:t xml:space="preserve">. данного вида наказания, судом не установлено.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Поскольку установлено, что в настоящее время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Байбаков А.С</w:t>
      </w:r>
      <w:r w:rsidRPr="003B23AB">
        <w:rPr>
          <w:rFonts w:ascii="Times New Roman" w:hAnsi="Times New Roman"/>
          <w:sz w:val="28"/>
          <w:szCs w:val="28"/>
        </w:rPr>
        <w:t>. состоит на учете у врача-нарколога, в возложении обязанности, предусмотренной ч. 2.1 ст. 4.1 КоАП РФ, необходимости нет.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>Руководствуясь  ст. 3.5, ст. 6.9.1, ст. ст. 29.9 - 29.11 КоАП РФ, мировой судья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B23AB">
        <w:rPr>
          <w:rFonts w:ascii="Times New Roman" w:hAnsi="Times New Roman"/>
          <w:b/>
          <w:sz w:val="28"/>
          <w:szCs w:val="28"/>
        </w:rPr>
        <w:t>ПОСТАНОВИЛ: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23AB">
        <w:rPr>
          <w:rFonts w:ascii="Times New Roman" w:hAnsi="Times New Roman"/>
          <w:sz w:val="28"/>
          <w:szCs w:val="28"/>
        </w:rPr>
        <w:t xml:space="preserve">ризнать </w:t>
      </w:r>
      <w:r w:rsidRPr="00F470E5">
        <w:rPr>
          <w:rFonts w:ascii="Times New Roman" w:hAnsi="Times New Roman"/>
          <w:b/>
          <w:sz w:val="28"/>
          <w:szCs w:val="28"/>
        </w:rPr>
        <w:t>Байбакова</w:t>
      </w:r>
      <w:r w:rsidRPr="00F470E5">
        <w:rPr>
          <w:rFonts w:ascii="Times New Roman" w:hAnsi="Times New Roman"/>
          <w:b/>
          <w:sz w:val="28"/>
          <w:szCs w:val="28"/>
        </w:rPr>
        <w:t xml:space="preserve"> А</w:t>
      </w:r>
      <w:r w:rsidR="005310C0">
        <w:rPr>
          <w:rFonts w:ascii="Times New Roman" w:hAnsi="Times New Roman"/>
          <w:b/>
          <w:sz w:val="28"/>
          <w:szCs w:val="28"/>
        </w:rPr>
        <w:t>.</w:t>
      </w:r>
      <w:r w:rsidRPr="00F470E5">
        <w:rPr>
          <w:rFonts w:ascii="Times New Roman" w:hAnsi="Times New Roman"/>
          <w:b/>
          <w:sz w:val="28"/>
          <w:szCs w:val="28"/>
        </w:rPr>
        <w:t>С</w:t>
      </w:r>
      <w:r w:rsidR="005310C0">
        <w:rPr>
          <w:rFonts w:ascii="Times New Roman" w:hAnsi="Times New Roman"/>
          <w:b/>
          <w:sz w:val="28"/>
          <w:szCs w:val="28"/>
        </w:rPr>
        <w:t>.</w:t>
      </w:r>
      <w:r w:rsidRPr="003B23A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6.9.1 КоАП РФ, и назначить ему наказание в виде административного штрафа в размере 4000 (четыр</w:t>
      </w:r>
      <w:r w:rsidR="005E4AA5">
        <w:rPr>
          <w:rFonts w:ascii="Times New Roman" w:hAnsi="Times New Roman"/>
          <w:sz w:val="28"/>
          <w:szCs w:val="28"/>
        </w:rPr>
        <w:t>ех</w:t>
      </w:r>
      <w:r w:rsidRPr="003B23AB">
        <w:rPr>
          <w:rFonts w:ascii="Times New Roman" w:hAnsi="Times New Roman"/>
          <w:sz w:val="28"/>
          <w:szCs w:val="28"/>
        </w:rPr>
        <w:t xml:space="preserve"> тысячи) рублей.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01063 01 0091 140, ОКТМО: 35635000, </w:t>
      </w:r>
      <w:r w:rsidRPr="00FC3BCC">
        <w:rPr>
          <w:rFonts w:ascii="Times New Roman" w:hAnsi="Times New Roman"/>
          <w:sz w:val="28"/>
          <w:szCs w:val="28"/>
        </w:rPr>
        <w:t xml:space="preserve">УИН  </w:t>
      </w:r>
      <w:r w:rsidRPr="00FC3BCC" w:rsidR="00FC3BCC">
        <w:rPr>
          <w:rFonts w:ascii="Times New Roman" w:hAnsi="Times New Roman"/>
          <w:sz w:val="28"/>
          <w:szCs w:val="28"/>
        </w:rPr>
        <w:t>0410760300665001422306158</w:t>
      </w:r>
      <w:r w:rsidRPr="00FC3BCC">
        <w:rPr>
          <w:rFonts w:ascii="Times New Roman" w:hAnsi="Times New Roman"/>
          <w:sz w:val="28"/>
          <w:szCs w:val="28"/>
        </w:rPr>
        <w:t>.</w:t>
      </w:r>
      <w:r w:rsidRPr="003B23AB">
        <w:rPr>
          <w:rFonts w:ascii="Times New Roman" w:hAnsi="Times New Roman"/>
          <w:sz w:val="28"/>
          <w:szCs w:val="28"/>
        </w:rPr>
        <w:t xml:space="preserve"> 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B23AB">
        <w:rPr>
          <w:rFonts w:ascii="Times New Roman" w:hAnsi="Times New Roman"/>
          <w:sz w:val="28"/>
          <w:szCs w:val="28"/>
        </w:rPr>
        <w:t>вынесшим</w:t>
      </w:r>
      <w:r w:rsidRPr="003B23AB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3B23AB" w:rsidRPr="003B23AB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 </w:t>
      </w:r>
    </w:p>
    <w:p w:rsidR="003B23AB" w:rsidRPr="003B23AB" w:rsidP="00531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3AB">
        <w:rPr>
          <w:rFonts w:ascii="Times New Roman" w:hAnsi="Times New Roman"/>
          <w:sz w:val="28"/>
          <w:szCs w:val="28"/>
        </w:rPr>
        <w:t>Мировой судья</w:t>
      </w:r>
      <w:r w:rsidRPr="003B23AB">
        <w:rPr>
          <w:rFonts w:ascii="Times New Roman" w:hAnsi="Times New Roman"/>
          <w:sz w:val="28"/>
          <w:szCs w:val="28"/>
        </w:rPr>
        <w:t xml:space="preserve"> </w:t>
      </w:r>
    </w:p>
    <w:p w:rsidR="006C0C29" w:rsidRPr="00F470E5" w:rsidP="003B2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Sect="00457D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E46A0"/>
    <w:rsid w:val="001341AB"/>
    <w:rsid w:val="00154055"/>
    <w:rsid w:val="00163E1B"/>
    <w:rsid w:val="001C3B01"/>
    <w:rsid w:val="001E316F"/>
    <w:rsid w:val="00230CB2"/>
    <w:rsid w:val="002B397A"/>
    <w:rsid w:val="002F4DA4"/>
    <w:rsid w:val="00337A93"/>
    <w:rsid w:val="00363E74"/>
    <w:rsid w:val="00394985"/>
    <w:rsid w:val="003B23AB"/>
    <w:rsid w:val="003E1105"/>
    <w:rsid w:val="00447827"/>
    <w:rsid w:val="00450A25"/>
    <w:rsid w:val="00454945"/>
    <w:rsid w:val="00457D92"/>
    <w:rsid w:val="004631C0"/>
    <w:rsid w:val="00475E0D"/>
    <w:rsid w:val="00485F96"/>
    <w:rsid w:val="005310C0"/>
    <w:rsid w:val="00534322"/>
    <w:rsid w:val="005E4AA5"/>
    <w:rsid w:val="00603585"/>
    <w:rsid w:val="0063036E"/>
    <w:rsid w:val="00656EBD"/>
    <w:rsid w:val="00664A2C"/>
    <w:rsid w:val="006A75F5"/>
    <w:rsid w:val="006C0C29"/>
    <w:rsid w:val="006C1773"/>
    <w:rsid w:val="00711A23"/>
    <w:rsid w:val="007239EA"/>
    <w:rsid w:val="00736426"/>
    <w:rsid w:val="0076398E"/>
    <w:rsid w:val="0076726D"/>
    <w:rsid w:val="007963CE"/>
    <w:rsid w:val="007B0E8C"/>
    <w:rsid w:val="007C4902"/>
    <w:rsid w:val="007E1131"/>
    <w:rsid w:val="007E79FD"/>
    <w:rsid w:val="00801CD2"/>
    <w:rsid w:val="00831562"/>
    <w:rsid w:val="0087000C"/>
    <w:rsid w:val="0088006C"/>
    <w:rsid w:val="00925991"/>
    <w:rsid w:val="009B73E4"/>
    <w:rsid w:val="00A4573A"/>
    <w:rsid w:val="00A76E23"/>
    <w:rsid w:val="00AC461E"/>
    <w:rsid w:val="00AD6117"/>
    <w:rsid w:val="00BC4ACA"/>
    <w:rsid w:val="00BD5062"/>
    <w:rsid w:val="00BE12D9"/>
    <w:rsid w:val="00BE4ECB"/>
    <w:rsid w:val="00C41AF0"/>
    <w:rsid w:val="00C55FF1"/>
    <w:rsid w:val="00C819DF"/>
    <w:rsid w:val="00C86EC8"/>
    <w:rsid w:val="00CB7EEB"/>
    <w:rsid w:val="00D34BCF"/>
    <w:rsid w:val="00DF6C5D"/>
    <w:rsid w:val="00E234AB"/>
    <w:rsid w:val="00E8512C"/>
    <w:rsid w:val="00EB218D"/>
    <w:rsid w:val="00EC1B39"/>
    <w:rsid w:val="00F16A75"/>
    <w:rsid w:val="00F231A2"/>
    <w:rsid w:val="00F44384"/>
    <w:rsid w:val="00F44CC2"/>
    <w:rsid w:val="00F470E5"/>
    <w:rsid w:val="00FA251C"/>
    <w:rsid w:val="00FC3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/>
      <w:sz w:val="16"/>
    </w:rPr>
  </w:style>
  <w:style w:type="character" w:customStyle="1" w:styleId="hps">
    <w:name w:val="hps"/>
    <w:rsid w:val="00BE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