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CF" w:rsidRPr="00F91A96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5-66-1</w:t>
      </w:r>
      <w:r w:rsidRPr="00F91A96" w:rsidR="00DA65B2">
        <w:rPr>
          <w:rFonts w:ascii="Times New Roman" w:eastAsia="Calibri" w:hAnsi="Times New Roman" w:cs="Times New Roman"/>
          <w:sz w:val="28"/>
          <w:szCs w:val="28"/>
          <w:lang w:eastAsia="ru-RU"/>
        </w:rPr>
        <w:t>58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/2026</w:t>
      </w:r>
    </w:p>
    <w:p w:rsidR="00BE02CF" w:rsidRPr="00F91A96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91MS0066-01-2026-000676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98</w:t>
      </w:r>
    </w:p>
    <w:p w:rsidR="00BE02CF" w:rsidRPr="00F91A96" w:rsidP="00BE02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02CF" w:rsidRPr="00F91A96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BE02CF" w:rsidRPr="00F91A96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BE02CF" w:rsidRPr="00F91A96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02CF" w:rsidRPr="00F91A96" w:rsidP="00063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2026 года                                              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BE02CF" w:rsidRPr="00F91A96" w:rsidP="00BE02CF">
      <w:pPr>
        <w:tabs>
          <w:tab w:val="left" w:pos="2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(Первомайского района) Республики Крым </w:t>
      </w:r>
      <w:r w:rsidRPr="00F91A96">
        <w:rPr>
          <w:rFonts w:ascii="Times New Roman" w:hAnsi="Times New Roman" w:cs="Times New Roman"/>
          <w:sz w:val="28"/>
          <w:szCs w:val="28"/>
        </w:rPr>
        <w:t>Йова</w:t>
      </w:r>
      <w:r w:rsidRPr="00F91A96">
        <w:rPr>
          <w:rFonts w:ascii="Times New Roman" w:hAnsi="Times New Roman" w:cs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91A96">
        <w:rPr>
          <w:rFonts w:ascii="Times New Roman" w:hAnsi="Times New Roman" w:cs="Times New Roman"/>
          <w:sz w:val="28"/>
          <w:szCs w:val="28"/>
        </w:rPr>
        <w:t>пгт</w:t>
      </w:r>
      <w:r w:rsidRPr="00F91A96">
        <w:rPr>
          <w:rFonts w:ascii="Times New Roman" w:hAnsi="Times New Roman" w:cs="Times New Roman"/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F9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F9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F9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A96" w:rsidR="000636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 w:rsid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BE02CF" w:rsidRPr="00F91A96" w:rsidP="00BE0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50,00 рублей, назначенный постановлением инспектора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по ИАЗ ЦАФАП Госавтоинспекции МВД по Республике Крым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F91A96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20.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11.2025 года.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поступило через портал 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>Госуслуги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>, но он в тот период лежал в больнице и не увидел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Полагал возможным назначить ему наказание в виде административного штрафа, поскольку имеет возможность его уплатить.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нашла свое подтверждение в судебном заседании и подтверждается: признательными показаниями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F91A96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6.0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по ИАЗ ЦАФАП Госавтоинспекции МВД по Республике Крым № </w:t>
      </w:r>
      <w:r w:rsidR="00F91A96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20.11.2025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З.Э.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 ч.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0 рублей, которое получено им 26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09.12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года; информацией о том, что штраф не уплачен. </w:t>
      </w:r>
    </w:p>
    <w:p w:rsidR="00BE02CF" w:rsidRPr="00F91A96" w:rsidP="00BE02C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91A96">
        <w:rPr>
          <w:rFonts w:eastAsia="Times New Roman"/>
          <w:sz w:val="28"/>
          <w:szCs w:val="28"/>
        </w:rPr>
        <w:t xml:space="preserve">         </w:t>
      </w:r>
      <w:r w:rsidRPr="00F91A9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BE02CF" w:rsidRPr="00F91A96" w:rsidP="00BE0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Аблятифову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2CF" w:rsidRPr="00F91A96" w:rsidP="00BE0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 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З.Э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F9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BE02CF" w:rsidRPr="00F91A96" w:rsidP="00BE02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Аблятифова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F9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1A96" w:rsidR="00063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F9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F91A96" w:rsidR="003E32E5">
        <w:rPr>
          <w:rFonts w:ascii="Times New Roman" w:eastAsia="Calibri" w:hAnsi="Times New Roman" w:cs="Times New Roman"/>
          <w:sz w:val="28"/>
          <w:szCs w:val="28"/>
          <w:lang w:eastAsia="ru-RU"/>
        </w:rPr>
        <w:t>а пять</w:t>
      </w:r>
      <w:r w:rsidRPr="00F91A96" w:rsidR="00063687">
        <w:rPr>
          <w:rFonts w:ascii="Times New Roman" w:eastAsia="Calibri" w:hAnsi="Times New Roman" w:cs="Times New Roman"/>
          <w:sz w:val="28"/>
          <w:szCs w:val="28"/>
          <w:lang w:eastAsia="ru-RU"/>
        </w:rPr>
        <w:t>сот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 </w:t>
      </w:r>
      <w:r w:rsidRPr="00F91A96" w:rsidR="00DA65B2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0410760300665001582620111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BE02CF" w:rsidRPr="00F91A96" w:rsidP="00BE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BE02CF" w:rsidRPr="00F91A96" w:rsidP="00F91A96">
      <w:pPr>
        <w:spacing w:after="0" w:line="240" w:lineRule="auto"/>
        <w:ind w:firstLine="708"/>
        <w:jc w:val="both"/>
        <w:rPr>
          <w:sz w:val="28"/>
          <w:szCs w:val="28"/>
        </w:rPr>
      </w:pPr>
      <w:r w:rsidRPr="00F91A96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BE02CF" w:rsidRPr="00F91A96" w:rsidP="00BE02CF">
      <w:pPr>
        <w:rPr>
          <w:sz w:val="28"/>
          <w:szCs w:val="28"/>
        </w:rPr>
      </w:pPr>
    </w:p>
    <w:p w:rsidR="000839F8" w:rsidRPr="00F91A96">
      <w:pPr>
        <w:rPr>
          <w:sz w:val="28"/>
          <w:szCs w:val="28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CF"/>
    <w:rsid w:val="00063687"/>
    <w:rsid w:val="000839F8"/>
    <w:rsid w:val="003E32E5"/>
    <w:rsid w:val="009F5DC8"/>
    <w:rsid w:val="00BE02CF"/>
    <w:rsid w:val="00DA65B2"/>
    <w:rsid w:val="00F91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02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5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