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B21" w:rsidRPr="00050B21" w:rsidP="00050B21">
      <w:pPr>
        <w:jc w:val="right"/>
        <w:rPr>
          <w:color w:val="FF0000"/>
          <w:sz w:val="28"/>
          <w:szCs w:val="28"/>
        </w:rPr>
      </w:pPr>
      <w:r w:rsidRPr="00050B21">
        <w:rPr>
          <w:sz w:val="28"/>
          <w:szCs w:val="28"/>
        </w:rPr>
        <w:t>Дело № 5-66-165/2024</w:t>
      </w:r>
    </w:p>
    <w:p w:rsidR="00050B21" w:rsidRPr="00050B21" w:rsidP="00050B21">
      <w:pPr>
        <w:jc w:val="right"/>
        <w:rPr>
          <w:color w:val="FF0000"/>
          <w:sz w:val="28"/>
          <w:szCs w:val="28"/>
        </w:rPr>
      </w:pPr>
      <w:r w:rsidRPr="00050B21">
        <w:rPr>
          <w:sz w:val="28"/>
          <w:szCs w:val="28"/>
        </w:rPr>
        <w:t>УИД  91</w:t>
      </w:r>
      <w:r w:rsidRPr="00050B21">
        <w:rPr>
          <w:sz w:val="28"/>
          <w:szCs w:val="28"/>
          <w:lang w:val="en-US"/>
        </w:rPr>
        <w:t>M</w:t>
      </w:r>
      <w:r w:rsidRPr="00050B21">
        <w:rPr>
          <w:sz w:val="28"/>
          <w:szCs w:val="28"/>
        </w:rPr>
        <w:t>S0066-01-2024-000947-29</w:t>
      </w:r>
    </w:p>
    <w:p w:rsidR="00050B21" w:rsidRPr="00050B21" w:rsidP="00050B21">
      <w:pPr>
        <w:jc w:val="right"/>
        <w:rPr>
          <w:sz w:val="28"/>
          <w:szCs w:val="28"/>
        </w:rPr>
      </w:pPr>
    </w:p>
    <w:p w:rsidR="00050B21" w:rsidRPr="00050B21" w:rsidP="00050B21">
      <w:pPr>
        <w:jc w:val="center"/>
        <w:rPr>
          <w:b/>
          <w:sz w:val="28"/>
          <w:szCs w:val="28"/>
        </w:rPr>
      </w:pPr>
      <w:r w:rsidRPr="00050B21">
        <w:rPr>
          <w:b/>
          <w:sz w:val="28"/>
          <w:szCs w:val="28"/>
        </w:rPr>
        <w:t>Постановление</w:t>
      </w:r>
    </w:p>
    <w:p w:rsidR="00050B21" w:rsidRPr="00050B21" w:rsidP="00050B21">
      <w:pPr>
        <w:jc w:val="center"/>
        <w:rPr>
          <w:b/>
          <w:sz w:val="28"/>
          <w:szCs w:val="28"/>
        </w:rPr>
      </w:pPr>
      <w:r w:rsidRPr="00050B21">
        <w:rPr>
          <w:b/>
          <w:sz w:val="28"/>
          <w:szCs w:val="28"/>
        </w:rPr>
        <w:t>по делу об административном правонарушении</w:t>
      </w:r>
    </w:p>
    <w:p w:rsidR="00050B21" w:rsidRPr="00050B21" w:rsidP="00050B21">
      <w:pPr>
        <w:jc w:val="center"/>
        <w:rPr>
          <w:b/>
          <w:sz w:val="28"/>
          <w:szCs w:val="28"/>
        </w:rPr>
      </w:pPr>
    </w:p>
    <w:p w:rsidR="00050B21" w:rsidRPr="00050B21" w:rsidP="00050B21">
      <w:pPr>
        <w:rPr>
          <w:sz w:val="28"/>
          <w:szCs w:val="28"/>
        </w:rPr>
      </w:pPr>
      <w:r w:rsidRPr="00050B21">
        <w:rPr>
          <w:sz w:val="28"/>
          <w:szCs w:val="28"/>
        </w:rPr>
        <w:t xml:space="preserve">         04 июля 2024 года</w:t>
      </w:r>
      <w:r w:rsidRPr="00050B21">
        <w:rPr>
          <w:sz w:val="28"/>
          <w:szCs w:val="28"/>
        </w:rPr>
        <w:tab/>
      </w:r>
      <w:r w:rsidRPr="00050B21">
        <w:rPr>
          <w:sz w:val="28"/>
          <w:szCs w:val="28"/>
        </w:rPr>
        <w:tab/>
      </w:r>
      <w:r w:rsidRPr="00050B21">
        <w:rPr>
          <w:sz w:val="28"/>
          <w:szCs w:val="28"/>
        </w:rPr>
        <w:tab/>
      </w:r>
      <w:r w:rsidRPr="00050B21">
        <w:rPr>
          <w:sz w:val="28"/>
          <w:szCs w:val="28"/>
        </w:rPr>
        <w:tab/>
        <w:t xml:space="preserve">                </w:t>
      </w:r>
      <w:r w:rsidRPr="00050B21">
        <w:rPr>
          <w:sz w:val="28"/>
          <w:szCs w:val="28"/>
        </w:rPr>
        <w:t>пгт</w:t>
      </w:r>
      <w:r w:rsidRPr="00050B21">
        <w:rPr>
          <w:sz w:val="28"/>
          <w:szCs w:val="28"/>
        </w:rPr>
        <w:t>. Первомайское</w:t>
      </w:r>
    </w:p>
    <w:p w:rsidR="00050B21" w:rsidRPr="00050B21" w:rsidP="00050B2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050B21">
        <w:rPr>
          <w:sz w:val="28"/>
          <w:szCs w:val="28"/>
        </w:rPr>
        <w:t>Йова</w:t>
      </w:r>
      <w:r w:rsidRPr="00050B21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050B21">
        <w:rPr>
          <w:sz w:val="28"/>
          <w:szCs w:val="28"/>
        </w:rPr>
        <w:t>пгт</w:t>
      </w:r>
      <w:r w:rsidRPr="00050B21">
        <w:rPr>
          <w:sz w:val="28"/>
          <w:szCs w:val="28"/>
        </w:rPr>
        <w:t xml:space="preserve">. </w:t>
      </w:r>
      <w:r w:rsidRPr="00050B21">
        <w:rPr>
          <w:sz w:val="28"/>
          <w:szCs w:val="28"/>
        </w:rPr>
        <w:t xml:space="preserve">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 </w:t>
      </w:r>
      <w:r w:rsidRPr="00050B21">
        <w:rPr>
          <w:b/>
          <w:sz w:val="28"/>
          <w:szCs w:val="28"/>
        </w:rPr>
        <w:t>Подкуйко</w:t>
      </w:r>
      <w:r w:rsidRPr="00050B21">
        <w:rPr>
          <w:b/>
          <w:sz w:val="28"/>
          <w:szCs w:val="28"/>
        </w:rPr>
        <w:t xml:space="preserve"> Р</w:t>
      </w:r>
      <w:r w:rsidR="003C409C">
        <w:rPr>
          <w:b/>
          <w:sz w:val="28"/>
          <w:szCs w:val="28"/>
        </w:rPr>
        <w:t>.</w:t>
      </w:r>
      <w:r w:rsidRPr="00050B21">
        <w:rPr>
          <w:b/>
          <w:sz w:val="28"/>
          <w:szCs w:val="28"/>
        </w:rPr>
        <w:t>В</w:t>
      </w:r>
      <w:r w:rsidR="003C409C">
        <w:rPr>
          <w:b/>
          <w:sz w:val="28"/>
          <w:szCs w:val="28"/>
        </w:rPr>
        <w:t>.</w:t>
      </w:r>
      <w:r w:rsidRPr="00050B21">
        <w:rPr>
          <w:b/>
          <w:sz w:val="28"/>
          <w:szCs w:val="28"/>
        </w:rPr>
        <w:t>,</w:t>
      </w:r>
      <w:r w:rsidRPr="00050B21">
        <w:rPr>
          <w:sz w:val="28"/>
          <w:szCs w:val="28"/>
        </w:rPr>
        <w:t xml:space="preserve"> </w:t>
      </w:r>
      <w:r w:rsidR="003C409C">
        <w:rPr>
          <w:sz w:val="28"/>
          <w:szCs w:val="28"/>
        </w:rPr>
        <w:t>ПЕРСОНАЛЬНАЯ ИНФОРМАЦИЯ</w:t>
      </w:r>
      <w:r w:rsidRPr="00050B21">
        <w:rPr>
          <w:sz w:val="28"/>
          <w:szCs w:val="28"/>
        </w:rPr>
        <w:t>, зарегистрированного и проживающего по адресу:</w:t>
      </w:r>
      <w:r w:rsidRPr="00050B21">
        <w:rPr>
          <w:sz w:val="28"/>
          <w:szCs w:val="28"/>
        </w:rPr>
        <w:t xml:space="preserve"> </w:t>
      </w:r>
      <w:r w:rsidR="003C409C">
        <w:rPr>
          <w:sz w:val="28"/>
          <w:szCs w:val="28"/>
        </w:rPr>
        <w:t>АДРЕС</w:t>
      </w:r>
      <w:r w:rsidRPr="00050B21">
        <w:rPr>
          <w:sz w:val="28"/>
          <w:szCs w:val="28"/>
        </w:rPr>
        <w:t xml:space="preserve">,  </w:t>
      </w:r>
    </w:p>
    <w:p w:rsidR="00050B21" w:rsidRPr="00050B21" w:rsidP="00050B21">
      <w:pPr>
        <w:ind w:firstLine="708"/>
        <w:jc w:val="both"/>
        <w:rPr>
          <w:sz w:val="28"/>
          <w:szCs w:val="28"/>
        </w:rPr>
      </w:pPr>
      <w:r w:rsidRPr="00050B21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050B21" w:rsidRPr="00050B21" w:rsidP="00050B21">
      <w:pPr>
        <w:jc w:val="center"/>
        <w:rPr>
          <w:sz w:val="28"/>
          <w:szCs w:val="28"/>
        </w:rPr>
      </w:pPr>
      <w:r w:rsidRPr="00050B21">
        <w:rPr>
          <w:sz w:val="28"/>
          <w:szCs w:val="28"/>
        </w:rPr>
        <w:t>установил: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 </w:t>
      </w:r>
      <w:r w:rsidRPr="00050B21">
        <w:rPr>
          <w:sz w:val="28"/>
          <w:szCs w:val="28"/>
        </w:rPr>
        <w:t>Подкуйко</w:t>
      </w:r>
      <w:r w:rsidRPr="00050B21">
        <w:rPr>
          <w:sz w:val="28"/>
          <w:szCs w:val="28"/>
        </w:rPr>
        <w:t xml:space="preserve"> Р.В. 04.06.2024 года в 20 часов 40 минут,  находясь во дворе домовладения, расположенного по адресу: </w:t>
      </w:r>
      <w:r w:rsidR="003C409C">
        <w:rPr>
          <w:sz w:val="28"/>
          <w:szCs w:val="28"/>
        </w:rPr>
        <w:t>АДРЕС</w:t>
      </w:r>
      <w:r w:rsidRPr="00050B21">
        <w:rPr>
          <w:sz w:val="28"/>
          <w:szCs w:val="28"/>
        </w:rPr>
        <w:t xml:space="preserve">, нанес </w:t>
      </w:r>
      <w:r w:rsidR="003C409C">
        <w:rPr>
          <w:sz w:val="28"/>
          <w:szCs w:val="28"/>
        </w:rPr>
        <w:t>ФИО</w:t>
      </w:r>
      <w:r w:rsidR="003C409C">
        <w:rPr>
          <w:sz w:val="28"/>
          <w:szCs w:val="28"/>
        </w:rPr>
        <w:t>1</w:t>
      </w:r>
      <w:r w:rsidRPr="00050B21">
        <w:rPr>
          <w:sz w:val="28"/>
          <w:szCs w:val="28"/>
        </w:rPr>
        <w:t xml:space="preserve"> около шести ударов кулаком правой рукой в область головы, туловища, по плечам, чем причинил ей, согласно заключению эксперта № </w:t>
      </w:r>
      <w:r w:rsidR="003C409C">
        <w:rPr>
          <w:sz w:val="28"/>
          <w:szCs w:val="28"/>
        </w:rPr>
        <w:t>…</w:t>
      </w:r>
      <w:r w:rsidRPr="00050B21">
        <w:rPr>
          <w:sz w:val="28"/>
          <w:szCs w:val="28"/>
        </w:rPr>
        <w:t xml:space="preserve"> от 11.06.2024 года, повреждения: кровоподтеки на </w:t>
      </w:r>
      <w:r w:rsidRPr="00050B21">
        <w:rPr>
          <w:sz w:val="28"/>
          <w:szCs w:val="28"/>
        </w:rPr>
        <w:t>задне</w:t>
      </w:r>
      <w:r w:rsidRPr="00050B21">
        <w:rPr>
          <w:sz w:val="28"/>
          <w:szCs w:val="28"/>
        </w:rPr>
        <w:t xml:space="preserve"> - наружной поверхности левого плеча в верхней трети с переходом на область левого </w:t>
      </w:r>
      <w:r w:rsidRPr="00050B21">
        <w:rPr>
          <w:sz w:val="28"/>
          <w:szCs w:val="28"/>
        </w:rPr>
        <w:t>надплечья</w:t>
      </w:r>
      <w:r w:rsidRPr="00050B21">
        <w:rPr>
          <w:sz w:val="28"/>
          <w:szCs w:val="28"/>
        </w:rPr>
        <w:t xml:space="preserve">, чем причинил </w:t>
      </w:r>
      <w:r w:rsidR="003C409C">
        <w:rPr>
          <w:sz w:val="28"/>
          <w:szCs w:val="28"/>
        </w:rPr>
        <w:t>ФИО1</w:t>
      </w:r>
      <w:r w:rsidRPr="00050B21">
        <w:rPr>
          <w:sz w:val="28"/>
          <w:szCs w:val="28"/>
        </w:rPr>
        <w:t xml:space="preserve"> физическую боль, но не причинив вред ее здоровью.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 В судебном заседании  </w:t>
      </w:r>
      <w:r w:rsidRPr="00050B21">
        <w:rPr>
          <w:sz w:val="28"/>
          <w:szCs w:val="28"/>
        </w:rPr>
        <w:t>Подкуйко</w:t>
      </w:r>
      <w:r w:rsidRPr="00050B21">
        <w:rPr>
          <w:sz w:val="28"/>
          <w:szCs w:val="28"/>
        </w:rPr>
        <w:t xml:space="preserve"> Р.В.,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 полностью, не оспаривал обстоятельства, изложенные в протоколе, подтвердил, что действительно нанес </w:t>
      </w:r>
      <w:r w:rsidR="003C409C">
        <w:rPr>
          <w:sz w:val="28"/>
          <w:szCs w:val="28"/>
        </w:rPr>
        <w:t>ФИО</w:t>
      </w:r>
      <w:r w:rsidR="003C409C">
        <w:rPr>
          <w:sz w:val="28"/>
          <w:szCs w:val="28"/>
        </w:rPr>
        <w:t>1</w:t>
      </w:r>
      <w:r w:rsidRPr="00050B21">
        <w:rPr>
          <w:sz w:val="28"/>
          <w:szCs w:val="28"/>
        </w:rPr>
        <w:t xml:space="preserve"> удары кулаком правой руки по голове, туловищу, по плечам. Понимал, что причиняет </w:t>
      </w:r>
      <w:r w:rsidR="003C409C">
        <w:rPr>
          <w:sz w:val="28"/>
          <w:szCs w:val="28"/>
        </w:rPr>
        <w:t>ФИО</w:t>
      </w:r>
      <w:r w:rsidR="003C409C">
        <w:rPr>
          <w:sz w:val="28"/>
          <w:szCs w:val="28"/>
        </w:rPr>
        <w:t>1</w:t>
      </w:r>
      <w:r w:rsidRPr="00050B21">
        <w:rPr>
          <w:sz w:val="28"/>
          <w:szCs w:val="28"/>
        </w:rPr>
        <w:t xml:space="preserve"> физическую боль. 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 Потерпевшая </w:t>
      </w:r>
      <w:r w:rsidR="003C409C">
        <w:rPr>
          <w:sz w:val="28"/>
          <w:szCs w:val="28"/>
        </w:rPr>
        <w:t>ФИО</w:t>
      </w:r>
      <w:r w:rsidR="003C409C">
        <w:rPr>
          <w:sz w:val="28"/>
          <w:szCs w:val="28"/>
        </w:rPr>
        <w:t>1</w:t>
      </w:r>
      <w:r w:rsidRPr="00050B21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заявила, пояснила, что   </w:t>
      </w:r>
      <w:r w:rsidRPr="00050B21">
        <w:rPr>
          <w:sz w:val="28"/>
          <w:szCs w:val="28"/>
        </w:rPr>
        <w:t>Подкуйко</w:t>
      </w:r>
      <w:r w:rsidRPr="00050B21">
        <w:rPr>
          <w:sz w:val="28"/>
          <w:szCs w:val="28"/>
        </w:rPr>
        <w:t xml:space="preserve"> Р.В. пришел к ней домой и нанес ей около 6 ударов кулаком правой руки в область головы, туловища, по плечам, в результате чего ей причинены телесные повреждения в области левого плеча, от чего она испытала сильную физическую боль. 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 Выслушав  </w:t>
      </w:r>
      <w:r w:rsidRPr="00050B21">
        <w:rPr>
          <w:sz w:val="28"/>
          <w:szCs w:val="28"/>
        </w:rPr>
        <w:t>Подкуйко</w:t>
      </w:r>
      <w:r w:rsidRPr="00050B21">
        <w:rPr>
          <w:sz w:val="28"/>
          <w:szCs w:val="28"/>
        </w:rPr>
        <w:t xml:space="preserve"> Р.В., </w:t>
      </w:r>
      <w:r w:rsidR="003C409C">
        <w:rPr>
          <w:sz w:val="28"/>
          <w:szCs w:val="28"/>
        </w:rPr>
        <w:t>ФИО</w:t>
      </w:r>
      <w:r w:rsidR="003C409C">
        <w:rPr>
          <w:sz w:val="28"/>
          <w:szCs w:val="28"/>
        </w:rPr>
        <w:t>1</w:t>
      </w:r>
      <w:r w:rsidRPr="00050B21">
        <w:rPr>
          <w:sz w:val="28"/>
          <w:szCs w:val="28"/>
        </w:rPr>
        <w:t>, исследовав материалы дела, мировой судья приходит к следующему.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  Вина </w:t>
      </w:r>
      <w:r w:rsidRPr="00050B21">
        <w:rPr>
          <w:sz w:val="28"/>
          <w:szCs w:val="28"/>
        </w:rPr>
        <w:t>Подкуйко</w:t>
      </w:r>
      <w:r w:rsidRPr="00050B21">
        <w:rPr>
          <w:sz w:val="28"/>
          <w:szCs w:val="28"/>
        </w:rPr>
        <w:t xml:space="preserve"> Р.В., помимо его признательных показаний, подтверждается исследованными в судебном заседании доказательствами: </w:t>
      </w:r>
      <w:r w:rsidRPr="00050B21">
        <w:rPr>
          <w:sz w:val="28"/>
          <w:szCs w:val="28"/>
        </w:rPr>
        <w:t xml:space="preserve">протоколом об административном правонарушении </w:t>
      </w:r>
      <w:r w:rsidR="003C409C">
        <w:rPr>
          <w:sz w:val="28"/>
          <w:szCs w:val="28"/>
        </w:rPr>
        <w:t>…</w:t>
      </w:r>
      <w:r w:rsidRPr="00050B21">
        <w:rPr>
          <w:sz w:val="28"/>
          <w:szCs w:val="28"/>
        </w:rPr>
        <w:t xml:space="preserve"> от 25.06.2024 года; рапортом УУП ОУУП и ПДН ОМВД России по Первомайскому району от 04.06.2024 года, зарегистрированным в КУСП ОМВД России по Первомайскому району за № </w:t>
      </w:r>
      <w:r w:rsidR="003C409C">
        <w:rPr>
          <w:sz w:val="28"/>
          <w:szCs w:val="28"/>
        </w:rPr>
        <w:t>…</w:t>
      </w:r>
      <w:r w:rsidRPr="00050B21">
        <w:rPr>
          <w:sz w:val="28"/>
          <w:szCs w:val="28"/>
        </w:rPr>
        <w:t xml:space="preserve">; письменными объяснениями </w:t>
      </w:r>
      <w:r w:rsidR="00DE78F4">
        <w:rPr>
          <w:sz w:val="28"/>
          <w:szCs w:val="28"/>
        </w:rPr>
        <w:t>ФИО1</w:t>
      </w:r>
      <w:r w:rsidRPr="00050B21">
        <w:rPr>
          <w:sz w:val="28"/>
          <w:szCs w:val="28"/>
        </w:rPr>
        <w:t xml:space="preserve"> от 04.06.2024 года; письменными объяснениями </w:t>
      </w:r>
      <w:r w:rsidRPr="00050B21">
        <w:rPr>
          <w:sz w:val="28"/>
          <w:szCs w:val="28"/>
        </w:rPr>
        <w:t>Подкуйко</w:t>
      </w:r>
      <w:r w:rsidRPr="00050B21">
        <w:rPr>
          <w:sz w:val="28"/>
          <w:szCs w:val="28"/>
        </w:rPr>
        <w:t xml:space="preserve"> Р.В. от 20.06.2024 года; заключением эксперта ГБУЗ РК «КРБ СМЭ» от 11.06.2024 года № </w:t>
      </w:r>
      <w:r w:rsidR="003C409C">
        <w:rPr>
          <w:sz w:val="28"/>
          <w:szCs w:val="28"/>
        </w:rPr>
        <w:t>…</w:t>
      </w:r>
      <w:r w:rsidRPr="00050B21">
        <w:rPr>
          <w:sz w:val="28"/>
          <w:szCs w:val="28"/>
        </w:rPr>
        <w:t xml:space="preserve">, согласно которому у </w:t>
      </w:r>
      <w:r w:rsidR="003C409C">
        <w:rPr>
          <w:sz w:val="28"/>
          <w:szCs w:val="28"/>
        </w:rPr>
        <w:t>ФИО1</w:t>
      </w:r>
      <w:r w:rsidRPr="00050B21">
        <w:rPr>
          <w:sz w:val="28"/>
          <w:szCs w:val="28"/>
        </w:rPr>
        <w:t xml:space="preserve"> обнаружены повреждения:  кровоподтеки – </w:t>
      </w:r>
      <w:r w:rsidRPr="00050B21">
        <w:rPr>
          <w:sz w:val="28"/>
          <w:szCs w:val="28"/>
        </w:rPr>
        <w:t>задне</w:t>
      </w:r>
      <w:r w:rsidRPr="00050B21">
        <w:rPr>
          <w:sz w:val="28"/>
          <w:szCs w:val="28"/>
        </w:rPr>
        <w:t xml:space="preserve"> - наружной поверхности левого плеча в верхней трети с переходом на область левого </w:t>
      </w:r>
      <w:r w:rsidRPr="00050B21">
        <w:rPr>
          <w:sz w:val="28"/>
          <w:szCs w:val="28"/>
        </w:rPr>
        <w:t>надплечья</w:t>
      </w:r>
      <w:r w:rsidRPr="00050B21">
        <w:rPr>
          <w:sz w:val="28"/>
          <w:szCs w:val="28"/>
        </w:rPr>
        <w:t xml:space="preserve">, которые расцениваются как повреждения, не причинившие вред здоровью; справкой на физическое лицо </w:t>
      </w:r>
      <w:r w:rsidRPr="00050B21">
        <w:rPr>
          <w:sz w:val="28"/>
          <w:szCs w:val="28"/>
        </w:rPr>
        <w:t>Подкуйко</w:t>
      </w:r>
      <w:r w:rsidRPr="00050B21">
        <w:rPr>
          <w:sz w:val="28"/>
          <w:szCs w:val="28"/>
        </w:rPr>
        <w:t xml:space="preserve"> Р.В. </w:t>
      </w:r>
      <w:r w:rsidRPr="00050B21">
        <w:rPr>
          <w:rStyle w:val="cnsl"/>
          <w:sz w:val="28"/>
          <w:szCs w:val="28"/>
        </w:rPr>
        <w:t>о не привлечении ранее к административной ответственности по ст. 6.1.1 КоАП РФ</w:t>
      </w:r>
      <w:r w:rsidRPr="00050B21">
        <w:rPr>
          <w:sz w:val="28"/>
          <w:szCs w:val="28"/>
        </w:rPr>
        <w:t xml:space="preserve">. 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</w:t>
      </w:r>
      <w:r w:rsidRPr="00050B21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Pr="00050B21">
        <w:rPr>
          <w:sz w:val="28"/>
          <w:szCs w:val="28"/>
        </w:rPr>
        <w:t>Подкуйко</w:t>
      </w:r>
      <w:r w:rsidRPr="00050B21">
        <w:rPr>
          <w:sz w:val="28"/>
          <w:szCs w:val="28"/>
        </w:rPr>
        <w:t xml:space="preserve"> Р.В. 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</w:t>
      </w:r>
      <w:r w:rsidRPr="00050B21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050B21">
        <w:rPr>
          <w:sz w:val="28"/>
          <w:szCs w:val="28"/>
        </w:rPr>
        <w:t>Подкуйко</w:t>
      </w:r>
      <w:r w:rsidRPr="00050B21">
        <w:rPr>
          <w:sz w:val="28"/>
          <w:szCs w:val="28"/>
        </w:rPr>
        <w:t xml:space="preserve"> Р.В.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 статье 115 УК РФ. Действия  </w:t>
      </w:r>
      <w:r w:rsidRPr="00050B21">
        <w:rPr>
          <w:sz w:val="28"/>
          <w:szCs w:val="28"/>
        </w:rPr>
        <w:t>Подкуйко</w:t>
      </w:r>
      <w:r w:rsidRPr="00050B21">
        <w:rPr>
          <w:sz w:val="28"/>
          <w:szCs w:val="28"/>
        </w:rPr>
        <w:t xml:space="preserve"> Р.В. не содержат уголовно наказуемого деяния. 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</w:t>
      </w:r>
      <w:r w:rsidRPr="00050B21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</w:t>
      </w:r>
      <w:r w:rsidRPr="00050B21">
        <w:rPr>
          <w:sz w:val="28"/>
          <w:szCs w:val="28"/>
        </w:rPr>
        <w:tab/>
      </w:r>
      <w:r w:rsidRPr="00050B21">
        <w:rPr>
          <w:sz w:val="28"/>
          <w:szCs w:val="28"/>
        </w:rPr>
        <w:t xml:space="preserve">Обстоятельствами, смягчающими административную ответственность  </w:t>
      </w:r>
      <w:r w:rsidRPr="00050B21">
        <w:rPr>
          <w:sz w:val="28"/>
          <w:szCs w:val="28"/>
        </w:rPr>
        <w:t>Подкуйко</w:t>
      </w:r>
      <w:r w:rsidRPr="00050B21">
        <w:rPr>
          <w:sz w:val="28"/>
          <w:szCs w:val="28"/>
        </w:rPr>
        <w:t xml:space="preserve"> Р.В., мировой судья признает признание им вины, раскаяние в содеянном, принесение извинений потерпевшей в судебном заседании. 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</w:t>
      </w:r>
      <w:r w:rsidRPr="00050B21">
        <w:rPr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Pr="00050B21">
        <w:rPr>
          <w:sz w:val="28"/>
          <w:szCs w:val="28"/>
        </w:rPr>
        <w:t>Подкуйко</w:t>
      </w:r>
      <w:r w:rsidRPr="00050B21">
        <w:rPr>
          <w:sz w:val="28"/>
          <w:szCs w:val="28"/>
        </w:rPr>
        <w:t xml:space="preserve"> Р.В., мировым судьей не установлено.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</w:t>
      </w:r>
      <w:r w:rsidRPr="00050B21">
        <w:rPr>
          <w:sz w:val="28"/>
          <w:szCs w:val="28"/>
        </w:rPr>
        <w:tab/>
        <w:t xml:space="preserve">При назначении </w:t>
      </w:r>
      <w:r w:rsidRPr="00050B21">
        <w:rPr>
          <w:sz w:val="28"/>
          <w:szCs w:val="28"/>
        </w:rPr>
        <w:t>Подкуйко</w:t>
      </w:r>
      <w:r w:rsidRPr="00050B21">
        <w:rPr>
          <w:sz w:val="28"/>
          <w:szCs w:val="28"/>
        </w:rPr>
        <w:t xml:space="preserve"> Р.В.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административную ответственность обстоятельств, его материальное положение.         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 </w:t>
      </w:r>
      <w:r w:rsidRPr="00050B21">
        <w:rPr>
          <w:sz w:val="28"/>
          <w:szCs w:val="28"/>
        </w:rPr>
        <w:tab/>
      </w:r>
      <w:r w:rsidRPr="00050B21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050B21">
        <w:rPr>
          <w:sz w:val="28"/>
          <w:szCs w:val="28"/>
        </w:rPr>
        <w:t>Подкуйко</w:t>
      </w:r>
      <w:r w:rsidRPr="00050B21">
        <w:rPr>
          <w:sz w:val="28"/>
          <w:szCs w:val="28"/>
        </w:rPr>
        <w:t xml:space="preserve"> Р.В.,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050B21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 </w:t>
      </w:r>
      <w:r w:rsidRPr="00050B21">
        <w:rPr>
          <w:sz w:val="28"/>
          <w:szCs w:val="28"/>
        </w:rPr>
        <w:tab/>
        <w:t xml:space="preserve">Обстоятельств, исключающих производство по делу об административном правонарушении, влекущих прекращение производства по </w:t>
      </w:r>
      <w:r w:rsidRPr="00050B21">
        <w:rPr>
          <w:sz w:val="28"/>
          <w:szCs w:val="28"/>
        </w:rPr>
        <w:t>делу, не имеется. Срок давности привлечения к административной ответственности по настоящему делу не истек.</w:t>
      </w:r>
    </w:p>
    <w:p w:rsidR="00050B21" w:rsidRPr="00050B21" w:rsidP="00050B21">
      <w:pPr>
        <w:ind w:firstLine="708"/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На основании </w:t>
      </w:r>
      <w:r w:rsidRPr="00050B21">
        <w:rPr>
          <w:sz w:val="28"/>
          <w:szCs w:val="28"/>
        </w:rPr>
        <w:t>изложенного</w:t>
      </w:r>
      <w:r w:rsidRPr="00050B21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050B21" w:rsidRPr="00050B21" w:rsidP="00050B21">
      <w:pPr>
        <w:jc w:val="center"/>
        <w:rPr>
          <w:sz w:val="28"/>
          <w:szCs w:val="28"/>
        </w:rPr>
      </w:pPr>
      <w:r w:rsidRPr="00050B21">
        <w:rPr>
          <w:sz w:val="28"/>
          <w:szCs w:val="28"/>
        </w:rPr>
        <w:t>постановил: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 </w:t>
      </w:r>
      <w:r w:rsidRPr="00050B21">
        <w:rPr>
          <w:sz w:val="28"/>
          <w:szCs w:val="28"/>
        </w:rPr>
        <w:tab/>
        <w:t>Признать</w:t>
      </w:r>
      <w:r w:rsidRPr="00050B21">
        <w:rPr>
          <w:b/>
          <w:sz w:val="28"/>
          <w:szCs w:val="28"/>
        </w:rPr>
        <w:t xml:space="preserve"> </w:t>
      </w:r>
      <w:r w:rsidRPr="00050B21">
        <w:rPr>
          <w:b/>
          <w:sz w:val="28"/>
          <w:szCs w:val="28"/>
        </w:rPr>
        <w:t>Подкуйко</w:t>
      </w:r>
      <w:r w:rsidRPr="00050B21">
        <w:rPr>
          <w:b/>
          <w:sz w:val="28"/>
          <w:szCs w:val="28"/>
        </w:rPr>
        <w:t xml:space="preserve"> Р</w:t>
      </w:r>
      <w:r w:rsidR="003C409C">
        <w:rPr>
          <w:b/>
          <w:sz w:val="28"/>
          <w:szCs w:val="28"/>
        </w:rPr>
        <w:t>.</w:t>
      </w:r>
      <w:r w:rsidRPr="00050B21">
        <w:rPr>
          <w:b/>
          <w:sz w:val="28"/>
          <w:szCs w:val="28"/>
        </w:rPr>
        <w:t>В</w:t>
      </w:r>
      <w:r w:rsidR="003C409C">
        <w:rPr>
          <w:b/>
          <w:sz w:val="28"/>
          <w:szCs w:val="28"/>
        </w:rPr>
        <w:t>.</w:t>
      </w:r>
      <w:r w:rsidRPr="00050B21">
        <w:rPr>
          <w:b/>
          <w:sz w:val="28"/>
          <w:szCs w:val="28"/>
        </w:rPr>
        <w:t xml:space="preserve"> </w:t>
      </w:r>
      <w:r w:rsidRPr="00050B21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  </w:t>
      </w:r>
      <w:r w:rsidRPr="00050B21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0410760300665001652406103.  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</w:t>
      </w:r>
      <w:r w:rsidRPr="00050B21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50B21">
        <w:rPr>
          <w:sz w:val="28"/>
          <w:szCs w:val="28"/>
        </w:rPr>
        <w:t>вынесшим</w:t>
      </w:r>
      <w:r w:rsidRPr="00050B21">
        <w:rPr>
          <w:sz w:val="28"/>
          <w:szCs w:val="28"/>
        </w:rPr>
        <w:t xml:space="preserve"> постановление.          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</w:t>
      </w:r>
      <w:r w:rsidRPr="00050B21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050B21">
        <w:rPr>
          <w:sz w:val="28"/>
          <w:szCs w:val="28"/>
        </w:rPr>
        <w:tab/>
        <w:t xml:space="preserve">       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 </w:t>
      </w:r>
      <w:r w:rsidRPr="00050B21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050B21" w:rsidRPr="00050B21" w:rsidP="00050B21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</w:t>
      </w:r>
      <w:r w:rsidRPr="00050B21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6F68EF" w:rsidRPr="00050B21" w:rsidP="003C409C">
      <w:pPr>
        <w:jc w:val="both"/>
        <w:rPr>
          <w:sz w:val="28"/>
          <w:szCs w:val="28"/>
        </w:rPr>
      </w:pPr>
      <w:r w:rsidRPr="00050B21">
        <w:rPr>
          <w:sz w:val="28"/>
          <w:szCs w:val="28"/>
        </w:rPr>
        <w:t xml:space="preserve">        </w:t>
      </w:r>
      <w:r w:rsidRPr="00050B21">
        <w:rPr>
          <w:sz w:val="28"/>
          <w:szCs w:val="28"/>
        </w:rPr>
        <w:tab/>
        <w:t>Мировой судья</w:t>
      </w:r>
    </w:p>
    <w:sectPr w:rsidSect="008250D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5C"/>
    <w:rsid w:val="000147DF"/>
    <w:rsid w:val="00050B21"/>
    <w:rsid w:val="000B66FD"/>
    <w:rsid w:val="00302089"/>
    <w:rsid w:val="003C409C"/>
    <w:rsid w:val="00585C8A"/>
    <w:rsid w:val="005934ED"/>
    <w:rsid w:val="006F68EF"/>
    <w:rsid w:val="00746615"/>
    <w:rsid w:val="008250D4"/>
    <w:rsid w:val="00A1792C"/>
    <w:rsid w:val="00AA525C"/>
    <w:rsid w:val="00B31D8B"/>
    <w:rsid w:val="00B47FCE"/>
    <w:rsid w:val="00CC61D5"/>
    <w:rsid w:val="00D643B3"/>
    <w:rsid w:val="00DE78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AA525C"/>
  </w:style>
  <w:style w:type="paragraph" w:styleId="NormalWeb">
    <w:name w:val="Normal (Web)"/>
    <w:basedOn w:val="Normal"/>
    <w:uiPriority w:val="99"/>
    <w:rsid w:val="00AA525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8250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5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