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A85" w:rsidRPr="00C15229" w:rsidP="00617A85">
      <w:pPr>
        <w:spacing w:after="0" w:line="240" w:lineRule="auto"/>
        <w:jc w:val="right"/>
        <w:rPr>
          <w:rFonts w:ascii="Times New Roman" w:hAnsi="Times New Roman"/>
          <w:color w:val="000000" w:themeColor="text1"/>
          <w:sz w:val="28"/>
          <w:szCs w:val="28"/>
        </w:rPr>
      </w:pPr>
      <w:r w:rsidRPr="00C15229">
        <w:rPr>
          <w:rFonts w:ascii="Times New Roman" w:hAnsi="Times New Roman"/>
          <w:color w:val="000000" w:themeColor="text1"/>
          <w:sz w:val="28"/>
          <w:szCs w:val="28"/>
        </w:rPr>
        <w:t>Дело № 5-66-</w:t>
      </w:r>
      <w:r w:rsidRPr="00C15229" w:rsidR="00D31B26">
        <w:rPr>
          <w:rFonts w:ascii="Times New Roman" w:hAnsi="Times New Roman"/>
          <w:color w:val="000000" w:themeColor="text1"/>
          <w:sz w:val="28"/>
          <w:szCs w:val="28"/>
        </w:rPr>
        <w:t>183</w:t>
      </w:r>
      <w:r w:rsidRPr="00C15229">
        <w:rPr>
          <w:rFonts w:ascii="Times New Roman" w:hAnsi="Times New Roman"/>
          <w:color w:val="000000" w:themeColor="text1"/>
          <w:sz w:val="28"/>
          <w:szCs w:val="28"/>
        </w:rPr>
        <w:t>/2020</w:t>
      </w:r>
    </w:p>
    <w:p w:rsidR="00617A85" w:rsidRPr="00C15229" w:rsidP="00617A85">
      <w:pPr>
        <w:spacing w:after="0" w:line="240" w:lineRule="auto"/>
        <w:jc w:val="center"/>
        <w:rPr>
          <w:rFonts w:ascii="Times New Roman" w:hAnsi="Times New Roman"/>
          <w:color w:val="000000" w:themeColor="text1"/>
          <w:sz w:val="28"/>
          <w:szCs w:val="28"/>
        </w:rPr>
      </w:pPr>
      <w:r w:rsidRPr="00C15229">
        <w:rPr>
          <w:rFonts w:ascii="Times New Roman" w:hAnsi="Times New Roman"/>
          <w:color w:val="000000" w:themeColor="text1"/>
          <w:sz w:val="28"/>
          <w:szCs w:val="28"/>
        </w:rPr>
        <w:t xml:space="preserve">  ПОСТАНОВЛЕНИЕ</w:t>
      </w:r>
    </w:p>
    <w:p w:rsidR="00617A85" w:rsidRPr="00C15229" w:rsidP="00617A85">
      <w:pPr>
        <w:spacing w:after="0" w:line="240" w:lineRule="auto"/>
        <w:jc w:val="center"/>
        <w:rPr>
          <w:rFonts w:ascii="Times New Roman" w:hAnsi="Times New Roman"/>
          <w:color w:val="000000" w:themeColor="text1"/>
          <w:sz w:val="28"/>
          <w:szCs w:val="28"/>
        </w:rPr>
      </w:pPr>
      <w:r w:rsidRPr="00C15229">
        <w:rPr>
          <w:rFonts w:ascii="Times New Roman" w:hAnsi="Times New Roman"/>
          <w:color w:val="000000" w:themeColor="text1"/>
          <w:sz w:val="28"/>
          <w:szCs w:val="28"/>
        </w:rPr>
        <w:t>по делу об административном правонарушении</w:t>
      </w:r>
    </w:p>
    <w:p w:rsidR="00617A85" w:rsidRPr="00C15229" w:rsidP="00D31B26">
      <w:pPr>
        <w:spacing w:after="0" w:line="240" w:lineRule="auto"/>
        <w:ind w:firstLine="708"/>
        <w:rPr>
          <w:rFonts w:ascii="Times New Roman" w:hAnsi="Times New Roman"/>
          <w:color w:val="000000" w:themeColor="text1"/>
          <w:sz w:val="28"/>
          <w:szCs w:val="28"/>
        </w:rPr>
      </w:pPr>
      <w:r w:rsidRPr="00C15229">
        <w:rPr>
          <w:rFonts w:ascii="Times New Roman" w:hAnsi="Times New Roman"/>
          <w:color w:val="000000" w:themeColor="text1"/>
          <w:sz w:val="28"/>
          <w:szCs w:val="28"/>
        </w:rPr>
        <w:t xml:space="preserve">22 октября </w:t>
      </w:r>
      <w:r w:rsidRPr="00C15229">
        <w:rPr>
          <w:rFonts w:ascii="Times New Roman" w:hAnsi="Times New Roman"/>
          <w:color w:val="000000" w:themeColor="text1"/>
          <w:sz w:val="28"/>
          <w:szCs w:val="28"/>
        </w:rPr>
        <w:t xml:space="preserve">2020 года                                              </w:t>
      </w:r>
      <w:r w:rsidRPr="00C15229">
        <w:rPr>
          <w:rFonts w:ascii="Times New Roman" w:hAnsi="Times New Roman"/>
          <w:color w:val="000000" w:themeColor="text1"/>
          <w:sz w:val="28"/>
          <w:szCs w:val="28"/>
        </w:rPr>
        <w:t>пгт</w:t>
      </w:r>
      <w:r w:rsidRPr="00C15229">
        <w:rPr>
          <w:rFonts w:ascii="Times New Roman" w:hAnsi="Times New Roman"/>
          <w:color w:val="000000" w:themeColor="text1"/>
          <w:sz w:val="28"/>
          <w:szCs w:val="28"/>
        </w:rPr>
        <w:t xml:space="preserve">. Первомайское </w:t>
      </w:r>
    </w:p>
    <w:p w:rsidR="00D31B26" w:rsidRPr="00C15229" w:rsidP="00D31B26">
      <w:pPr>
        <w:spacing w:after="0" w:line="240" w:lineRule="auto"/>
        <w:ind w:firstLine="480"/>
        <w:jc w:val="both"/>
        <w:rPr>
          <w:rFonts w:ascii="Times New Roman" w:hAnsi="Times New Roman"/>
          <w:color w:val="000000" w:themeColor="text1"/>
          <w:sz w:val="28"/>
          <w:szCs w:val="28"/>
        </w:rPr>
      </w:pPr>
      <w:r w:rsidRPr="00C15229">
        <w:rPr>
          <w:rFonts w:ascii="Times New Roman" w:hAnsi="Times New Roman"/>
          <w:color w:val="000000" w:themeColor="text1"/>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C15229">
        <w:rPr>
          <w:rFonts w:ascii="Times New Roman" w:hAnsi="Times New Roman"/>
          <w:color w:val="000000" w:themeColor="text1"/>
          <w:sz w:val="28"/>
          <w:szCs w:val="28"/>
        </w:rPr>
        <w:t>Йова</w:t>
      </w:r>
      <w:r w:rsidRPr="00C15229">
        <w:rPr>
          <w:rFonts w:ascii="Times New Roman" w:hAnsi="Times New Roman"/>
          <w:color w:val="000000" w:themeColor="text1"/>
          <w:sz w:val="28"/>
          <w:szCs w:val="28"/>
        </w:rPr>
        <w:t xml:space="preserve"> Е.В.,</w:t>
      </w:r>
      <w:r w:rsidRPr="00C15229">
        <w:rPr>
          <w:rFonts w:ascii="Times New Roman" w:hAnsi="Times New Roman"/>
          <w:color w:val="000000" w:themeColor="text1"/>
          <w:sz w:val="28"/>
          <w:szCs w:val="28"/>
          <w:shd w:val="clear" w:color="auto" w:fill="FFFFFF"/>
        </w:rPr>
        <w:t xml:space="preserve"> </w:t>
      </w:r>
      <w:r w:rsidRPr="00C15229">
        <w:rPr>
          <w:rFonts w:ascii="Times New Roman" w:hAnsi="Times New Roman"/>
          <w:color w:val="000000" w:themeColor="text1"/>
          <w:sz w:val="28"/>
          <w:szCs w:val="28"/>
        </w:rPr>
        <w:t xml:space="preserve">в помещении судебного участка № 66, расположенного по адресу: Республика Крым, Первомайский район, </w:t>
      </w:r>
      <w:r w:rsidRPr="00C15229">
        <w:rPr>
          <w:rFonts w:ascii="Times New Roman" w:hAnsi="Times New Roman"/>
          <w:color w:val="000000" w:themeColor="text1"/>
          <w:sz w:val="28"/>
          <w:szCs w:val="28"/>
        </w:rPr>
        <w:t>пгт</w:t>
      </w:r>
      <w:r w:rsidRPr="00C15229">
        <w:rPr>
          <w:rFonts w:ascii="Times New Roman" w:hAnsi="Times New Roman"/>
          <w:color w:val="000000" w:themeColor="text1"/>
          <w:sz w:val="28"/>
          <w:szCs w:val="28"/>
        </w:rPr>
        <w:t xml:space="preserve">. </w:t>
      </w:r>
      <w:r w:rsidRPr="00C15229">
        <w:rPr>
          <w:rFonts w:ascii="Times New Roman" w:hAnsi="Times New Roman"/>
          <w:color w:val="000000" w:themeColor="text1"/>
          <w:sz w:val="28"/>
          <w:szCs w:val="28"/>
        </w:rPr>
        <w:t>Первомайское</w:t>
      </w:r>
      <w:r w:rsidRPr="00C15229">
        <w:rPr>
          <w:rFonts w:ascii="Times New Roman" w:hAnsi="Times New Roman"/>
          <w:color w:val="000000" w:themeColor="text1"/>
          <w:sz w:val="28"/>
          <w:szCs w:val="28"/>
        </w:rPr>
        <w:t xml:space="preserve">, ул. Кооперативная, 6, рассмотрев материалы дела, поступившего из Межрайонной инспекции Федеральной налоговой службы России № 2 по Республике Крым в отношении </w:t>
      </w:r>
      <w:r w:rsidRPr="00C15229" w:rsidR="00C15229">
        <w:rPr>
          <w:rFonts w:ascii="Times New Roman" w:hAnsi="Times New Roman"/>
          <w:sz w:val="28"/>
          <w:szCs w:val="28"/>
        </w:rPr>
        <w:t xml:space="preserve">ДОЛЖНОСТЬ ОРГАНИЗАЦИЯ </w:t>
      </w:r>
      <w:r w:rsidRPr="00C15229">
        <w:rPr>
          <w:rFonts w:ascii="Times New Roman" w:hAnsi="Times New Roman"/>
          <w:color w:val="000000" w:themeColor="text1"/>
          <w:sz w:val="28"/>
          <w:szCs w:val="28"/>
        </w:rPr>
        <w:t xml:space="preserve">Пешковой </w:t>
      </w:r>
      <w:r w:rsidRPr="00C15229" w:rsidR="00C15229">
        <w:rPr>
          <w:rFonts w:ascii="Times New Roman" w:hAnsi="Times New Roman"/>
          <w:color w:val="000000" w:themeColor="text1"/>
          <w:sz w:val="28"/>
          <w:szCs w:val="28"/>
        </w:rPr>
        <w:t>И.В.</w:t>
      </w:r>
      <w:r w:rsidRPr="00C15229">
        <w:rPr>
          <w:rFonts w:ascii="Times New Roman" w:hAnsi="Times New Roman"/>
          <w:color w:val="000000" w:themeColor="text1"/>
          <w:sz w:val="28"/>
          <w:szCs w:val="28"/>
        </w:rPr>
        <w:t xml:space="preserve">, </w:t>
      </w:r>
      <w:r w:rsidRPr="00C15229" w:rsidR="00C15229">
        <w:rPr>
          <w:rFonts w:ascii="Times New Roman" w:hAnsi="Times New Roman"/>
          <w:color w:val="000000" w:themeColor="text1"/>
          <w:sz w:val="28"/>
          <w:szCs w:val="28"/>
        </w:rPr>
        <w:t>ПЕРСОНАЛЬНЫЕ ДАННЫЕ</w:t>
      </w:r>
      <w:r w:rsidRPr="00C15229">
        <w:rPr>
          <w:rFonts w:ascii="Times New Roman" w:hAnsi="Times New Roman"/>
          <w:color w:val="000000" w:themeColor="text1"/>
          <w:sz w:val="28"/>
          <w:szCs w:val="28"/>
        </w:rPr>
        <w:t>, зарегистрированно</w:t>
      </w:r>
      <w:r w:rsidRPr="00C15229">
        <w:rPr>
          <w:rFonts w:ascii="Times New Roman" w:hAnsi="Times New Roman"/>
          <w:color w:val="000000" w:themeColor="text1"/>
          <w:sz w:val="28"/>
          <w:szCs w:val="28"/>
        </w:rPr>
        <w:t>й</w:t>
      </w:r>
      <w:r w:rsidRPr="00C15229">
        <w:rPr>
          <w:rFonts w:ascii="Times New Roman" w:hAnsi="Times New Roman"/>
          <w:color w:val="000000" w:themeColor="text1"/>
          <w:sz w:val="28"/>
          <w:szCs w:val="28"/>
        </w:rPr>
        <w:t xml:space="preserve"> и проживающе</w:t>
      </w:r>
      <w:r w:rsidRPr="00C15229">
        <w:rPr>
          <w:rFonts w:ascii="Times New Roman" w:hAnsi="Times New Roman"/>
          <w:color w:val="000000" w:themeColor="text1"/>
          <w:sz w:val="28"/>
          <w:szCs w:val="28"/>
        </w:rPr>
        <w:t>й</w:t>
      </w:r>
      <w:r w:rsidRPr="00C15229">
        <w:rPr>
          <w:rFonts w:ascii="Times New Roman" w:hAnsi="Times New Roman"/>
          <w:color w:val="000000" w:themeColor="text1"/>
          <w:sz w:val="28"/>
          <w:szCs w:val="28"/>
        </w:rPr>
        <w:t xml:space="preserve"> по адресу: </w:t>
      </w:r>
      <w:r w:rsidRPr="00C15229" w:rsidR="00C15229">
        <w:rPr>
          <w:rFonts w:ascii="Times New Roman" w:hAnsi="Times New Roman"/>
          <w:color w:val="000000" w:themeColor="text1"/>
          <w:sz w:val="28"/>
          <w:szCs w:val="28"/>
        </w:rPr>
        <w:t>АДРЕС</w:t>
      </w:r>
      <w:r w:rsidRPr="00C15229">
        <w:rPr>
          <w:rFonts w:ascii="Times New Roman" w:hAnsi="Times New Roman"/>
          <w:color w:val="000000" w:themeColor="text1"/>
          <w:sz w:val="28"/>
          <w:szCs w:val="28"/>
        </w:rPr>
        <w:t xml:space="preserve">, </w:t>
      </w:r>
    </w:p>
    <w:p w:rsidR="00617A85" w:rsidRPr="00C15229" w:rsidP="00617A85">
      <w:pPr>
        <w:spacing w:after="0" w:line="240" w:lineRule="auto"/>
        <w:ind w:firstLine="480"/>
        <w:jc w:val="both"/>
        <w:rPr>
          <w:rFonts w:ascii="Times New Roman" w:hAnsi="Times New Roman"/>
          <w:color w:val="000000" w:themeColor="text1"/>
          <w:sz w:val="28"/>
          <w:szCs w:val="28"/>
        </w:rPr>
      </w:pPr>
      <w:r w:rsidRPr="00C15229">
        <w:rPr>
          <w:rFonts w:ascii="Times New Roman" w:hAnsi="Times New Roman"/>
          <w:color w:val="000000" w:themeColor="text1"/>
          <w:sz w:val="28"/>
          <w:szCs w:val="28"/>
        </w:rPr>
        <w:t>о привлечении к административной ответственности по ст. 15.5 КоАП РФ,</w:t>
      </w:r>
    </w:p>
    <w:p w:rsidR="00617A85" w:rsidRPr="00C15229" w:rsidP="00617A85">
      <w:pPr>
        <w:spacing w:after="0" w:line="240" w:lineRule="auto"/>
        <w:ind w:firstLine="480"/>
        <w:rPr>
          <w:rFonts w:ascii="Times New Roman" w:hAnsi="Times New Roman"/>
          <w:color w:val="000000" w:themeColor="text1"/>
          <w:sz w:val="28"/>
          <w:szCs w:val="28"/>
        </w:rPr>
      </w:pPr>
      <w:r w:rsidRPr="00C15229">
        <w:rPr>
          <w:rFonts w:ascii="Times New Roman" w:hAnsi="Times New Roman"/>
          <w:color w:val="000000" w:themeColor="text1"/>
          <w:sz w:val="28"/>
          <w:szCs w:val="28"/>
        </w:rPr>
        <w:t xml:space="preserve">                                                  </w:t>
      </w:r>
      <w:r w:rsidRPr="00C15229" w:rsidR="001F260A">
        <w:rPr>
          <w:rFonts w:ascii="Times New Roman" w:hAnsi="Times New Roman"/>
          <w:color w:val="000000" w:themeColor="text1"/>
          <w:sz w:val="28"/>
          <w:szCs w:val="28"/>
        </w:rPr>
        <w:t>УСТАНОВИЛ</w:t>
      </w:r>
      <w:r w:rsidRPr="00C15229">
        <w:rPr>
          <w:rFonts w:ascii="Times New Roman" w:hAnsi="Times New Roman"/>
          <w:color w:val="000000" w:themeColor="text1"/>
          <w:sz w:val="28"/>
          <w:szCs w:val="28"/>
        </w:rPr>
        <w:t>:</w:t>
      </w:r>
    </w:p>
    <w:p w:rsidR="00617A85" w:rsidRPr="00C15229" w:rsidP="00617A85">
      <w:pPr>
        <w:spacing w:after="0" w:line="240" w:lineRule="auto"/>
        <w:jc w:val="both"/>
        <w:rPr>
          <w:rFonts w:ascii="Times New Roman" w:hAnsi="Times New Roman"/>
          <w:color w:val="000000" w:themeColor="text1"/>
          <w:sz w:val="28"/>
          <w:szCs w:val="28"/>
        </w:rPr>
      </w:pPr>
      <w:r w:rsidRPr="00C15229">
        <w:rPr>
          <w:rStyle w:val="a"/>
          <w:rFonts w:ascii="Times New Roman" w:hAnsi="Times New Roman"/>
          <w:color w:val="000000" w:themeColor="text1"/>
          <w:sz w:val="28"/>
          <w:szCs w:val="28"/>
        </w:rPr>
        <w:t xml:space="preserve">       </w:t>
      </w:r>
      <w:r w:rsidRPr="00C15229" w:rsidR="004B0DB2">
        <w:rPr>
          <w:rStyle w:val="BodyTextChar"/>
          <w:rFonts w:ascii="Times New Roman" w:hAnsi="Times New Roman"/>
          <w:color w:val="000000" w:themeColor="text1"/>
          <w:sz w:val="28"/>
          <w:szCs w:val="28"/>
        </w:rPr>
        <w:t>Пешкова И.В</w:t>
      </w:r>
      <w:r w:rsidRPr="00C15229">
        <w:rPr>
          <w:rStyle w:val="BodyTextChar"/>
          <w:rFonts w:ascii="Times New Roman" w:hAnsi="Times New Roman"/>
          <w:color w:val="000000" w:themeColor="text1"/>
          <w:sz w:val="28"/>
          <w:szCs w:val="28"/>
        </w:rPr>
        <w:t xml:space="preserve">., </w:t>
      </w:r>
      <w:r w:rsidRPr="00C15229">
        <w:rPr>
          <w:rStyle w:val="BodyTextChar"/>
          <w:rFonts w:ascii="Times New Roman" w:hAnsi="Times New Roman"/>
          <w:color w:val="000000" w:themeColor="text1"/>
          <w:sz w:val="28"/>
          <w:szCs w:val="28"/>
        </w:rPr>
        <w:t>являясь</w:t>
      </w:r>
      <w:r w:rsidRPr="00C15229">
        <w:rPr>
          <w:rStyle w:val="BodyTextChar"/>
          <w:rFonts w:ascii="Times New Roman" w:hAnsi="Times New Roman"/>
          <w:color w:val="000000" w:themeColor="text1"/>
          <w:sz w:val="28"/>
          <w:szCs w:val="28"/>
        </w:rPr>
        <w:t xml:space="preserve"> </w:t>
      </w:r>
      <w:r w:rsidRPr="00C15229" w:rsidR="00C15229">
        <w:rPr>
          <w:rFonts w:ascii="Times New Roman" w:hAnsi="Times New Roman"/>
          <w:sz w:val="28"/>
          <w:szCs w:val="28"/>
        </w:rPr>
        <w:t xml:space="preserve">ДОЛЖНОСТЬ ОРГАНИЗАЦИЯ </w:t>
      </w:r>
      <w:r w:rsidRPr="00C15229" w:rsidR="004B0DB2">
        <w:rPr>
          <w:rFonts w:ascii="Times New Roman" w:hAnsi="Times New Roman"/>
          <w:color w:val="000000" w:themeColor="text1"/>
          <w:sz w:val="28"/>
          <w:szCs w:val="28"/>
        </w:rPr>
        <w:t>(юридический адрес</w:t>
      </w:r>
      <w:r w:rsidRPr="00C15229" w:rsidR="00C15229">
        <w:rPr>
          <w:rFonts w:ascii="Times New Roman" w:hAnsi="Times New Roman"/>
          <w:color w:val="000000" w:themeColor="text1"/>
          <w:sz w:val="28"/>
          <w:szCs w:val="28"/>
        </w:rPr>
        <w:t>…</w:t>
      </w:r>
      <w:r w:rsidRPr="00C15229" w:rsidR="004B0DB2">
        <w:rPr>
          <w:rFonts w:ascii="Times New Roman" w:hAnsi="Times New Roman"/>
          <w:color w:val="000000" w:themeColor="text1"/>
          <w:sz w:val="28"/>
          <w:szCs w:val="28"/>
        </w:rPr>
        <w:t>)</w:t>
      </w:r>
      <w:r w:rsidRPr="00C15229">
        <w:rPr>
          <w:rFonts w:ascii="Times New Roman" w:hAnsi="Times New Roman"/>
          <w:color w:val="000000" w:themeColor="text1"/>
          <w:sz w:val="28"/>
          <w:szCs w:val="28"/>
        </w:rPr>
        <w:t xml:space="preserve">, должностным лицом, ответственным за представление </w:t>
      </w:r>
      <w:r w:rsidRPr="00C15229" w:rsidR="004B0DB2">
        <w:rPr>
          <w:rFonts w:ascii="Times New Roman" w:hAnsi="Times New Roman"/>
          <w:color w:val="000000" w:themeColor="text1"/>
          <w:sz w:val="28"/>
          <w:szCs w:val="28"/>
        </w:rPr>
        <w:t xml:space="preserve">первичной налоговой декларации по налогу на добычу полезных ископаемых за ноябрь 2019 года </w:t>
      </w:r>
      <w:r w:rsidRPr="00C15229">
        <w:rPr>
          <w:rFonts w:ascii="Times New Roman" w:hAnsi="Times New Roman"/>
          <w:color w:val="000000" w:themeColor="text1"/>
          <w:sz w:val="28"/>
          <w:szCs w:val="28"/>
        </w:rPr>
        <w:t xml:space="preserve">телекоммуникационным каналам связи с ЭЦП  по месту учета сельского совета - в Межрайонную инспекцию ФНС России № 2 по Республике Крым, с нарушением установленных законодательством сроков – </w:t>
      </w:r>
      <w:r w:rsidRPr="00C15229" w:rsidR="004B0DB2">
        <w:rPr>
          <w:rFonts w:ascii="Times New Roman" w:hAnsi="Times New Roman"/>
          <w:color w:val="000000" w:themeColor="text1"/>
          <w:sz w:val="28"/>
          <w:szCs w:val="28"/>
        </w:rPr>
        <w:t>10.01.2020</w:t>
      </w:r>
      <w:r w:rsidRPr="00C15229">
        <w:rPr>
          <w:rFonts w:ascii="Times New Roman" w:hAnsi="Times New Roman"/>
          <w:color w:val="000000" w:themeColor="text1"/>
          <w:sz w:val="28"/>
          <w:szCs w:val="28"/>
        </w:rPr>
        <w:t xml:space="preserve"> года, в то время как в соответствии с действующим законодательством данная налоговая отчетность должна быть пре</w:t>
      </w:r>
      <w:r w:rsidRPr="00C15229" w:rsidR="006A52E1">
        <w:rPr>
          <w:rFonts w:ascii="Times New Roman" w:hAnsi="Times New Roman"/>
          <w:color w:val="000000" w:themeColor="text1"/>
          <w:sz w:val="28"/>
          <w:szCs w:val="28"/>
        </w:rPr>
        <w:t>доставлена в срок не позднее 31.12</w:t>
      </w:r>
      <w:r w:rsidRPr="00C15229">
        <w:rPr>
          <w:rFonts w:ascii="Times New Roman" w:hAnsi="Times New Roman"/>
          <w:color w:val="000000" w:themeColor="text1"/>
          <w:sz w:val="28"/>
          <w:szCs w:val="28"/>
        </w:rPr>
        <w:t>.2019 года, чем  нарушил</w:t>
      </w:r>
      <w:r w:rsidRPr="00C15229" w:rsidR="000B22E8">
        <w:rPr>
          <w:rFonts w:ascii="Times New Roman" w:hAnsi="Times New Roman"/>
          <w:color w:val="000000" w:themeColor="text1"/>
          <w:sz w:val="28"/>
          <w:szCs w:val="28"/>
        </w:rPr>
        <w:t>а</w:t>
      </w:r>
      <w:r w:rsidRPr="00C15229">
        <w:rPr>
          <w:rFonts w:ascii="Times New Roman" w:hAnsi="Times New Roman"/>
          <w:color w:val="000000" w:themeColor="text1"/>
          <w:sz w:val="28"/>
          <w:szCs w:val="28"/>
        </w:rPr>
        <w:t xml:space="preserve"> </w:t>
      </w:r>
      <w:r w:rsidRPr="00C15229" w:rsidR="0077495C">
        <w:rPr>
          <w:rFonts w:ascii="Times New Roman" w:hAnsi="Times New Roman"/>
          <w:color w:val="000000" w:themeColor="text1"/>
          <w:sz w:val="28"/>
          <w:szCs w:val="28"/>
        </w:rPr>
        <w:t xml:space="preserve">п. 2 </w:t>
      </w:r>
      <w:r w:rsidRPr="00C15229">
        <w:rPr>
          <w:rFonts w:ascii="Times New Roman" w:hAnsi="Times New Roman"/>
          <w:color w:val="000000" w:themeColor="text1"/>
          <w:sz w:val="28"/>
          <w:szCs w:val="28"/>
        </w:rPr>
        <w:t xml:space="preserve">ст. </w:t>
      </w:r>
      <w:r w:rsidRPr="00C15229" w:rsidR="000B22E8">
        <w:rPr>
          <w:rFonts w:ascii="Times New Roman" w:hAnsi="Times New Roman"/>
          <w:color w:val="000000" w:themeColor="text1"/>
          <w:sz w:val="28"/>
          <w:szCs w:val="28"/>
        </w:rPr>
        <w:t>345</w:t>
      </w:r>
      <w:r w:rsidRPr="00C15229">
        <w:rPr>
          <w:rFonts w:ascii="Times New Roman" w:hAnsi="Times New Roman"/>
          <w:color w:val="000000" w:themeColor="text1"/>
          <w:sz w:val="28"/>
          <w:szCs w:val="28"/>
        </w:rPr>
        <w:t xml:space="preserve"> Налогового кодекса РФ.</w:t>
      </w:r>
    </w:p>
    <w:p w:rsidR="00617A85" w:rsidRPr="00C15229" w:rsidP="00617A85">
      <w:pPr>
        <w:spacing w:after="0" w:line="240" w:lineRule="auto"/>
        <w:jc w:val="both"/>
        <w:rPr>
          <w:rFonts w:ascii="Times New Roman" w:hAnsi="Times New Roman"/>
          <w:color w:val="000000" w:themeColor="text1"/>
          <w:sz w:val="28"/>
          <w:szCs w:val="28"/>
          <w:shd w:val="clear" w:color="auto" w:fill="FFFFFF"/>
        </w:rPr>
      </w:pPr>
      <w:r w:rsidRPr="00C15229">
        <w:rPr>
          <w:rFonts w:ascii="Times New Roman" w:hAnsi="Times New Roman"/>
          <w:color w:val="000000" w:themeColor="text1"/>
          <w:sz w:val="28"/>
          <w:szCs w:val="28"/>
        </w:rPr>
        <w:t xml:space="preserve">         </w:t>
      </w:r>
      <w:r w:rsidRPr="00C15229" w:rsidR="006A52E1">
        <w:rPr>
          <w:rStyle w:val="BodyTextChar"/>
          <w:rFonts w:ascii="Times New Roman" w:hAnsi="Times New Roman"/>
          <w:color w:val="000000" w:themeColor="text1"/>
          <w:sz w:val="28"/>
          <w:szCs w:val="28"/>
        </w:rPr>
        <w:t xml:space="preserve">Пешкова И.В. </w:t>
      </w:r>
      <w:r w:rsidRPr="00C15229">
        <w:rPr>
          <w:rFonts w:ascii="Times New Roman" w:hAnsi="Times New Roman" w:eastAsiaTheme="minorHAnsi"/>
          <w:color w:val="000000" w:themeColor="text1"/>
          <w:sz w:val="28"/>
          <w:szCs w:val="28"/>
        </w:rPr>
        <w:t>в судебное заседание не явил</w:t>
      </w:r>
      <w:r w:rsidRPr="00C15229" w:rsidR="000B22E8">
        <w:rPr>
          <w:rFonts w:ascii="Times New Roman" w:hAnsi="Times New Roman" w:eastAsiaTheme="minorHAnsi"/>
          <w:color w:val="000000" w:themeColor="text1"/>
          <w:sz w:val="28"/>
          <w:szCs w:val="28"/>
        </w:rPr>
        <w:t>ась</w:t>
      </w:r>
      <w:r w:rsidRPr="00C15229">
        <w:rPr>
          <w:rFonts w:ascii="Times New Roman" w:hAnsi="Times New Roman" w:eastAsiaTheme="minorHAnsi"/>
          <w:color w:val="000000" w:themeColor="text1"/>
          <w:sz w:val="28"/>
          <w:szCs w:val="28"/>
        </w:rPr>
        <w:t>, о дне, месте и времени рассмотрения дела извещен</w:t>
      </w:r>
      <w:r w:rsidRPr="00C15229" w:rsidR="000B22E8">
        <w:rPr>
          <w:rFonts w:ascii="Times New Roman" w:hAnsi="Times New Roman" w:eastAsiaTheme="minorHAnsi"/>
          <w:color w:val="000000" w:themeColor="text1"/>
          <w:sz w:val="28"/>
          <w:szCs w:val="28"/>
        </w:rPr>
        <w:t>а</w:t>
      </w:r>
      <w:r w:rsidRPr="00C15229">
        <w:rPr>
          <w:rFonts w:ascii="Times New Roman" w:hAnsi="Times New Roman" w:eastAsiaTheme="minorHAnsi"/>
          <w:color w:val="000000" w:themeColor="text1"/>
          <w:sz w:val="28"/>
          <w:szCs w:val="28"/>
        </w:rPr>
        <w:t xml:space="preserve"> надлежащим образом и в срок, достаточный для обеспечения явки и подготовки к судебному заседанию,  ходатайствовал</w:t>
      </w:r>
      <w:r w:rsidRPr="00C15229" w:rsidR="000B22E8">
        <w:rPr>
          <w:rFonts w:ascii="Times New Roman" w:hAnsi="Times New Roman" w:eastAsiaTheme="minorHAnsi"/>
          <w:color w:val="000000" w:themeColor="text1"/>
          <w:sz w:val="28"/>
          <w:szCs w:val="28"/>
        </w:rPr>
        <w:t>а</w:t>
      </w:r>
      <w:r w:rsidRPr="00C15229">
        <w:rPr>
          <w:rFonts w:ascii="Times New Roman" w:hAnsi="Times New Roman" w:eastAsiaTheme="minorHAnsi"/>
          <w:color w:val="000000" w:themeColor="text1"/>
          <w:sz w:val="28"/>
          <w:szCs w:val="28"/>
        </w:rPr>
        <w:t xml:space="preserve"> о рассмотрении дела в е</w:t>
      </w:r>
      <w:r w:rsidRPr="00C15229" w:rsidR="000B22E8">
        <w:rPr>
          <w:rFonts w:ascii="Times New Roman" w:hAnsi="Times New Roman" w:eastAsiaTheme="minorHAnsi"/>
          <w:color w:val="000000" w:themeColor="text1"/>
          <w:sz w:val="28"/>
          <w:szCs w:val="28"/>
        </w:rPr>
        <w:t>ё</w:t>
      </w:r>
      <w:r w:rsidRPr="00C15229">
        <w:rPr>
          <w:rFonts w:ascii="Times New Roman" w:hAnsi="Times New Roman" w:eastAsiaTheme="minorHAnsi"/>
          <w:color w:val="000000" w:themeColor="text1"/>
          <w:sz w:val="28"/>
          <w:szCs w:val="28"/>
        </w:rPr>
        <w:t xml:space="preserve"> отсутствии</w:t>
      </w:r>
      <w:r w:rsidRPr="00C15229" w:rsidR="000B22E8">
        <w:rPr>
          <w:rFonts w:ascii="Times New Roman" w:hAnsi="Times New Roman" w:eastAsiaTheme="minorHAnsi"/>
          <w:color w:val="000000" w:themeColor="text1"/>
          <w:sz w:val="28"/>
          <w:szCs w:val="28"/>
        </w:rPr>
        <w:t>, вину признает</w:t>
      </w:r>
      <w:r w:rsidRPr="00C15229">
        <w:rPr>
          <w:rFonts w:ascii="Times New Roman" w:hAnsi="Times New Roman"/>
          <w:color w:val="000000" w:themeColor="text1"/>
          <w:sz w:val="28"/>
          <w:szCs w:val="28"/>
          <w:shd w:val="clear" w:color="auto" w:fill="FFFFFF"/>
        </w:rPr>
        <w:t xml:space="preserve">. </w:t>
      </w:r>
    </w:p>
    <w:p w:rsidR="00617A85" w:rsidRPr="00C15229" w:rsidP="00617A85">
      <w:pPr>
        <w:spacing w:after="0" w:line="240" w:lineRule="auto"/>
        <w:jc w:val="both"/>
        <w:rPr>
          <w:rFonts w:ascii="Times New Roman" w:hAnsi="Times New Roman" w:eastAsiaTheme="minorHAnsi"/>
          <w:color w:val="000000" w:themeColor="text1"/>
          <w:sz w:val="28"/>
          <w:szCs w:val="28"/>
          <w:bdr w:val="none" w:sz="0" w:space="0" w:color="auto" w:frame="1"/>
        </w:rPr>
      </w:pPr>
      <w:r w:rsidRPr="00C15229">
        <w:rPr>
          <w:rFonts w:ascii="Times New Roman" w:hAnsi="Times New Roman"/>
          <w:color w:val="000000" w:themeColor="text1"/>
          <w:sz w:val="28"/>
          <w:szCs w:val="28"/>
          <w:shd w:val="clear" w:color="auto" w:fill="FFFFFF"/>
        </w:rPr>
        <w:t xml:space="preserve">         </w:t>
      </w:r>
      <w:r w:rsidRPr="00C15229">
        <w:rPr>
          <w:rFonts w:ascii="Times New Roman" w:hAnsi="Times New Roman" w:eastAsiaTheme="minorHAnsi"/>
          <w:color w:val="000000" w:themeColor="text1"/>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w:t>
      </w:r>
      <w:r w:rsidRPr="00C15229">
        <w:rPr>
          <w:rFonts w:ascii="Times New Roman" w:hAnsi="Times New Roman"/>
          <w:color w:val="000000" w:themeColor="text1"/>
          <w:sz w:val="28"/>
          <w:szCs w:val="28"/>
        </w:rPr>
        <w:t xml:space="preserve">учитывая отсутствие неполноты и противоречий в материалах дела, устранение  которых  невозможно  без  </w:t>
      </w:r>
      <w:r w:rsidRPr="00C15229">
        <w:rPr>
          <w:rFonts w:ascii="Times New Roman" w:hAnsi="Times New Roman"/>
          <w:color w:val="000000" w:themeColor="text1"/>
          <w:sz w:val="28"/>
          <w:szCs w:val="28"/>
        </w:rPr>
        <w:t>участия</w:t>
      </w:r>
      <w:r w:rsidRPr="00C15229">
        <w:rPr>
          <w:rFonts w:ascii="Times New Roman" w:hAnsi="Times New Roman"/>
          <w:color w:val="000000" w:themeColor="text1"/>
          <w:sz w:val="28"/>
          <w:szCs w:val="28"/>
        </w:rPr>
        <w:t xml:space="preserve">  привлекаемого к административной ответственности лица,  </w:t>
      </w:r>
      <w:r w:rsidRPr="00C15229">
        <w:rPr>
          <w:rFonts w:ascii="Times New Roman" w:hAnsi="Times New Roman" w:eastAsiaTheme="minorHAnsi"/>
          <w:color w:val="000000" w:themeColor="text1"/>
          <w:sz w:val="28"/>
          <w:szCs w:val="28"/>
        </w:rPr>
        <w:t xml:space="preserve">суд приходит к выводу о возможности рассмотрения дела в отсутствие </w:t>
      </w:r>
      <w:r w:rsidRPr="00C15229" w:rsidR="000B22E8">
        <w:rPr>
          <w:rStyle w:val="BodyTextChar"/>
          <w:rFonts w:ascii="Times New Roman" w:hAnsi="Times New Roman"/>
          <w:color w:val="000000" w:themeColor="text1"/>
          <w:sz w:val="28"/>
          <w:szCs w:val="28"/>
        </w:rPr>
        <w:t>Пешковой И.В.</w:t>
      </w:r>
    </w:p>
    <w:p w:rsidR="004E4E07" w:rsidRPr="00C15229" w:rsidP="004E4E07">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C15229">
        <w:rPr>
          <w:color w:val="000000" w:themeColor="text1"/>
          <w:sz w:val="28"/>
          <w:szCs w:val="28"/>
          <w:shd w:val="clear" w:color="auto" w:fill="FFFFFF"/>
        </w:rPr>
        <w:t>Исследовав письменные доказательства, представленные в обоснование протокола об административном правонарушении, прихожу к следующему.</w:t>
      </w:r>
    </w:p>
    <w:p w:rsidR="0077495C" w:rsidRPr="00C15229" w:rsidP="0077495C">
      <w:pPr>
        <w:pStyle w:val="NormalWeb"/>
        <w:shd w:val="clear" w:color="auto" w:fill="FFFFFF"/>
        <w:spacing w:before="0" w:beforeAutospacing="0" w:after="0" w:afterAutospacing="0"/>
        <w:ind w:firstLine="708"/>
        <w:jc w:val="both"/>
        <w:textAlignment w:val="baseline"/>
        <w:rPr>
          <w:color w:val="000000" w:themeColor="text1"/>
          <w:sz w:val="28"/>
          <w:szCs w:val="28"/>
        </w:rPr>
      </w:pPr>
      <w:r w:rsidRPr="00C15229">
        <w:rPr>
          <w:color w:val="000000" w:themeColor="text1"/>
          <w:sz w:val="28"/>
          <w:szCs w:val="28"/>
          <w:shd w:val="clear" w:color="auto" w:fill="FFFFFF"/>
        </w:rPr>
        <w:t>В соответствии со ст. </w:t>
      </w:r>
      <w:hyperlink r:id="rId5" w:tgtFrame="_blank" w:tooltip="НК РФ &gt;  Раздел VIII. Федеральные налоги &gt; Глава 26. Налог на добычу полезных ископаемых &gt; Статья 334. Налогоплательщики" w:history="1">
        <w:r w:rsidRPr="00C15229">
          <w:rPr>
            <w:rStyle w:val="Hyperlink"/>
            <w:color w:val="000000" w:themeColor="text1"/>
            <w:sz w:val="28"/>
            <w:szCs w:val="28"/>
            <w:u w:val="none"/>
            <w:bdr w:val="none" w:sz="0" w:space="0" w:color="auto" w:frame="1"/>
          </w:rPr>
          <w:t>334 НК РФ</w:t>
        </w:r>
      </w:hyperlink>
      <w:r w:rsidRPr="00C15229">
        <w:rPr>
          <w:color w:val="000000" w:themeColor="text1"/>
          <w:sz w:val="28"/>
          <w:szCs w:val="28"/>
          <w:shd w:val="clear" w:color="auto" w:fill="FFFFFF"/>
        </w:rPr>
        <w:t> налогоплательщиками </w:t>
      </w:r>
      <w:r w:rsidRPr="00C15229">
        <w:rPr>
          <w:rStyle w:val="snippetequal"/>
          <w:rFonts w:eastAsia="Calibri"/>
          <w:bCs/>
          <w:color w:val="000000" w:themeColor="text1"/>
          <w:sz w:val="28"/>
          <w:szCs w:val="28"/>
          <w:bdr w:val="none" w:sz="0" w:space="0" w:color="auto" w:frame="1"/>
        </w:rPr>
        <w:t>налога на добычу полезных ископаемых </w:t>
      </w:r>
      <w:r w:rsidRPr="00C15229">
        <w:rPr>
          <w:color w:val="000000" w:themeColor="text1"/>
          <w:sz w:val="28"/>
          <w:szCs w:val="28"/>
          <w:shd w:val="clear" w:color="auto" w:fill="FFFFFF"/>
        </w:rPr>
        <w:t xml:space="preserve">(далее - налогоплательщики) признаются организации и индивидуальные предприниматели, признаваемые пользователями недр в соответствии с законодательством Российской Федерации. </w:t>
      </w:r>
      <w:r w:rsidRPr="00C15229">
        <w:rPr>
          <w:color w:val="000000" w:themeColor="text1"/>
          <w:sz w:val="28"/>
          <w:szCs w:val="28"/>
          <w:shd w:val="clear" w:color="auto" w:fill="FFFFFF"/>
        </w:rPr>
        <w:t xml:space="preserve">Налогоплательщиками признаются организации, сведения о </w:t>
      </w:r>
      <w:r w:rsidRPr="00C15229">
        <w:rPr>
          <w:color w:val="000000" w:themeColor="text1"/>
          <w:sz w:val="28"/>
          <w:szCs w:val="28"/>
          <w:shd w:val="clear" w:color="auto" w:fill="FFFFFF"/>
        </w:rPr>
        <w:t>которых внесены в единый государственный реестр юридических лиц на основании статьи </w:t>
      </w:r>
      <w:hyperlink r:id="rId6" w:anchor="V585XJgRurls" w:tgtFrame="_blank" w:tooltip="Федеральный закон от 30.11.1994 N 52-ФЗ &gt; (ред. от 01.05.2019) &gt; " w:history="1">
        <w:r w:rsidRPr="00C15229">
          <w:rPr>
            <w:rStyle w:val="Hyperlink"/>
            <w:color w:val="000000" w:themeColor="text1"/>
            <w:sz w:val="28"/>
            <w:szCs w:val="28"/>
            <w:u w:val="none"/>
            <w:bdr w:val="none" w:sz="0" w:space="0" w:color="auto" w:frame="1"/>
          </w:rPr>
          <w:t>19</w:t>
        </w:r>
      </w:hyperlink>
      <w:r w:rsidRPr="00C15229">
        <w:rPr>
          <w:color w:val="000000" w:themeColor="text1"/>
          <w:sz w:val="28"/>
          <w:szCs w:val="28"/>
          <w:shd w:val="clear" w:color="auto" w:fill="FFFFFF"/>
        </w:rPr>
        <w:t> Федерального закона от 30 ноября 1994 года № 52-ФЗ «О введении в действие части первой Гражданского кодекса Российской Федерации», признаваемые пользователями недр в соответствии с законодательством Российской Федерации, а также на основании лицензий и иных разрешительных документов, действующих в порядке, установленном статьей 12 Федерального</w:t>
      </w:r>
      <w:r w:rsidRPr="00C15229">
        <w:rPr>
          <w:color w:val="000000" w:themeColor="text1"/>
          <w:sz w:val="28"/>
          <w:szCs w:val="28"/>
          <w:shd w:val="clear" w:color="auto" w:fill="FFFFFF"/>
        </w:rPr>
        <w:t xml:space="preserve"> конституционного закона от 21 марта 2014 года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7495C" w:rsidRPr="00C15229" w:rsidP="0077495C">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C15229">
        <w:rPr>
          <w:color w:val="000000" w:themeColor="text1"/>
          <w:sz w:val="28"/>
          <w:szCs w:val="28"/>
          <w:shd w:val="clear" w:color="auto" w:fill="FFFFFF"/>
        </w:rPr>
        <w:t>В соответствии с положениями п.п. 4 п. 1 ст. </w:t>
      </w:r>
      <w:hyperlink r:id="rId7" w:tgtFrame="_blank" w:tooltip="НК РФ &gt;  Раздел II. Налогоплательщики и плательщики сборов, плательщики страховых взносов. Налоговые агенты. Представительство в налоговых правоотношениях &gt; Глава 3. Налогоплательщики и плательщики сборов, плательщики страховых взносов. Налоговые агенты &gt; Стат" w:history="1">
        <w:r w:rsidRPr="00C15229">
          <w:rPr>
            <w:rStyle w:val="Hyperlink"/>
            <w:color w:val="000000" w:themeColor="text1"/>
            <w:sz w:val="28"/>
            <w:szCs w:val="28"/>
            <w:u w:val="none"/>
            <w:bdr w:val="none" w:sz="0" w:space="0" w:color="auto" w:frame="1"/>
          </w:rPr>
          <w:t>23</w:t>
        </w:r>
      </w:hyperlink>
      <w:r w:rsidRPr="00C15229">
        <w:rPr>
          <w:color w:val="000000" w:themeColor="text1"/>
          <w:sz w:val="28"/>
          <w:szCs w:val="28"/>
          <w:shd w:val="clear" w:color="auto" w:fill="FFFFFF"/>
        </w:rPr>
        <w:t> Налогового кодекса РФ налогоплательщики обязаны представлять в установленном порядке в налоговый орган по месту учета налоговые </w:t>
      </w:r>
      <w:r w:rsidRPr="00C15229">
        <w:rPr>
          <w:rStyle w:val="snippetequal"/>
          <w:rFonts w:eastAsia="Calibri"/>
          <w:bCs/>
          <w:color w:val="000000" w:themeColor="text1"/>
          <w:sz w:val="28"/>
          <w:szCs w:val="28"/>
          <w:bdr w:val="none" w:sz="0" w:space="0" w:color="auto" w:frame="1"/>
        </w:rPr>
        <w:t>декларации </w:t>
      </w:r>
      <w:r w:rsidRPr="00C15229">
        <w:rPr>
          <w:color w:val="000000" w:themeColor="text1"/>
          <w:sz w:val="28"/>
          <w:szCs w:val="28"/>
          <w:shd w:val="clear" w:color="auto" w:fill="FFFFFF"/>
        </w:rPr>
        <w:t>(расчеты), если такая обязанность предусмотрена законодательством о налогах и сборах.</w:t>
      </w:r>
    </w:p>
    <w:p w:rsidR="0077495C" w:rsidRPr="00C15229" w:rsidP="0077495C">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C15229">
        <w:rPr>
          <w:color w:val="000000" w:themeColor="text1"/>
          <w:sz w:val="28"/>
          <w:szCs w:val="28"/>
          <w:shd w:val="clear" w:color="auto" w:fill="FFFFFF"/>
        </w:rPr>
        <w:t xml:space="preserve">Согласно ст. 345 Налогового кодекса РФ обязанность представления налоговой </w:t>
      </w:r>
      <w:r w:rsidRPr="00C15229">
        <w:rPr>
          <w:rStyle w:val="snippetequal"/>
          <w:rFonts w:eastAsia="Calibri"/>
          <w:bCs/>
          <w:color w:val="000000" w:themeColor="text1"/>
          <w:sz w:val="28"/>
          <w:szCs w:val="28"/>
          <w:bdr w:val="none" w:sz="0" w:space="0" w:color="auto" w:frame="1"/>
        </w:rPr>
        <w:t xml:space="preserve">декларации </w:t>
      </w:r>
      <w:r w:rsidRPr="00C15229">
        <w:rPr>
          <w:color w:val="000000" w:themeColor="text1"/>
          <w:sz w:val="28"/>
          <w:szCs w:val="28"/>
          <w:shd w:val="clear" w:color="auto" w:fill="FFFFFF"/>
        </w:rPr>
        <w:t xml:space="preserve">у налогоплательщиков возникает начиная с того налогового периода, в котором начата фактическая добыча полезных ископаемых. Налоговая </w:t>
      </w:r>
      <w:r w:rsidRPr="00C15229">
        <w:rPr>
          <w:rStyle w:val="snippetequal"/>
          <w:rFonts w:eastAsia="Calibri"/>
          <w:bCs/>
          <w:color w:val="000000" w:themeColor="text1"/>
          <w:sz w:val="28"/>
          <w:szCs w:val="28"/>
          <w:bdr w:val="none" w:sz="0" w:space="0" w:color="auto" w:frame="1"/>
        </w:rPr>
        <w:t xml:space="preserve">декларация </w:t>
      </w:r>
      <w:r w:rsidRPr="00C15229">
        <w:rPr>
          <w:color w:val="000000" w:themeColor="text1"/>
          <w:sz w:val="28"/>
          <w:szCs w:val="28"/>
          <w:shd w:val="clear" w:color="auto" w:fill="FFFFFF"/>
        </w:rPr>
        <w:t xml:space="preserve">представляется налогоплательщиком в налоговые органы по месту нахождения (месту жительства) налогоплательщика. Налоговая </w:t>
      </w:r>
      <w:r w:rsidRPr="00C15229">
        <w:rPr>
          <w:rStyle w:val="snippetequal"/>
          <w:rFonts w:eastAsia="Calibri"/>
          <w:bCs/>
          <w:color w:val="000000" w:themeColor="text1"/>
          <w:sz w:val="28"/>
          <w:szCs w:val="28"/>
          <w:bdr w:val="none" w:sz="0" w:space="0" w:color="auto" w:frame="1"/>
        </w:rPr>
        <w:t xml:space="preserve">декларация </w:t>
      </w:r>
      <w:r w:rsidRPr="00C15229">
        <w:rPr>
          <w:color w:val="000000" w:themeColor="text1"/>
          <w:sz w:val="28"/>
          <w:szCs w:val="28"/>
          <w:shd w:val="clear" w:color="auto" w:fill="FFFFFF"/>
        </w:rPr>
        <w:t>представляется не позднее последнего числа месяца, следующего за истекшим налоговым периодом.</w:t>
      </w:r>
    </w:p>
    <w:p w:rsidR="0077495C" w:rsidRPr="00C15229" w:rsidP="0077495C">
      <w:pPr>
        <w:pStyle w:val="NormalWeb"/>
        <w:shd w:val="clear" w:color="auto" w:fill="FFFFFF"/>
        <w:spacing w:before="0" w:beforeAutospacing="0" w:after="0" w:afterAutospacing="0"/>
        <w:ind w:firstLine="708"/>
        <w:jc w:val="both"/>
        <w:textAlignment w:val="baseline"/>
        <w:rPr>
          <w:color w:val="000000" w:themeColor="text1"/>
          <w:sz w:val="28"/>
          <w:szCs w:val="28"/>
        </w:rPr>
      </w:pPr>
      <w:r w:rsidRPr="00C15229">
        <w:rPr>
          <w:color w:val="000000" w:themeColor="text1"/>
          <w:sz w:val="28"/>
          <w:szCs w:val="28"/>
          <w:shd w:val="clear" w:color="auto" w:fill="FFFFFF"/>
        </w:rPr>
        <w:t>В соответствии со ст. </w:t>
      </w:r>
      <w:hyperlink r:id="rId8" w:tgtFrame="_blank" w:tooltip="НК РФ &gt;  Раздел VIII. Федеральные налоги &gt; Глава 26. Налог на добычу полезных ископаемых &gt; Статья 341. Налоговый период" w:history="1">
        <w:r w:rsidRPr="00C15229">
          <w:rPr>
            <w:rStyle w:val="Hyperlink"/>
            <w:color w:val="000000" w:themeColor="text1"/>
            <w:sz w:val="28"/>
            <w:szCs w:val="28"/>
            <w:u w:val="none"/>
            <w:bdr w:val="none" w:sz="0" w:space="0" w:color="auto" w:frame="1"/>
          </w:rPr>
          <w:t>341</w:t>
        </w:r>
      </w:hyperlink>
      <w:r w:rsidRPr="00C15229">
        <w:rPr>
          <w:color w:val="000000" w:themeColor="text1"/>
          <w:sz w:val="28"/>
          <w:szCs w:val="28"/>
          <w:shd w:val="clear" w:color="auto" w:fill="FFFFFF"/>
        </w:rPr>
        <w:t> Налогового кодекса РФ налоговым периодом признается календарный месяц.</w:t>
      </w:r>
      <w:r w:rsidRPr="00C15229">
        <w:rPr>
          <w:color w:val="000000" w:themeColor="text1"/>
          <w:sz w:val="28"/>
          <w:szCs w:val="28"/>
        </w:rPr>
        <w:t xml:space="preserve"> </w:t>
      </w:r>
    </w:p>
    <w:p w:rsidR="0077495C" w:rsidRPr="00C15229" w:rsidP="0077495C">
      <w:pPr>
        <w:pStyle w:val="NormalWeb"/>
        <w:shd w:val="clear" w:color="auto" w:fill="FFFFFF"/>
        <w:spacing w:before="0" w:beforeAutospacing="0" w:after="0" w:afterAutospacing="0"/>
        <w:ind w:firstLine="708"/>
        <w:jc w:val="both"/>
        <w:textAlignment w:val="baseline"/>
        <w:rPr>
          <w:color w:val="000000" w:themeColor="text1"/>
          <w:sz w:val="28"/>
          <w:szCs w:val="28"/>
        </w:rPr>
      </w:pPr>
      <w:r w:rsidRPr="00C15229">
        <w:rPr>
          <w:color w:val="000000" w:themeColor="text1"/>
          <w:sz w:val="28"/>
          <w:szCs w:val="28"/>
          <w:shd w:val="clear" w:color="auto" w:fill="FFFFFF"/>
        </w:rPr>
        <w:t>В соответствии со ст. </w:t>
      </w:r>
      <w:hyperlink r:id="rId5" w:tgtFrame="_blank" w:tooltip="НК РФ &gt;  Раздел VIII. Федеральные налоги &gt; Глава 26. Налог на добычу полезных ископаемых &gt; Статья 334. Налогоплательщики" w:history="1">
        <w:r w:rsidRPr="00C15229">
          <w:rPr>
            <w:rStyle w:val="Hyperlink"/>
            <w:color w:val="000000" w:themeColor="text1"/>
            <w:sz w:val="28"/>
            <w:szCs w:val="28"/>
            <w:u w:val="none"/>
            <w:bdr w:val="none" w:sz="0" w:space="0" w:color="auto" w:frame="1"/>
          </w:rPr>
          <w:t>334</w:t>
        </w:r>
      </w:hyperlink>
      <w:r w:rsidRPr="00C15229">
        <w:rPr>
          <w:color w:val="000000" w:themeColor="text1"/>
          <w:sz w:val="28"/>
          <w:szCs w:val="28"/>
          <w:shd w:val="clear" w:color="auto" w:fill="FFFFFF"/>
        </w:rPr>
        <w:t> Налогового кодекса РФ</w:t>
      </w:r>
      <w:r w:rsidRPr="00C15229">
        <w:rPr>
          <w:color w:val="000000" w:themeColor="text1"/>
          <w:sz w:val="28"/>
          <w:szCs w:val="28"/>
        </w:rPr>
        <w:t xml:space="preserve"> </w:t>
      </w:r>
      <w:r w:rsidRPr="00C15229" w:rsidR="00C15229">
        <w:rPr>
          <w:color w:val="000000" w:themeColor="text1"/>
          <w:sz w:val="28"/>
          <w:szCs w:val="28"/>
        </w:rPr>
        <w:t>ОРГАНИЗАЦИЯ</w:t>
      </w:r>
      <w:r w:rsidRPr="00C15229">
        <w:rPr>
          <w:color w:val="000000" w:themeColor="text1"/>
          <w:sz w:val="28"/>
          <w:szCs w:val="28"/>
          <w:shd w:val="clear" w:color="auto" w:fill="FFFFFF"/>
        </w:rPr>
        <w:t xml:space="preserve"> является плательщиком </w:t>
      </w:r>
      <w:r w:rsidRPr="00C15229">
        <w:rPr>
          <w:rStyle w:val="snippetequal"/>
          <w:rFonts w:eastAsia="Calibri"/>
          <w:bCs/>
          <w:color w:val="000000" w:themeColor="text1"/>
          <w:sz w:val="28"/>
          <w:szCs w:val="28"/>
          <w:bdr w:val="none" w:sz="0" w:space="0" w:color="auto" w:frame="1"/>
        </w:rPr>
        <w:t>налога на добычу полезных ископаемых</w:t>
      </w:r>
      <w:r w:rsidRPr="00C15229">
        <w:rPr>
          <w:color w:val="000000" w:themeColor="text1"/>
          <w:sz w:val="28"/>
          <w:szCs w:val="28"/>
        </w:rPr>
        <w:t>.</w:t>
      </w:r>
    </w:p>
    <w:p w:rsidR="0077495C" w:rsidRPr="00C15229" w:rsidP="0077495C">
      <w:pPr>
        <w:pStyle w:val="NormalWeb"/>
        <w:shd w:val="clear" w:color="auto" w:fill="FFFFFF"/>
        <w:spacing w:before="0" w:beforeAutospacing="0" w:after="0" w:afterAutospacing="0"/>
        <w:ind w:firstLine="708"/>
        <w:jc w:val="both"/>
        <w:textAlignment w:val="baseline"/>
        <w:rPr>
          <w:color w:val="000000" w:themeColor="text1"/>
          <w:sz w:val="28"/>
          <w:szCs w:val="28"/>
        </w:rPr>
      </w:pPr>
      <w:r w:rsidRPr="00C15229">
        <w:rPr>
          <w:color w:val="000000" w:themeColor="text1"/>
          <w:sz w:val="28"/>
          <w:szCs w:val="28"/>
          <w:shd w:val="clear" w:color="auto" w:fill="FFFFFF"/>
        </w:rPr>
        <w:t>Таким образом, срок представления налоговой </w:t>
      </w:r>
      <w:r w:rsidRPr="00C15229">
        <w:rPr>
          <w:rStyle w:val="snippetequal"/>
          <w:bCs/>
          <w:color w:val="000000" w:themeColor="text1"/>
          <w:sz w:val="28"/>
          <w:szCs w:val="28"/>
          <w:bdr w:val="none" w:sz="0" w:space="0" w:color="auto" w:frame="1"/>
        </w:rPr>
        <w:t>декларации по налогу на добычу полезных ископаемых </w:t>
      </w:r>
      <w:r w:rsidRPr="00C15229">
        <w:rPr>
          <w:color w:val="000000" w:themeColor="text1"/>
          <w:sz w:val="28"/>
          <w:szCs w:val="28"/>
          <w:shd w:val="clear" w:color="auto" w:fill="FFFFFF"/>
        </w:rPr>
        <w:t>за ноябрь 2019 года установлен не позднее 31 декабря 2019 года.</w:t>
      </w:r>
    </w:p>
    <w:p w:rsidR="004E4E07" w:rsidRPr="00C15229" w:rsidP="004E4E07">
      <w:pPr>
        <w:pStyle w:val="NormalWeb"/>
        <w:shd w:val="clear" w:color="auto" w:fill="FFFFFF"/>
        <w:spacing w:before="0" w:beforeAutospacing="0" w:after="0" w:afterAutospacing="0"/>
        <w:ind w:firstLine="708"/>
        <w:jc w:val="both"/>
        <w:textAlignment w:val="baseline"/>
        <w:rPr>
          <w:color w:val="000000" w:themeColor="text1"/>
          <w:sz w:val="28"/>
          <w:szCs w:val="28"/>
        </w:rPr>
      </w:pPr>
      <w:r w:rsidRPr="00C15229">
        <w:rPr>
          <w:color w:val="000000" w:themeColor="text1"/>
          <w:sz w:val="28"/>
          <w:szCs w:val="28"/>
          <w:shd w:val="clear" w:color="auto" w:fill="FFFFFF"/>
        </w:rPr>
        <w:t>Фактически налоговая </w:t>
      </w:r>
      <w:r w:rsidRPr="00C15229">
        <w:rPr>
          <w:rStyle w:val="snippetequal"/>
          <w:bCs/>
          <w:color w:val="000000" w:themeColor="text1"/>
          <w:sz w:val="28"/>
          <w:szCs w:val="28"/>
          <w:bdr w:val="none" w:sz="0" w:space="0" w:color="auto" w:frame="1"/>
        </w:rPr>
        <w:t>декларация по налогу на добычу полезных ископаемых </w:t>
      </w:r>
      <w:r w:rsidRPr="00C15229">
        <w:rPr>
          <w:color w:val="000000" w:themeColor="text1"/>
          <w:sz w:val="28"/>
          <w:szCs w:val="28"/>
          <w:shd w:val="clear" w:color="auto" w:fill="FFFFFF"/>
        </w:rPr>
        <w:t xml:space="preserve">за ноябрь 2019 года была предоставлена </w:t>
      </w:r>
      <w:r w:rsidRPr="00C15229" w:rsidR="00C15229">
        <w:rPr>
          <w:color w:val="000000" w:themeColor="text1"/>
          <w:sz w:val="28"/>
          <w:szCs w:val="28"/>
          <w:shd w:val="clear" w:color="auto" w:fill="FFFFFF"/>
        </w:rPr>
        <w:t>ОРГАНИЗАЦИЯ</w:t>
      </w:r>
      <w:r w:rsidRPr="00C15229" w:rsidR="0077495C">
        <w:rPr>
          <w:color w:val="000000" w:themeColor="text1"/>
          <w:sz w:val="28"/>
          <w:szCs w:val="28"/>
          <w:shd w:val="clear" w:color="auto" w:fill="FFFFFF"/>
        </w:rPr>
        <w:t xml:space="preserve"> </w:t>
      </w:r>
      <w:r w:rsidRPr="00C15229">
        <w:rPr>
          <w:color w:val="000000" w:themeColor="text1"/>
          <w:sz w:val="28"/>
          <w:szCs w:val="28"/>
          <w:shd w:val="clear" w:color="auto" w:fill="FFFFFF"/>
        </w:rPr>
        <w:t xml:space="preserve">по телекоммуникационным каналам связи с ЭЦП в Межрайонную ИФНС России № 2 по Республике Крым 10.01.2020 года, </w:t>
      </w:r>
      <w:r w:rsidRPr="00C15229">
        <w:rPr>
          <w:color w:val="000000" w:themeColor="text1"/>
          <w:sz w:val="28"/>
          <w:szCs w:val="28"/>
          <w:shd w:val="clear" w:color="auto" w:fill="FFFFFF"/>
        </w:rPr>
        <w:t>зарегистрирована</w:t>
      </w:r>
      <w:r w:rsidRPr="00C15229">
        <w:rPr>
          <w:color w:val="000000" w:themeColor="text1"/>
          <w:sz w:val="28"/>
          <w:szCs w:val="28"/>
          <w:shd w:val="clear" w:color="auto" w:fill="FFFFFF"/>
        </w:rPr>
        <w:t xml:space="preserve"> за № </w:t>
      </w:r>
      <w:r w:rsidRPr="00C15229" w:rsidR="00C15229">
        <w:rPr>
          <w:color w:val="000000" w:themeColor="text1"/>
          <w:sz w:val="28"/>
          <w:szCs w:val="28"/>
          <w:shd w:val="clear" w:color="auto" w:fill="FFFFFF"/>
        </w:rPr>
        <w:t>…</w:t>
      </w:r>
      <w:r w:rsidRPr="00C15229">
        <w:rPr>
          <w:color w:val="000000" w:themeColor="text1"/>
          <w:sz w:val="28"/>
          <w:szCs w:val="28"/>
          <w:shd w:val="clear" w:color="auto" w:fill="FFFFFF"/>
        </w:rPr>
        <w:t xml:space="preserve">, что подтверждается квитанцией о предоставлении декларации в электронном виде </w:t>
      </w:r>
      <w:r w:rsidRPr="00C15229" w:rsidR="0077495C">
        <w:rPr>
          <w:color w:val="000000" w:themeColor="text1"/>
          <w:sz w:val="28"/>
          <w:szCs w:val="28"/>
          <w:shd w:val="clear" w:color="auto" w:fill="FFFFFF"/>
        </w:rPr>
        <w:t>от 10.01.2020 года</w:t>
      </w:r>
      <w:r w:rsidRPr="00C15229">
        <w:rPr>
          <w:color w:val="000000" w:themeColor="text1"/>
          <w:sz w:val="28"/>
          <w:szCs w:val="28"/>
          <w:shd w:val="clear" w:color="auto" w:fill="FFFFFF"/>
        </w:rPr>
        <w:t>.</w:t>
      </w:r>
    </w:p>
    <w:p w:rsidR="0077495C" w:rsidRPr="00C15229" w:rsidP="0077495C">
      <w:pPr>
        <w:pStyle w:val="NormalWeb"/>
        <w:shd w:val="clear" w:color="auto" w:fill="FFFFFF"/>
        <w:spacing w:before="0" w:beforeAutospacing="0" w:after="0" w:afterAutospacing="0"/>
        <w:ind w:firstLine="708"/>
        <w:jc w:val="both"/>
        <w:textAlignment w:val="baseline"/>
        <w:rPr>
          <w:color w:val="000000" w:themeColor="text1"/>
          <w:sz w:val="28"/>
          <w:szCs w:val="28"/>
        </w:rPr>
      </w:pPr>
      <w:r w:rsidRPr="00C15229">
        <w:rPr>
          <w:color w:val="000000" w:themeColor="text1"/>
          <w:sz w:val="28"/>
          <w:szCs w:val="28"/>
          <w:shd w:val="clear" w:color="auto" w:fill="FFFFFF"/>
        </w:rPr>
        <w:t xml:space="preserve">Согласно должностной инструкции </w:t>
      </w:r>
      <w:r w:rsidRPr="00C15229" w:rsidR="00C15229">
        <w:rPr>
          <w:sz w:val="28"/>
          <w:szCs w:val="28"/>
        </w:rPr>
        <w:t>ДОЛЖНОСТЬ ОРГАНИЗАЦИЯ</w:t>
      </w:r>
      <w:r w:rsidRPr="00C15229">
        <w:rPr>
          <w:color w:val="000000" w:themeColor="text1"/>
          <w:sz w:val="28"/>
          <w:szCs w:val="28"/>
          <w:shd w:val="clear" w:color="auto" w:fill="FFFFFF"/>
        </w:rPr>
        <w:t xml:space="preserve">, составление и предоставление </w:t>
      </w:r>
      <w:r w:rsidRPr="00C15229" w:rsidR="00450BB4">
        <w:rPr>
          <w:color w:val="000000" w:themeColor="text1"/>
          <w:sz w:val="28"/>
          <w:szCs w:val="28"/>
          <w:shd w:val="clear" w:color="auto" w:fill="FFFFFF"/>
        </w:rPr>
        <w:t xml:space="preserve">в соответствующие органы </w:t>
      </w:r>
      <w:r w:rsidRPr="00C15229">
        <w:rPr>
          <w:color w:val="000000" w:themeColor="text1"/>
          <w:sz w:val="28"/>
          <w:szCs w:val="28"/>
          <w:shd w:val="clear" w:color="auto" w:fill="FFFFFF"/>
        </w:rPr>
        <w:t>налоговой отчетности возложено на бухгалтера.</w:t>
      </w:r>
    </w:p>
    <w:p w:rsidR="00617A85" w:rsidRPr="00C15229" w:rsidP="00617A85">
      <w:pPr>
        <w:spacing w:after="0" w:line="240" w:lineRule="auto"/>
        <w:jc w:val="both"/>
        <w:rPr>
          <w:rFonts w:ascii="Times New Roman" w:hAnsi="Times New Roman"/>
          <w:color w:val="000000" w:themeColor="text1"/>
          <w:spacing w:val="10"/>
          <w:sz w:val="28"/>
          <w:szCs w:val="28"/>
          <w:shd w:val="clear" w:color="auto" w:fill="FFFFFF"/>
        </w:rPr>
      </w:pPr>
      <w:r w:rsidRPr="00C15229">
        <w:rPr>
          <w:rFonts w:ascii="Times New Roman" w:hAnsi="Times New Roman"/>
          <w:color w:val="000000" w:themeColor="text1"/>
          <w:sz w:val="28"/>
          <w:szCs w:val="28"/>
        </w:rPr>
        <w:t xml:space="preserve">       Мировой судья, исследовав представленные налоговым органом  доказательства: протокол об административном правонарушении № </w:t>
      </w:r>
      <w:r w:rsidRPr="00C15229" w:rsidR="00C15229">
        <w:rPr>
          <w:rFonts w:ascii="Times New Roman" w:hAnsi="Times New Roman"/>
          <w:color w:val="000000" w:themeColor="text1"/>
          <w:sz w:val="28"/>
          <w:szCs w:val="28"/>
        </w:rPr>
        <w:t>…</w:t>
      </w:r>
      <w:r w:rsidRPr="00C15229">
        <w:rPr>
          <w:rFonts w:ascii="Times New Roman" w:hAnsi="Times New Roman"/>
          <w:color w:val="000000" w:themeColor="text1"/>
          <w:sz w:val="28"/>
          <w:szCs w:val="28"/>
        </w:rPr>
        <w:t xml:space="preserve"> от </w:t>
      </w:r>
      <w:r w:rsidRPr="00C15229" w:rsidR="00D70D3C">
        <w:rPr>
          <w:rFonts w:ascii="Times New Roman" w:hAnsi="Times New Roman"/>
          <w:color w:val="000000" w:themeColor="text1"/>
          <w:sz w:val="28"/>
          <w:szCs w:val="28"/>
        </w:rPr>
        <w:t>26.08</w:t>
      </w:r>
      <w:r w:rsidRPr="00C15229">
        <w:rPr>
          <w:rFonts w:ascii="Times New Roman" w:hAnsi="Times New Roman"/>
          <w:color w:val="000000" w:themeColor="text1"/>
          <w:sz w:val="28"/>
          <w:szCs w:val="28"/>
        </w:rPr>
        <w:t xml:space="preserve">.2020 года, копия которого получена </w:t>
      </w:r>
      <w:r w:rsidRPr="00C15229" w:rsidR="00D70D3C">
        <w:rPr>
          <w:rStyle w:val="BodyTextChar"/>
          <w:rFonts w:ascii="Times New Roman" w:hAnsi="Times New Roman"/>
          <w:color w:val="000000" w:themeColor="text1"/>
          <w:sz w:val="28"/>
          <w:szCs w:val="28"/>
        </w:rPr>
        <w:t>Пешковой И.В.</w:t>
      </w:r>
      <w:r w:rsidRPr="00C15229">
        <w:rPr>
          <w:rFonts w:ascii="Times New Roman" w:hAnsi="Times New Roman"/>
          <w:color w:val="000000" w:themeColor="text1"/>
          <w:sz w:val="28"/>
          <w:szCs w:val="28"/>
        </w:rPr>
        <w:t xml:space="preserve"> </w:t>
      </w:r>
      <w:r w:rsidRPr="00C15229" w:rsidR="00D70D3C">
        <w:rPr>
          <w:rFonts w:ascii="Times New Roman" w:hAnsi="Times New Roman"/>
          <w:color w:val="000000" w:themeColor="text1"/>
          <w:sz w:val="28"/>
          <w:szCs w:val="28"/>
        </w:rPr>
        <w:t>26.08</w:t>
      </w:r>
      <w:r w:rsidRPr="00C15229">
        <w:rPr>
          <w:rFonts w:ascii="Times New Roman" w:hAnsi="Times New Roman"/>
          <w:color w:val="000000" w:themeColor="text1"/>
          <w:sz w:val="28"/>
          <w:szCs w:val="28"/>
        </w:rPr>
        <w:t xml:space="preserve">.2020 года; копию уведомления на составление, подписание и вручение протокола об административном правонарушении от </w:t>
      </w:r>
      <w:r w:rsidRPr="00C15229" w:rsidR="00D70D3C">
        <w:rPr>
          <w:rFonts w:ascii="Times New Roman" w:hAnsi="Times New Roman"/>
          <w:color w:val="000000" w:themeColor="text1"/>
          <w:sz w:val="28"/>
          <w:szCs w:val="28"/>
        </w:rPr>
        <w:t>18.08</w:t>
      </w:r>
      <w:r w:rsidRPr="00C15229">
        <w:rPr>
          <w:rFonts w:ascii="Times New Roman" w:hAnsi="Times New Roman"/>
          <w:color w:val="000000" w:themeColor="text1"/>
          <w:sz w:val="28"/>
          <w:szCs w:val="28"/>
        </w:rPr>
        <w:t xml:space="preserve">.2020 года № </w:t>
      </w:r>
      <w:r w:rsidRPr="00C15229" w:rsidR="00C15229">
        <w:rPr>
          <w:rFonts w:ascii="Times New Roman" w:hAnsi="Times New Roman"/>
          <w:color w:val="000000" w:themeColor="text1"/>
          <w:sz w:val="28"/>
          <w:szCs w:val="28"/>
        </w:rPr>
        <w:t>…</w:t>
      </w:r>
      <w:r w:rsidRPr="00C15229">
        <w:rPr>
          <w:rFonts w:ascii="Times New Roman" w:hAnsi="Times New Roman"/>
          <w:color w:val="000000" w:themeColor="text1"/>
          <w:sz w:val="28"/>
          <w:szCs w:val="28"/>
        </w:rPr>
        <w:t>, полученного</w:t>
      </w:r>
      <w:r w:rsidRPr="00C15229">
        <w:rPr>
          <w:rStyle w:val="BodyTextChar"/>
          <w:rFonts w:ascii="Times New Roman" w:hAnsi="Times New Roman"/>
          <w:color w:val="000000" w:themeColor="text1"/>
          <w:sz w:val="28"/>
          <w:szCs w:val="28"/>
        </w:rPr>
        <w:t xml:space="preserve"> </w:t>
      </w:r>
      <w:r w:rsidRPr="00C15229" w:rsidR="00D70D3C">
        <w:rPr>
          <w:rStyle w:val="BodyTextChar"/>
          <w:rFonts w:ascii="Times New Roman" w:hAnsi="Times New Roman"/>
          <w:color w:val="000000" w:themeColor="text1"/>
          <w:sz w:val="28"/>
          <w:szCs w:val="28"/>
        </w:rPr>
        <w:t>Пешковой И.В.</w:t>
      </w:r>
      <w:r w:rsidRPr="00C15229">
        <w:rPr>
          <w:rFonts w:ascii="Times New Roman" w:hAnsi="Times New Roman"/>
          <w:color w:val="000000" w:themeColor="text1"/>
          <w:sz w:val="28"/>
          <w:szCs w:val="28"/>
        </w:rPr>
        <w:t xml:space="preserve"> </w:t>
      </w:r>
      <w:r w:rsidRPr="00C15229" w:rsidR="00D70D3C">
        <w:rPr>
          <w:rStyle w:val="a"/>
          <w:rFonts w:ascii="Times New Roman" w:hAnsi="Times New Roman"/>
          <w:color w:val="000000" w:themeColor="text1"/>
          <w:sz w:val="28"/>
          <w:szCs w:val="28"/>
        </w:rPr>
        <w:t>19.08</w:t>
      </w:r>
      <w:r w:rsidRPr="00C15229">
        <w:rPr>
          <w:rStyle w:val="a"/>
          <w:rFonts w:ascii="Times New Roman" w:hAnsi="Times New Roman"/>
          <w:color w:val="000000" w:themeColor="text1"/>
          <w:sz w:val="28"/>
          <w:szCs w:val="28"/>
        </w:rPr>
        <w:t xml:space="preserve">.2020 года; </w:t>
      </w:r>
      <w:r w:rsidRPr="00C15229" w:rsidR="008A1D50">
        <w:rPr>
          <w:rStyle w:val="a"/>
          <w:rFonts w:ascii="Times New Roman" w:hAnsi="Times New Roman"/>
          <w:color w:val="000000" w:themeColor="text1"/>
          <w:sz w:val="28"/>
          <w:szCs w:val="28"/>
        </w:rPr>
        <w:t xml:space="preserve">копию обращения от 23.06.2020 года № </w:t>
      </w:r>
      <w:r w:rsidRPr="00C15229" w:rsidR="00C15229">
        <w:rPr>
          <w:rStyle w:val="a"/>
          <w:rFonts w:ascii="Times New Roman" w:hAnsi="Times New Roman"/>
          <w:color w:val="000000" w:themeColor="text1"/>
          <w:sz w:val="28"/>
          <w:szCs w:val="28"/>
        </w:rPr>
        <w:t>…</w:t>
      </w:r>
      <w:r w:rsidRPr="00C15229" w:rsidR="008A1D50">
        <w:rPr>
          <w:rStyle w:val="a"/>
          <w:rFonts w:ascii="Times New Roman" w:hAnsi="Times New Roman"/>
          <w:color w:val="000000" w:themeColor="text1"/>
          <w:sz w:val="28"/>
          <w:szCs w:val="28"/>
        </w:rPr>
        <w:t xml:space="preserve">; </w:t>
      </w:r>
      <w:r w:rsidRPr="00C15229" w:rsidR="008A1D50">
        <w:rPr>
          <w:rStyle w:val="a"/>
          <w:rFonts w:ascii="Times New Roman" w:hAnsi="Times New Roman"/>
          <w:color w:val="000000" w:themeColor="text1"/>
          <w:sz w:val="28"/>
          <w:szCs w:val="28"/>
        </w:rPr>
        <w:t>копию обращения</w:t>
      </w:r>
      <w:r w:rsidRPr="00C15229" w:rsidR="00BD1D8C">
        <w:rPr>
          <w:rStyle w:val="a"/>
          <w:rFonts w:ascii="Times New Roman" w:hAnsi="Times New Roman"/>
          <w:color w:val="000000" w:themeColor="text1"/>
          <w:sz w:val="28"/>
          <w:szCs w:val="28"/>
        </w:rPr>
        <w:t xml:space="preserve"> № </w:t>
      </w:r>
      <w:r w:rsidRPr="00C15229" w:rsidR="00C15229">
        <w:rPr>
          <w:rStyle w:val="a"/>
          <w:rFonts w:ascii="Times New Roman" w:hAnsi="Times New Roman"/>
          <w:color w:val="000000" w:themeColor="text1"/>
          <w:sz w:val="28"/>
          <w:szCs w:val="28"/>
        </w:rPr>
        <w:t>…</w:t>
      </w:r>
      <w:r w:rsidRPr="00C15229" w:rsidR="00BD1D8C">
        <w:rPr>
          <w:rStyle w:val="a"/>
          <w:rFonts w:ascii="Times New Roman" w:hAnsi="Times New Roman"/>
          <w:color w:val="000000" w:themeColor="text1"/>
          <w:sz w:val="28"/>
          <w:szCs w:val="28"/>
        </w:rPr>
        <w:t>, поступившего 07.07.2020 года</w:t>
      </w:r>
      <w:r w:rsidRPr="00C15229" w:rsidR="008A1D50">
        <w:rPr>
          <w:rStyle w:val="a"/>
          <w:rFonts w:ascii="Times New Roman" w:hAnsi="Times New Roman"/>
          <w:color w:val="000000" w:themeColor="text1"/>
          <w:sz w:val="28"/>
          <w:szCs w:val="28"/>
        </w:rPr>
        <w:t xml:space="preserve"> </w:t>
      </w:r>
      <w:r w:rsidRPr="00C15229" w:rsidR="00BD1D8C">
        <w:rPr>
          <w:rStyle w:val="a"/>
          <w:rFonts w:ascii="Times New Roman" w:hAnsi="Times New Roman"/>
          <w:color w:val="000000" w:themeColor="text1"/>
          <w:sz w:val="28"/>
          <w:szCs w:val="28"/>
        </w:rPr>
        <w:t xml:space="preserve">в </w:t>
      </w:r>
      <w:r w:rsidRPr="00C15229" w:rsidR="008A1D50">
        <w:rPr>
          <w:rStyle w:val="a"/>
          <w:rFonts w:ascii="Times New Roman" w:hAnsi="Times New Roman"/>
          <w:color w:val="000000" w:themeColor="text1"/>
          <w:sz w:val="28"/>
          <w:szCs w:val="28"/>
        </w:rPr>
        <w:t xml:space="preserve">налоговый орган, согласно которому ответственным </w:t>
      </w:r>
      <w:r w:rsidRPr="00C15229" w:rsidR="00450BB4">
        <w:rPr>
          <w:rStyle w:val="a"/>
          <w:rFonts w:ascii="Times New Roman" w:hAnsi="Times New Roman"/>
          <w:color w:val="000000" w:themeColor="text1"/>
          <w:sz w:val="28"/>
          <w:szCs w:val="28"/>
        </w:rPr>
        <w:t xml:space="preserve">в </w:t>
      </w:r>
      <w:r w:rsidRPr="00C15229" w:rsidR="00C15229">
        <w:rPr>
          <w:rStyle w:val="a"/>
          <w:rFonts w:ascii="Times New Roman" w:hAnsi="Times New Roman"/>
          <w:color w:val="000000" w:themeColor="text1"/>
          <w:sz w:val="28"/>
          <w:szCs w:val="28"/>
        </w:rPr>
        <w:t xml:space="preserve">ОРГАНИЗАЦИЯ </w:t>
      </w:r>
      <w:r w:rsidRPr="00C15229" w:rsidR="008A1D50">
        <w:rPr>
          <w:rStyle w:val="a"/>
          <w:rFonts w:ascii="Times New Roman" w:hAnsi="Times New Roman"/>
          <w:color w:val="000000" w:themeColor="text1"/>
          <w:sz w:val="28"/>
          <w:szCs w:val="28"/>
        </w:rPr>
        <w:t xml:space="preserve">за </w:t>
      </w:r>
      <w:r w:rsidRPr="00C15229" w:rsidR="008A1D50">
        <w:rPr>
          <w:rStyle w:val="a"/>
          <w:rFonts w:ascii="Times New Roman" w:hAnsi="Times New Roman"/>
          <w:color w:val="000000" w:themeColor="text1"/>
          <w:sz w:val="28"/>
          <w:szCs w:val="28"/>
        </w:rPr>
        <w:t xml:space="preserve">своевременное предоставление </w:t>
      </w:r>
      <w:r w:rsidRPr="00C15229" w:rsidR="00450BB4">
        <w:rPr>
          <w:rStyle w:val="a"/>
          <w:rFonts w:ascii="Times New Roman" w:hAnsi="Times New Roman"/>
          <w:color w:val="000000" w:themeColor="text1"/>
          <w:sz w:val="28"/>
          <w:szCs w:val="28"/>
        </w:rPr>
        <w:t xml:space="preserve">декларации по НДПИ </w:t>
      </w:r>
      <w:r w:rsidRPr="00C15229" w:rsidR="008A1D50">
        <w:rPr>
          <w:rStyle w:val="a"/>
          <w:rFonts w:ascii="Times New Roman" w:hAnsi="Times New Roman"/>
          <w:color w:val="000000" w:themeColor="text1"/>
          <w:sz w:val="28"/>
          <w:szCs w:val="28"/>
        </w:rPr>
        <w:t xml:space="preserve">является </w:t>
      </w:r>
      <w:r w:rsidRPr="00C15229" w:rsidR="00C15229">
        <w:rPr>
          <w:rStyle w:val="a"/>
          <w:rFonts w:ascii="Times New Roman" w:hAnsi="Times New Roman"/>
          <w:color w:val="000000" w:themeColor="text1"/>
          <w:sz w:val="28"/>
          <w:szCs w:val="28"/>
        </w:rPr>
        <w:t xml:space="preserve">ДОЛЖНОСТЬ </w:t>
      </w:r>
      <w:r w:rsidRPr="00C15229" w:rsidR="008A1D50">
        <w:rPr>
          <w:rStyle w:val="a"/>
          <w:rFonts w:ascii="Times New Roman" w:hAnsi="Times New Roman"/>
          <w:color w:val="000000" w:themeColor="text1"/>
          <w:sz w:val="28"/>
          <w:szCs w:val="28"/>
        </w:rPr>
        <w:t xml:space="preserve">Пешкова И.В.; </w:t>
      </w:r>
      <w:r w:rsidRPr="00C15229" w:rsidR="00BD1D8C">
        <w:rPr>
          <w:rStyle w:val="a"/>
          <w:rFonts w:ascii="Times New Roman" w:hAnsi="Times New Roman"/>
          <w:color w:val="000000" w:themeColor="text1"/>
          <w:sz w:val="28"/>
          <w:szCs w:val="28"/>
        </w:rPr>
        <w:t xml:space="preserve">копию платежного поручения от 23.12.2019 года № </w:t>
      </w:r>
      <w:r w:rsidRPr="00C15229" w:rsidR="00C15229">
        <w:rPr>
          <w:rStyle w:val="a"/>
          <w:rFonts w:ascii="Times New Roman" w:hAnsi="Times New Roman"/>
          <w:color w:val="000000" w:themeColor="text1"/>
          <w:sz w:val="28"/>
          <w:szCs w:val="28"/>
        </w:rPr>
        <w:t>…</w:t>
      </w:r>
      <w:r w:rsidRPr="00C15229" w:rsidR="00450BB4">
        <w:rPr>
          <w:rStyle w:val="a"/>
          <w:rFonts w:ascii="Times New Roman" w:hAnsi="Times New Roman"/>
          <w:color w:val="000000" w:themeColor="text1"/>
          <w:sz w:val="28"/>
          <w:szCs w:val="28"/>
        </w:rPr>
        <w:t xml:space="preserve"> об уплате </w:t>
      </w:r>
      <w:r w:rsidRPr="00C15229" w:rsidR="00C15229">
        <w:rPr>
          <w:rStyle w:val="a"/>
          <w:rFonts w:ascii="Times New Roman" w:hAnsi="Times New Roman"/>
          <w:color w:val="000000" w:themeColor="text1"/>
          <w:sz w:val="28"/>
          <w:szCs w:val="28"/>
        </w:rPr>
        <w:t>ОРГАНИЗАЦИЯ</w:t>
      </w:r>
      <w:r w:rsidRPr="00C15229" w:rsidR="00450BB4">
        <w:rPr>
          <w:rStyle w:val="a"/>
          <w:rFonts w:ascii="Times New Roman" w:hAnsi="Times New Roman"/>
          <w:color w:val="000000" w:themeColor="text1"/>
          <w:sz w:val="28"/>
          <w:szCs w:val="28"/>
        </w:rPr>
        <w:t xml:space="preserve"> налога на добычу полезных ископаемых за ноябрь 2019 года</w:t>
      </w:r>
      <w:r w:rsidRPr="00C15229" w:rsidR="00BD1D8C">
        <w:rPr>
          <w:rStyle w:val="a"/>
          <w:rFonts w:ascii="Times New Roman" w:hAnsi="Times New Roman"/>
          <w:color w:val="000000" w:themeColor="text1"/>
          <w:sz w:val="28"/>
          <w:szCs w:val="28"/>
        </w:rPr>
        <w:t xml:space="preserve">; </w:t>
      </w:r>
      <w:r w:rsidRPr="00C15229" w:rsidR="008A1D50">
        <w:rPr>
          <w:rStyle w:val="a"/>
          <w:rFonts w:ascii="Times New Roman" w:hAnsi="Times New Roman"/>
          <w:color w:val="000000" w:themeColor="text1"/>
          <w:sz w:val="28"/>
          <w:szCs w:val="28"/>
        </w:rPr>
        <w:t xml:space="preserve">копию должностной инструкции </w:t>
      </w:r>
      <w:r w:rsidRPr="00C15229" w:rsidR="00C15229">
        <w:rPr>
          <w:rFonts w:ascii="Times New Roman" w:hAnsi="Times New Roman"/>
          <w:sz w:val="28"/>
          <w:szCs w:val="28"/>
        </w:rPr>
        <w:t xml:space="preserve">ДОЛЖНОСТЬ ОРГАНИЗАЦИЯ </w:t>
      </w:r>
      <w:r w:rsidRPr="00C15229" w:rsidR="008A1D50">
        <w:rPr>
          <w:rFonts w:ascii="Times New Roman" w:hAnsi="Times New Roman"/>
          <w:color w:val="000000" w:themeColor="text1"/>
          <w:sz w:val="28"/>
          <w:szCs w:val="28"/>
        </w:rPr>
        <w:t>от 02.03.2015 года, с которой Пешкова И.В. ознакомлена 02.03.2015 года;</w:t>
      </w:r>
      <w:r w:rsidRPr="00C15229" w:rsidR="008A1D50">
        <w:rPr>
          <w:rFonts w:ascii="Times New Roman" w:hAnsi="Times New Roman"/>
          <w:color w:val="000000" w:themeColor="text1"/>
          <w:sz w:val="28"/>
          <w:szCs w:val="28"/>
        </w:rPr>
        <w:t xml:space="preserve"> копию приказа (распоряжения) о приеме работника на работу от 02.03.2015 года № </w:t>
      </w:r>
      <w:r w:rsidRPr="00C15229" w:rsidR="00C15229">
        <w:rPr>
          <w:rFonts w:ascii="Times New Roman" w:hAnsi="Times New Roman"/>
          <w:color w:val="000000" w:themeColor="text1"/>
          <w:sz w:val="28"/>
          <w:szCs w:val="28"/>
        </w:rPr>
        <w:t>…</w:t>
      </w:r>
      <w:r w:rsidRPr="00C15229" w:rsidR="008A1D50">
        <w:rPr>
          <w:rFonts w:ascii="Times New Roman" w:hAnsi="Times New Roman"/>
          <w:color w:val="000000" w:themeColor="text1"/>
          <w:sz w:val="28"/>
          <w:szCs w:val="28"/>
        </w:rPr>
        <w:t>;</w:t>
      </w:r>
      <w:r w:rsidRPr="00C15229" w:rsidR="008A1D50">
        <w:rPr>
          <w:rStyle w:val="a"/>
          <w:rFonts w:ascii="Times New Roman" w:hAnsi="Times New Roman"/>
          <w:color w:val="000000" w:themeColor="text1"/>
          <w:sz w:val="28"/>
          <w:szCs w:val="28"/>
        </w:rPr>
        <w:t xml:space="preserve"> копию акта налоговой проверки № </w:t>
      </w:r>
      <w:r w:rsidRPr="00C15229" w:rsidR="00C15229">
        <w:rPr>
          <w:rStyle w:val="a"/>
          <w:rFonts w:ascii="Times New Roman" w:hAnsi="Times New Roman"/>
          <w:color w:val="000000" w:themeColor="text1"/>
          <w:sz w:val="28"/>
          <w:szCs w:val="28"/>
        </w:rPr>
        <w:t>…</w:t>
      </w:r>
      <w:r w:rsidRPr="00C15229" w:rsidR="008A1D50">
        <w:rPr>
          <w:rStyle w:val="a"/>
          <w:rFonts w:ascii="Times New Roman" w:hAnsi="Times New Roman"/>
          <w:color w:val="000000" w:themeColor="text1"/>
          <w:sz w:val="28"/>
          <w:szCs w:val="28"/>
        </w:rPr>
        <w:t xml:space="preserve"> от 24.04.2020 года;</w:t>
      </w:r>
      <w:r w:rsidRPr="00C15229" w:rsidR="001F260A">
        <w:rPr>
          <w:rStyle w:val="a"/>
          <w:rFonts w:ascii="Times New Roman" w:hAnsi="Times New Roman"/>
          <w:color w:val="000000" w:themeColor="text1"/>
          <w:sz w:val="28"/>
          <w:szCs w:val="28"/>
        </w:rPr>
        <w:t xml:space="preserve"> копию квитанции о приеме налоговой декларации (расчета) в электронном виде рег. </w:t>
      </w:r>
      <w:r w:rsidRPr="00C15229" w:rsidR="00C15229">
        <w:rPr>
          <w:rStyle w:val="a"/>
          <w:rFonts w:ascii="Times New Roman" w:hAnsi="Times New Roman"/>
          <w:color w:val="000000" w:themeColor="text1"/>
          <w:sz w:val="28"/>
          <w:szCs w:val="28"/>
        </w:rPr>
        <w:t>Н</w:t>
      </w:r>
      <w:r w:rsidRPr="00C15229" w:rsidR="001F260A">
        <w:rPr>
          <w:rStyle w:val="a"/>
          <w:rFonts w:ascii="Times New Roman" w:hAnsi="Times New Roman"/>
          <w:color w:val="000000" w:themeColor="text1"/>
          <w:sz w:val="28"/>
          <w:szCs w:val="28"/>
        </w:rPr>
        <w:t>омер</w:t>
      </w:r>
      <w:r w:rsidRPr="00C15229" w:rsidR="00C15229">
        <w:rPr>
          <w:rFonts w:ascii="Times New Roman" w:hAnsi="Times New Roman"/>
          <w:color w:val="000000" w:themeColor="text1"/>
          <w:sz w:val="28"/>
          <w:szCs w:val="28"/>
        </w:rPr>
        <w:t xml:space="preserve"> …</w:t>
      </w:r>
      <w:r w:rsidRPr="00C15229" w:rsidR="001F260A">
        <w:rPr>
          <w:rFonts w:ascii="Times New Roman" w:hAnsi="Times New Roman"/>
          <w:color w:val="000000" w:themeColor="text1"/>
          <w:sz w:val="28"/>
          <w:szCs w:val="28"/>
        </w:rPr>
        <w:t xml:space="preserve"> от 10.01.2020 года</w:t>
      </w:r>
      <w:r w:rsidRPr="00C15229" w:rsidR="001F260A">
        <w:rPr>
          <w:rStyle w:val="a"/>
          <w:rFonts w:ascii="Times New Roman" w:hAnsi="Times New Roman"/>
          <w:color w:val="000000" w:themeColor="text1"/>
          <w:sz w:val="28"/>
          <w:szCs w:val="28"/>
        </w:rPr>
        <w:t xml:space="preserve">, поступившей в налоговый орган 10.01.2020 года, принятой налоговым органом 10.10.2020 года, </w:t>
      </w:r>
      <w:r w:rsidRPr="00C15229">
        <w:rPr>
          <w:rFonts w:ascii="Times New Roman" w:hAnsi="Times New Roman"/>
          <w:color w:val="000000" w:themeColor="text1"/>
          <w:sz w:val="28"/>
          <w:szCs w:val="28"/>
        </w:rPr>
        <w:t xml:space="preserve">приходит к выводу о доказанности вины </w:t>
      </w:r>
      <w:r w:rsidRPr="00C15229" w:rsidR="00C15229">
        <w:rPr>
          <w:rFonts w:ascii="Times New Roman" w:hAnsi="Times New Roman"/>
          <w:sz w:val="28"/>
          <w:szCs w:val="28"/>
        </w:rPr>
        <w:t xml:space="preserve">ДОЛЖНОСТЬ ОРГАНИЗАЦИЯ </w:t>
      </w:r>
      <w:r w:rsidRPr="00C15229" w:rsidR="001F260A">
        <w:rPr>
          <w:rStyle w:val="BodyTextChar"/>
          <w:rFonts w:ascii="Times New Roman" w:hAnsi="Times New Roman"/>
          <w:color w:val="000000" w:themeColor="text1"/>
          <w:sz w:val="28"/>
          <w:szCs w:val="28"/>
        </w:rPr>
        <w:t>Пешковой И.В.</w:t>
      </w:r>
      <w:r w:rsidRPr="00C15229">
        <w:rPr>
          <w:rFonts w:ascii="Times New Roman" w:hAnsi="Times New Roman"/>
          <w:color w:val="000000" w:themeColor="text1"/>
          <w:sz w:val="28"/>
          <w:szCs w:val="28"/>
        </w:rPr>
        <w:t xml:space="preserve"> в совершении административного правонарушения, предусмотренного ст. 15.5 КоАП РФ, а именно: </w:t>
      </w:r>
      <w:r w:rsidRPr="00C15229" w:rsidR="00450BB4">
        <w:rPr>
          <w:rFonts w:ascii="Times New Roman" w:hAnsi="Times New Roman"/>
          <w:color w:val="000000" w:themeColor="text1"/>
          <w:sz w:val="28"/>
          <w:szCs w:val="28"/>
        </w:rPr>
        <w:t xml:space="preserve">нарушение установленных законодательством о налогах и сборах сроков представления налоговой декларации в налоговый орган по месту учета.  </w:t>
      </w:r>
    </w:p>
    <w:p w:rsidR="0077495C" w:rsidRPr="00C15229" w:rsidP="0077495C">
      <w:pPr>
        <w:pStyle w:val="NormalWeb"/>
        <w:shd w:val="clear" w:color="auto" w:fill="FFFFFF"/>
        <w:spacing w:before="0" w:beforeAutospacing="0" w:after="0" w:afterAutospacing="0"/>
        <w:ind w:firstLine="708"/>
        <w:jc w:val="both"/>
        <w:textAlignment w:val="baseline"/>
        <w:rPr>
          <w:color w:val="000000" w:themeColor="text1"/>
          <w:sz w:val="28"/>
          <w:szCs w:val="28"/>
        </w:rPr>
      </w:pPr>
      <w:r w:rsidRPr="00C15229">
        <w:rPr>
          <w:color w:val="000000" w:themeColor="text1"/>
          <w:sz w:val="28"/>
          <w:szCs w:val="28"/>
          <w:shd w:val="clear" w:color="auto" w:fill="FFFFFF"/>
        </w:rPr>
        <w:t>Согласно ст. </w:t>
      </w:r>
      <w:hyperlink r:id="rId9"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C15229">
          <w:rPr>
            <w:rStyle w:val="Hyperlink"/>
            <w:color w:val="000000" w:themeColor="text1"/>
            <w:sz w:val="28"/>
            <w:szCs w:val="28"/>
            <w:u w:val="none"/>
            <w:bdr w:val="none" w:sz="0" w:space="0" w:color="auto" w:frame="1"/>
          </w:rPr>
          <w:t>2.1</w:t>
        </w:r>
      </w:hyperlink>
      <w:r w:rsidRPr="00C15229">
        <w:rPr>
          <w:color w:val="000000" w:themeColor="text1"/>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617A85" w:rsidRPr="00C15229" w:rsidP="00617A85">
      <w:pPr>
        <w:spacing w:after="0" w:line="240" w:lineRule="auto"/>
        <w:jc w:val="both"/>
        <w:rPr>
          <w:rFonts w:ascii="Times New Roman" w:hAnsi="Times New Roman"/>
          <w:color w:val="000000" w:themeColor="text1"/>
          <w:spacing w:val="10"/>
          <w:sz w:val="28"/>
          <w:szCs w:val="28"/>
          <w:shd w:val="clear" w:color="auto" w:fill="FFFFFF"/>
        </w:rPr>
      </w:pPr>
      <w:r w:rsidRPr="00C15229">
        <w:rPr>
          <w:rFonts w:ascii="Times New Roman" w:hAnsi="Times New Roman"/>
          <w:color w:val="000000" w:themeColor="text1"/>
          <w:spacing w:val="10"/>
          <w:sz w:val="28"/>
          <w:szCs w:val="28"/>
          <w:shd w:val="clear" w:color="auto" w:fill="FFFFFF"/>
        </w:rPr>
        <w:t xml:space="preserve">      </w:t>
      </w:r>
      <w:r w:rsidRPr="00C15229">
        <w:rPr>
          <w:rFonts w:ascii="Times New Roman" w:hAnsi="Times New Roman"/>
          <w:color w:val="000000" w:themeColor="text1"/>
          <w:sz w:val="28"/>
          <w:szCs w:val="28"/>
          <w:shd w:val="clear" w:color="auto" w:fill="FFFFFF"/>
        </w:rPr>
        <w:t>Согласно</w:t>
      </w:r>
      <w:r w:rsidRPr="00C15229">
        <w:rPr>
          <w:rFonts w:ascii="Times New Roman" w:hAnsi="Times New Roman"/>
          <w:color w:val="000000" w:themeColor="text1"/>
          <w:sz w:val="28"/>
          <w:szCs w:val="28"/>
        </w:rPr>
        <w:t> </w:t>
      </w:r>
      <w:r w:rsidRPr="00C15229">
        <w:rPr>
          <w:rFonts w:ascii="Times New Roman" w:hAnsi="Times New Roman"/>
          <w:bCs/>
          <w:color w:val="000000" w:themeColor="text1"/>
          <w:sz w:val="28"/>
          <w:szCs w:val="28"/>
        </w:rPr>
        <w:t>ст</w:t>
      </w:r>
      <w:r w:rsidRPr="00C15229">
        <w:rPr>
          <w:rFonts w:ascii="Times New Roman" w:hAnsi="Times New Roman"/>
          <w:color w:val="000000" w:themeColor="text1"/>
          <w:sz w:val="28"/>
          <w:szCs w:val="28"/>
          <w:shd w:val="clear" w:color="auto" w:fill="FFFFFF"/>
        </w:rPr>
        <w:t>.</w:t>
      </w:r>
      <w:r w:rsidRPr="00C15229">
        <w:rPr>
          <w:rFonts w:ascii="Times New Roman" w:hAnsi="Times New Roman"/>
          <w:color w:val="000000" w:themeColor="text1"/>
          <w:sz w:val="28"/>
          <w:szCs w:val="28"/>
        </w:rPr>
        <w:t> </w:t>
      </w:r>
      <w:hyperlink r:id="rId10" w:tgtFrame="_blank" w:tooltip="КОАП &gt;  Раздел I. Общие положения &gt; Глава 2. Административное правонарушение и административная ответственность &gt;&lt;span class=" w:history="1">
        <w:r w:rsidRPr="00C15229">
          <w:rPr>
            <w:rStyle w:val="Hyperlink"/>
            <w:rFonts w:ascii="Times New Roman" w:hAnsi="Times New Roman"/>
            <w:color w:val="000000" w:themeColor="text1"/>
            <w:sz w:val="28"/>
            <w:szCs w:val="28"/>
            <w:u w:val="none"/>
          </w:rPr>
          <w:t>2.4 </w:t>
        </w:r>
        <w:r w:rsidRPr="00C15229">
          <w:rPr>
            <w:rStyle w:val="Hyperlink"/>
            <w:rFonts w:ascii="Times New Roman" w:hAnsi="Times New Roman"/>
            <w:bCs/>
            <w:color w:val="000000" w:themeColor="text1"/>
            <w:sz w:val="28"/>
            <w:szCs w:val="28"/>
            <w:u w:val="none"/>
          </w:rPr>
          <w:t>КоАП </w:t>
        </w:r>
      </w:hyperlink>
      <w:r w:rsidRPr="00C15229">
        <w:rPr>
          <w:rFonts w:ascii="Times New Roman" w:hAnsi="Times New Roman"/>
          <w:color w:val="000000" w:themeColor="text1"/>
          <w:sz w:val="28"/>
          <w:szCs w:val="28"/>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C15229">
        <w:rPr>
          <w:rFonts w:ascii="Times New Roman" w:hAnsi="Times New Roman"/>
          <w:color w:val="000000" w:themeColor="text1"/>
          <w:sz w:val="28"/>
          <w:szCs w:val="28"/>
          <w:shd w:val="clear" w:color="auto" w:fill="FFFFFF"/>
        </w:rPr>
        <w:t>Понятие «должностное лицо» раскрывается в примечании к</w:t>
      </w:r>
      <w:r w:rsidRPr="00C15229">
        <w:rPr>
          <w:rFonts w:ascii="Times New Roman" w:hAnsi="Times New Roman"/>
          <w:bCs/>
          <w:color w:val="000000" w:themeColor="text1"/>
          <w:sz w:val="28"/>
          <w:szCs w:val="28"/>
        </w:rPr>
        <w:t> статье </w:t>
      </w:r>
      <w:hyperlink r:id="rId10" w:tgtFrame="_blank" w:tooltip="КОАП &gt;  Раздел I. Общие положения &gt; Глава 2. Административное правонарушение и административная ответственность &gt;&lt;span class=" w:history="1">
        <w:r w:rsidRPr="00C15229">
          <w:rPr>
            <w:rStyle w:val="Hyperlink"/>
            <w:rFonts w:ascii="Times New Roman" w:hAnsi="Times New Roman"/>
            <w:color w:val="000000" w:themeColor="text1"/>
            <w:sz w:val="28"/>
            <w:szCs w:val="28"/>
            <w:u w:val="none"/>
          </w:rPr>
          <w:t>2.4 </w:t>
        </w:r>
        <w:r w:rsidRPr="00C15229">
          <w:rPr>
            <w:rStyle w:val="Hyperlink"/>
            <w:rFonts w:ascii="Times New Roman" w:hAnsi="Times New Roman"/>
            <w:bCs/>
            <w:color w:val="000000" w:themeColor="text1"/>
            <w:sz w:val="28"/>
            <w:szCs w:val="28"/>
            <w:u w:val="none"/>
          </w:rPr>
          <w:t>КоАП </w:t>
        </w:r>
      </w:hyperlink>
      <w:r w:rsidRPr="00C15229">
        <w:rPr>
          <w:rFonts w:ascii="Times New Roman" w:hAnsi="Times New Roman"/>
          <w:color w:val="000000" w:themeColor="text1"/>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C15229">
        <w:rPr>
          <w:rFonts w:ascii="Times New Roman" w:hAnsi="Times New Roman"/>
          <w:color w:val="000000" w:themeColor="text1"/>
          <w:sz w:val="28"/>
          <w:szCs w:val="28"/>
        </w:rPr>
        <w:br/>
        <w:t xml:space="preserve">       </w:t>
      </w:r>
      <w:r w:rsidRPr="00C15229" w:rsidR="00450BB4">
        <w:rPr>
          <w:rFonts w:ascii="Times New Roman" w:hAnsi="Times New Roman"/>
          <w:color w:val="000000" w:themeColor="text1"/>
          <w:sz w:val="28"/>
          <w:szCs w:val="28"/>
        </w:rPr>
        <w:t xml:space="preserve"> </w:t>
      </w:r>
      <w:r w:rsidRPr="00C15229">
        <w:rPr>
          <w:rFonts w:ascii="Times New Roman" w:hAnsi="Times New Roman"/>
          <w:sz w:val="28"/>
          <w:szCs w:val="28"/>
          <w:shd w:val="clear" w:color="auto" w:fill="FFFFFF"/>
        </w:rPr>
        <w:t xml:space="preserve">Обстоятельством, смягчающим административную ответственность </w:t>
      </w:r>
      <w:r w:rsidRPr="00C15229" w:rsidR="001F260A">
        <w:rPr>
          <w:rFonts w:ascii="Times New Roman" w:hAnsi="Times New Roman"/>
          <w:sz w:val="28"/>
          <w:szCs w:val="28"/>
        </w:rPr>
        <w:t>Пешковой И.В</w:t>
      </w:r>
      <w:r w:rsidRPr="00C15229">
        <w:rPr>
          <w:rFonts w:ascii="Times New Roman" w:hAnsi="Times New Roman"/>
          <w:sz w:val="28"/>
          <w:szCs w:val="28"/>
        </w:rPr>
        <w:t xml:space="preserve">., мировой судья учитывает признание </w:t>
      </w:r>
      <w:r w:rsidRPr="00C15229" w:rsidR="001F260A">
        <w:rPr>
          <w:rFonts w:ascii="Times New Roman" w:hAnsi="Times New Roman"/>
          <w:sz w:val="28"/>
          <w:szCs w:val="28"/>
        </w:rPr>
        <w:t>ею</w:t>
      </w:r>
      <w:r w:rsidRPr="00C15229">
        <w:rPr>
          <w:rFonts w:ascii="Times New Roman" w:hAnsi="Times New Roman"/>
          <w:sz w:val="28"/>
          <w:szCs w:val="28"/>
        </w:rPr>
        <w:t xml:space="preserve"> вины.</w:t>
      </w:r>
    </w:p>
    <w:p w:rsidR="001F260A" w:rsidRPr="00C15229" w:rsidP="00617A85">
      <w:pPr>
        <w:spacing w:after="0" w:line="240" w:lineRule="auto"/>
        <w:jc w:val="both"/>
        <w:rPr>
          <w:rFonts w:ascii="Times New Roman" w:hAnsi="Times New Roman"/>
          <w:sz w:val="28"/>
          <w:szCs w:val="28"/>
        </w:rPr>
      </w:pPr>
      <w:r w:rsidRPr="00C15229">
        <w:rPr>
          <w:rFonts w:ascii="Times New Roman" w:hAnsi="Times New Roman"/>
          <w:sz w:val="28"/>
          <w:szCs w:val="28"/>
        </w:rPr>
        <w:t xml:space="preserve">       </w:t>
      </w:r>
      <w:r w:rsidRPr="00C15229" w:rsidR="00450BB4">
        <w:rPr>
          <w:rFonts w:ascii="Times New Roman" w:hAnsi="Times New Roman"/>
          <w:sz w:val="28"/>
          <w:szCs w:val="28"/>
        </w:rPr>
        <w:t xml:space="preserve"> </w:t>
      </w:r>
      <w:r w:rsidRPr="00C15229">
        <w:rPr>
          <w:rFonts w:ascii="Times New Roman" w:hAnsi="Times New Roman"/>
          <w:sz w:val="28"/>
          <w:szCs w:val="28"/>
        </w:rPr>
        <w:t>Обстоятельств, отягчающих административную ответственность Пешковой И.В., мировым судьей не установлено.</w:t>
      </w:r>
    </w:p>
    <w:p w:rsidR="0077495C" w:rsidRPr="00C15229" w:rsidP="00744F67">
      <w:pPr>
        <w:spacing w:after="0" w:line="240" w:lineRule="auto"/>
        <w:ind w:firstLine="480"/>
        <w:jc w:val="both"/>
        <w:rPr>
          <w:rFonts w:ascii="Times New Roman" w:hAnsi="Times New Roman"/>
          <w:sz w:val="28"/>
          <w:szCs w:val="28"/>
        </w:rPr>
      </w:pPr>
      <w:r w:rsidRPr="00C15229">
        <w:rPr>
          <w:rFonts w:ascii="Times New Roman" w:hAnsi="Times New Roman"/>
          <w:sz w:val="28"/>
          <w:szCs w:val="28"/>
        </w:rPr>
        <w:t xml:space="preserve">        </w:t>
      </w:r>
      <w:r w:rsidRPr="00C15229">
        <w:rPr>
          <w:rFonts w:ascii="Times New Roman" w:hAnsi="Times New Roman"/>
          <w:sz w:val="28"/>
          <w:szCs w:val="28"/>
        </w:rPr>
        <w:t xml:space="preserve">При назначении административного наказания </w:t>
      </w:r>
      <w:r w:rsidRPr="00C15229">
        <w:rPr>
          <w:rStyle w:val="BodyTextChar"/>
          <w:rFonts w:ascii="Times New Roman" w:hAnsi="Times New Roman"/>
          <w:sz w:val="28"/>
          <w:szCs w:val="28"/>
        </w:rPr>
        <w:t>Пешковой И.В.</w:t>
      </w:r>
      <w:r w:rsidRPr="00C15229">
        <w:rPr>
          <w:rStyle w:val="a"/>
          <w:rFonts w:ascii="Times New Roman" w:hAnsi="Times New Roman"/>
          <w:color w:val="000000"/>
          <w:sz w:val="28"/>
          <w:szCs w:val="28"/>
        </w:rPr>
        <w:t xml:space="preserve"> мировой </w:t>
      </w:r>
      <w:r w:rsidRPr="00C15229">
        <w:rPr>
          <w:rFonts w:ascii="Times New Roman" w:hAnsi="Times New Roman"/>
          <w:sz w:val="28"/>
          <w:szCs w:val="28"/>
        </w:rPr>
        <w:t>судья учитывает характер совершенного административного правонарушения, личность виновного,  наличие обстоятельств, смягчающих и отсутствие обстоятельств, отягчающих административную ответственность</w:t>
      </w:r>
      <w:r w:rsidRPr="00C15229" w:rsidR="00744F67">
        <w:rPr>
          <w:rFonts w:ascii="Times New Roman" w:hAnsi="Times New Roman"/>
          <w:sz w:val="28"/>
          <w:szCs w:val="28"/>
        </w:rPr>
        <w:t xml:space="preserve">, </w:t>
      </w:r>
      <w:r w:rsidRPr="00C15229" w:rsidR="00744F67">
        <w:rPr>
          <w:rFonts w:ascii="Times New Roman" w:eastAsia="Times New Roman" w:hAnsi="Times New Roman"/>
          <w:sz w:val="28"/>
          <w:szCs w:val="28"/>
          <w:lang w:eastAsia="ru-RU"/>
        </w:rPr>
        <w:t xml:space="preserve">и приходит к выводу о необходимости назначения административного наказания в виде предупреждения. </w:t>
      </w:r>
    </w:p>
    <w:p w:rsidR="0077495C" w:rsidRPr="00C15229" w:rsidP="0077495C">
      <w:pPr>
        <w:spacing w:after="0" w:line="240" w:lineRule="auto"/>
        <w:jc w:val="both"/>
        <w:rPr>
          <w:rFonts w:ascii="Times New Roman" w:hAnsi="Times New Roman"/>
          <w:color w:val="000000" w:themeColor="text1"/>
          <w:sz w:val="28"/>
          <w:szCs w:val="28"/>
        </w:rPr>
      </w:pPr>
      <w:r w:rsidRPr="00C15229">
        <w:rPr>
          <w:rFonts w:ascii="Times New Roman" w:hAnsi="Times New Roman"/>
          <w:color w:val="000000" w:themeColor="text1"/>
          <w:sz w:val="28"/>
          <w:szCs w:val="28"/>
        </w:rPr>
        <w:t xml:space="preserve">       Обстоятельств, при которых возможно освобождение от административной ответственности,  не имеется.</w:t>
      </w:r>
    </w:p>
    <w:p w:rsidR="0077495C" w:rsidRPr="00C15229" w:rsidP="0077495C">
      <w:pPr>
        <w:spacing w:after="0" w:line="240" w:lineRule="auto"/>
        <w:jc w:val="both"/>
        <w:rPr>
          <w:rFonts w:ascii="Times New Roman" w:hAnsi="Times New Roman"/>
          <w:color w:val="000000" w:themeColor="text1"/>
          <w:sz w:val="28"/>
          <w:szCs w:val="28"/>
        </w:rPr>
      </w:pPr>
      <w:r w:rsidRPr="00C15229">
        <w:rPr>
          <w:rFonts w:ascii="Times New Roman" w:hAnsi="Times New Roman"/>
          <w:color w:val="000000" w:themeColor="text1"/>
          <w:sz w:val="28"/>
          <w:szCs w:val="28"/>
        </w:rPr>
        <w:t xml:space="preserve">       </w:t>
      </w:r>
      <w:r w:rsidRPr="00C15229">
        <w:rPr>
          <w:rFonts w:ascii="Times New Roman" w:hAnsi="Times New Roman"/>
          <w:sz w:val="28"/>
          <w:szCs w:val="28"/>
        </w:rPr>
        <w:t>Срок привлечения к административной ответственности не истек.</w:t>
      </w:r>
    </w:p>
    <w:p w:rsidR="0077495C" w:rsidRPr="00C15229" w:rsidP="0077495C">
      <w:pPr>
        <w:spacing w:after="0" w:line="240" w:lineRule="auto"/>
        <w:ind w:firstLine="480"/>
        <w:jc w:val="both"/>
        <w:rPr>
          <w:rFonts w:ascii="Times New Roman" w:hAnsi="Times New Roman"/>
          <w:color w:val="000000" w:themeColor="text1"/>
          <w:sz w:val="28"/>
          <w:szCs w:val="28"/>
        </w:rPr>
      </w:pPr>
      <w:r w:rsidRPr="00C15229">
        <w:rPr>
          <w:rFonts w:ascii="Times New Roman" w:hAnsi="Times New Roman"/>
          <w:color w:val="000000" w:themeColor="text1"/>
          <w:sz w:val="28"/>
          <w:szCs w:val="28"/>
        </w:rPr>
        <w:t xml:space="preserve"> Руководствуясь  ст. ст. 3.4, 15.5, 29.9 - 29.11 КоАП РФ, мировой судья </w:t>
      </w:r>
    </w:p>
    <w:p w:rsidR="0077495C" w:rsidRPr="00C15229" w:rsidP="0077495C">
      <w:pPr>
        <w:tabs>
          <w:tab w:val="center" w:pos="4677"/>
          <w:tab w:val="left" w:pos="6135"/>
        </w:tabs>
        <w:spacing w:after="0" w:line="240" w:lineRule="auto"/>
        <w:rPr>
          <w:rFonts w:ascii="Times New Roman" w:hAnsi="Times New Roman"/>
          <w:color w:val="000000" w:themeColor="text1"/>
          <w:sz w:val="28"/>
          <w:szCs w:val="28"/>
        </w:rPr>
      </w:pPr>
      <w:r w:rsidRPr="00C15229">
        <w:rPr>
          <w:rFonts w:ascii="Times New Roman" w:hAnsi="Times New Roman"/>
          <w:color w:val="000000" w:themeColor="text1"/>
          <w:sz w:val="28"/>
          <w:szCs w:val="28"/>
        </w:rPr>
        <w:t xml:space="preserve">                                                        ПОСТАНОВИЛ:</w:t>
      </w:r>
      <w:r w:rsidRPr="00C15229">
        <w:rPr>
          <w:rFonts w:ascii="Times New Roman" w:hAnsi="Times New Roman"/>
          <w:color w:val="000000" w:themeColor="text1"/>
          <w:sz w:val="28"/>
          <w:szCs w:val="28"/>
        </w:rPr>
        <w:tab/>
      </w:r>
    </w:p>
    <w:p w:rsidR="0077495C" w:rsidRPr="00C15229" w:rsidP="0077495C">
      <w:pPr>
        <w:spacing w:after="0" w:line="240" w:lineRule="auto"/>
        <w:ind w:firstLine="708"/>
        <w:jc w:val="both"/>
        <w:rPr>
          <w:rFonts w:ascii="Times New Roman" w:hAnsi="Times New Roman"/>
          <w:color w:val="000000"/>
          <w:sz w:val="28"/>
          <w:szCs w:val="28"/>
        </w:rPr>
      </w:pPr>
      <w:r w:rsidRPr="00C15229">
        <w:rPr>
          <w:rFonts w:ascii="Times New Roman" w:hAnsi="Times New Roman"/>
          <w:sz w:val="28"/>
          <w:szCs w:val="28"/>
        </w:rPr>
        <w:t xml:space="preserve">Признать </w:t>
      </w:r>
      <w:r w:rsidRPr="00C15229" w:rsidR="00C15229">
        <w:rPr>
          <w:rFonts w:ascii="Times New Roman" w:hAnsi="Times New Roman"/>
          <w:sz w:val="28"/>
          <w:szCs w:val="28"/>
        </w:rPr>
        <w:t xml:space="preserve">ДОЛЖНОСТЬ ОРГАНИЗАЦИЯ </w:t>
      </w:r>
      <w:r w:rsidRPr="00C15229">
        <w:rPr>
          <w:rFonts w:ascii="Times New Roman" w:hAnsi="Times New Roman"/>
          <w:sz w:val="28"/>
          <w:szCs w:val="28"/>
        </w:rPr>
        <w:t xml:space="preserve">Пешкову </w:t>
      </w:r>
      <w:r w:rsidRPr="00C15229" w:rsidR="00C15229">
        <w:rPr>
          <w:rFonts w:ascii="Times New Roman" w:hAnsi="Times New Roman"/>
          <w:sz w:val="28"/>
          <w:szCs w:val="28"/>
        </w:rPr>
        <w:t>И.В.</w:t>
      </w:r>
      <w:r w:rsidRPr="00C15229">
        <w:rPr>
          <w:rFonts w:ascii="Times New Roman" w:hAnsi="Times New Roman"/>
          <w:sz w:val="28"/>
          <w:szCs w:val="28"/>
        </w:rPr>
        <w:t xml:space="preserve"> виновной в совершении административного правонарушения, предусмотренного ст. 15.5 КоАП РФ, и назначить ей административное наказание в виде предупреждения.</w:t>
      </w:r>
      <w:r w:rsidRPr="00C15229">
        <w:rPr>
          <w:rFonts w:ascii="Times New Roman" w:hAnsi="Times New Roman"/>
          <w:color w:val="000000"/>
          <w:sz w:val="28"/>
          <w:szCs w:val="28"/>
        </w:rPr>
        <w:t xml:space="preserve"> </w:t>
      </w:r>
    </w:p>
    <w:p w:rsidR="0077495C" w:rsidRPr="00C15229" w:rsidP="0077495C">
      <w:pPr>
        <w:spacing w:after="0" w:line="240" w:lineRule="auto"/>
        <w:ind w:firstLine="708"/>
        <w:jc w:val="both"/>
        <w:rPr>
          <w:rFonts w:ascii="Times New Roman" w:hAnsi="Times New Roman"/>
          <w:sz w:val="28"/>
          <w:szCs w:val="28"/>
        </w:rPr>
      </w:pPr>
      <w:r w:rsidRPr="00C15229">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77495C" w:rsidRPr="00C15229" w:rsidP="00371740">
      <w:pPr>
        <w:spacing w:after="0" w:line="240" w:lineRule="auto"/>
        <w:ind w:firstLine="709"/>
        <w:jc w:val="both"/>
        <w:rPr>
          <w:rFonts w:ascii="Times New Roman" w:hAnsi="Times New Roman"/>
          <w:sz w:val="28"/>
          <w:szCs w:val="28"/>
        </w:rPr>
      </w:pPr>
      <w:r w:rsidRPr="00C15229">
        <w:rPr>
          <w:rFonts w:ascii="Times New Roman" w:hAnsi="Times New Roman"/>
          <w:color w:val="000000"/>
          <w:sz w:val="28"/>
          <w:szCs w:val="28"/>
          <w:lang w:eastAsia="ru-RU"/>
        </w:rPr>
        <w:t>Мировой судья</w:t>
      </w:r>
    </w:p>
    <w:p w:rsidR="009117AC" w:rsidRPr="00C15229" w:rsidP="001F260A">
      <w:pPr>
        <w:spacing w:after="0" w:line="240" w:lineRule="auto"/>
        <w:ind w:firstLine="709"/>
        <w:rPr>
          <w:rFonts w:ascii="Times New Roman" w:hAnsi="Times New Roman"/>
          <w:sz w:val="28"/>
          <w:szCs w:val="28"/>
        </w:rPr>
      </w:pPr>
    </w:p>
    <w:sectPr w:rsidSect="00853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B22E8"/>
    <w:rsid w:val="000F6C95"/>
    <w:rsid w:val="001F260A"/>
    <w:rsid w:val="0022604A"/>
    <w:rsid w:val="003573EF"/>
    <w:rsid w:val="00371740"/>
    <w:rsid w:val="00450BB4"/>
    <w:rsid w:val="004B0DB2"/>
    <w:rsid w:val="004E4E07"/>
    <w:rsid w:val="00617A85"/>
    <w:rsid w:val="006A52E1"/>
    <w:rsid w:val="00744F67"/>
    <w:rsid w:val="0077495C"/>
    <w:rsid w:val="00853726"/>
    <w:rsid w:val="008A1D50"/>
    <w:rsid w:val="009117AC"/>
    <w:rsid w:val="009255B3"/>
    <w:rsid w:val="00BD1D8C"/>
    <w:rsid w:val="00C0635B"/>
    <w:rsid w:val="00C15229"/>
    <w:rsid w:val="00C25364"/>
    <w:rsid w:val="00CA37D2"/>
    <w:rsid w:val="00D31B26"/>
    <w:rsid w:val="00D4130E"/>
    <w:rsid w:val="00D70D3C"/>
    <w:rsid w:val="00FB0E86"/>
    <w:rsid w:val="00FF7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semiHidden/>
    <w:rsid w:val="00C0635B"/>
    <w:pPr>
      <w:spacing w:before="100" w:beforeAutospacing="1" w:after="100" w:afterAutospacing="1" w:line="240" w:lineRule="auto"/>
    </w:pPr>
    <w:rPr>
      <w:rFonts w:ascii="Times New Roman" w:eastAsia="Times New Roman" w:hAnsi="Times New Roman"/>
      <w:sz w:val="24"/>
      <w:szCs w:val="24"/>
    </w:rPr>
  </w:style>
  <w:style w:type="character" w:customStyle="1" w:styleId="snippetequal">
    <w:name w:val="snippet_equal"/>
    <w:basedOn w:val="DefaultParagraphFont"/>
    <w:rsid w:val="004E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glava-2/statia-2.4/?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nk-rf-chast2/razdel-viii/glava-26/statia-334/" TargetMode="External" /><Relationship Id="rId6" Type="http://schemas.openxmlformats.org/officeDocument/2006/relationships/hyperlink" Target="https://sudact.ru/law/federalnyi-zakon-ot-30111994-n-52-fz-o/" TargetMode="External" /><Relationship Id="rId7" Type="http://schemas.openxmlformats.org/officeDocument/2006/relationships/hyperlink" Target="https://sudact.ru/law/nk-rf-chast1/razdel-ii_1/glava-3_1/statia-23_1/" TargetMode="External" /><Relationship Id="rId8" Type="http://schemas.openxmlformats.org/officeDocument/2006/relationships/hyperlink" Target="https://sudact.ru/law/nk-rf-chast2/razdel-viii/glava-26/statia-341/" TargetMode="External" /><Relationship Id="rId9" Type="http://schemas.openxmlformats.org/officeDocument/2006/relationships/hyperlink" Target="https://sudact.ru/law/koap/razdel-i/glava-2/statia-2.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2B24-6434-4F3D-B1D7-14F51F3D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