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776" w:rsidRPr="00736F5C" w:rsidP="00EB4776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             </w:t>
      </w:r>
      <w:r w:rsidRPr="00736F5C">
        <w:rPr>
          <w:sz w:val="28"/>
          <w:szCs w:val="28"/>
        </w:rPr>
        <w:t xml:space="preserve">                                                                                            </w:t>
      </w:r>
    </w:p>
    <w:p w:rsidR="009F7539" w:rsidRPr="00736F5C" w:rsidP="001249CF">
      <w:pPr>
        <w:ind w:left="4956"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         </w:t>
      </w:r>
      <w:r w:rsidRPr="00736F5C" w:rsidR="00967746">
        <w:rPr>
          <w:sz w:val="28"/>
          <w:szCs w:val="28"/>
        </w:rPr>
        <w:t xml:space="preserve"> </w:t>
      </w:r>
      <w:r w:rsidRPr="00736F5C">
        <w:rPr>
          <w:sz w:val="28"/>
          <w:szCs w:val="28"/>
        </w:rPr>
        <w:t>Дело № 5-66-</w:t>
      </w:r>
      <w:r w:rsidRPr="00736F5C" w:rsidR="00486CE2">
        <w:rPr>
          <w:sz w:val="28"/>
          <w:szCs w:val="28"/>
        </w:rPr>
        <w:t>184</w:t>
      </w:r>
      <w:r w:rsidRPr="00736F5C">
        <w:rPr>
          <w:sz w:val="28"/>
          <w:szCs w:val="28"/>
        </w:rPr>
        <w:t>/2019</w:t>
      </w:r>
    </w:p>
    <w:p w:rsidR="009F7539" w:rsidRPr="00736F5C" w:rsidP="009F7539">
      <w:pPr>
        <w:jc w:val="center"/>
        <w:rPr>
          <w:sz w:val="28"/>
          <w:szCs w:val="28"/>
        </w:rPr>
      </w:pPr>
      <w:r w:rsidRPr="00736F5C">
        <w:rPr>
          <w:sz w:val="28"/>
          <w:szCs w:val="28"/>
        </w:rPr>
        <w:t>ПОСТАНОВЛЕНИЕ</w:t>
      </w:r>
    </w:p>
    <w:p w:rsidR="009F7539" w:rsidRPr="00736F5C" w:rsidP="009F7539">
      <w:pPr>
        <w:jc w:val="center"/>
        <w:rPr>
          <w:sz w:val="28"/>
          <w:szCs w:val="28"/>
        </w:rPr>
      </w:pPr>
      <w:r w:rsidRPr="00736F5C">
        <w:rPr>
          <w:sz w:val="28"/>
          <w:szCs w:val="28"/>
        </w:rPr>
        <w:t>по делу об административном правонарушении</w:t>
      </w:r>
    </w:p>
    <w:p w:rsidR="009F7539" w:rsidRPr="00736F5C" w:rsidP="009F7539">
      <w:pPr>
        <w:jc w:val="center"/>
        <w:rPr>
          <w:sz w:val="28"/>
          <w:szCs w:val="28"/>
        </w:rPr>
      </w:pPr>
    </w:p>
    <w:p w:rsidR="009F7539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>1</w:t>
      </w:r>
      <w:r w:rsidRPr="00736F5C" w:rsidR="00486CE2">
        <w:rPr>
          <w:sz w:val="28"/>
          <w:szCs w:val="28"/>
        </w:rPr>
        <w:t xml:space="preserve">7 </w:t>
      </w:r>
      <w:r w:rsidRPr="00736F5C">
        <w:rPr>
          <w:sz w:val="28"/>
          <w:szCs w:val="28"/>
        </w:rPr>
        <w:t>октября</w:t>
      </w:r>
      <w:r w:rsidRPr="00736F5C">
        <w:rPr>
          <w:sz w:val="28"/>
          <w:szCs w:val="28"/>
        </w:rPr>
        <w:t xml:space="preserve"> 2019 года           </w:t>
      </w:r>
      <w:r w:rsidRPr="00736F5C" w:rsidR="001249CF">
        <w:rPr>
          <w:sz w:val="28"/>
          <w:szCs w:val="28"/>
        </w:rPr>
        <w:t xml:space="preserve">                             </w:t>
      </w:r>
      <w:r w:rsidRPr="00736F5C" w:rsidR="00EB4776">
        <w:rPr>
          <w:sz w:val="28"/>
          <w:szCs w:val="28"/>
        </w:rPr>
        <w:t xml:space="preserve"> </w:t>
      </w:r>
      <w:r w:rsidRPr="00736F5C">
        <w:rPr>
          <w:sz w:val="28"/>
          <w:szCs w:val="28"/>
        </w:rPr>
        <w:t>пгт</w:t>
      </w:r>
      <w:r w:rsidRPr="00736F5C">
        <w:rPr>
          <w:sz w:val="28"/>
          <w:szCs w:val="28"/>
        </w:rPr>
        <w:t>. Первомайское</w:t>
      </w:r>
    </w:p>
    <w:p w:rsidR="00E9566F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36F5C">
        <w:rPr>
          <w:sz w:val="28"/>
          <w:szCs w:val="28"/>
        </w:rPr>
        <w:t>Йова</w:t>
      </w:r>
      <w:r w:rsidRPr="00736F5C">
        <w:rPr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736F5C">
        <w:rPr>
          <w:sz w:val="28"/>
          <w:szCs w:val="28"/>
        </w:rPr>
        <w:t>пгт</w:t>
      </w:r>
      <w:r w:rsidRPr="00736F5C">
        <w:rPr>
          <w:sz w:val="28"/>
          <w:szCs w:val="28"/>
        </w:rPr>
        <w:t xml:space="preserve">. </w:t>
      </w:r>
      <w:r w:rsidRPr="00736F5C">
        <w:rPr>
          <w:sz w:val="28"/>
          <w:szCs w:val="28"/>
        </w:rPr>
        <w:t>Первомайское</w:t>
      </w:r>
      <w:r w:rsidRPr="00736F5C">
        <w:rPr>
          <w:sz w:val="28"/>
          <w:szCs w:val="28"/>
        </w:rPr>
        <w:t>, ул. Кооперативная, д. 6, 296300, рассмотрев материалы дела</w:t>
      </w:r>
      <w:r w:rsidRPr="00736F5C" w:rsidR="00B00E51">
        <w:rPr>
          <w:sz w:val="28"/>
          <w:szCs w:val="28"/>
        </w:rPr>
        <w:t xml:space="preserve"> об административном правонарушении</w:t>
      </w:r>
      <w:r w:rsidRPr="00736F5C">
        <w:rPr>
          <w:sz w:val="28"/>
          <w:szCs w:val="28"/>
        </w:rPr>
        <w:t xml:space="preserve">, поступившего </w:t>
      </w:r>
      <w:r w:rsidRPr="00736F5C" w:rsidR="002C587E">
        <w:rPr>
          <w:sz w:val="28"/>
          <w:szCs w:val="28"/>
        </w:rPr>
        <w:t xml:space="preserve">из территориально удаленного оборудованного стационарного рабочего места в субъекте РФ в Республике Крым Департамента лесного хозяйства по Южному Федеральному округу </w:t>
      </w:r>
      <w:r w:rsidRPr="00736F5C" w:rsidR="00B00E51">
        <w:rPr>
          <w:sz w:val="28"/>
          <w:szCs w:val="28"/>
        </w:rPr>
        <w:t>в отношении</w:t>
      </w:r>
      <w:r w:rsidRPr="00736F5C" w:rsidR="00572AB5">
        <w:rPr>
          <w:sz w:val="28"/>
          <w:szCs w:val="28"/>
        </w:rPr>
        <w:t xml:space="preserve"> </w:t>
      </w:r>
      <w:r w:rsidRPr="00736F5C" w:rsidR="00486CE2">
        <w:rPr>
          <w:sz w:val="28"/>
          <w:szCs w:val="28"/>
        </w:rPr>
        <w:t>Сеттарова</w:t>
      </w:r>
      <w:r w:rsidRPr="00736F5C" w:rsidR="00486CE2">
        <w:rPr>
          <w:sz w:val="28"/>
          <w:szCs w:val="28"/>
        </w:rPr>
        <w:t xml:space="preserve"> </w:t>
      </w:r>
      <w:r w:rsidRPr="00736F5C" w:rsidR="00736F5C">
        <w:rPr>
          <w:sz w:val="28"/>
          <w:szCs w:val="28"/>
        </w:rPr>
        <w:t>Ш.А.</w:t>
      </w:r>
      <w:r w:rsidRPr="00736F5C">
        <w:rPr>
          <w:sz w:val="28"/>
          <w:szCs w:val="28"/>
        </w:rPr>
        <w:t xml:space="preserve">, </w:t>
      </w:r>
      <w:r w:rsidRPr="00736F5C" w:rsidR="00736F5C">
        <w:rPr>
          <w:sz w:val="28"/>
          <w:szCs w:val="28"/>
        </w:rPr>
        <w:t>ПЕРСОНАЛЬНЫЕ ДАННЫЕ</w:t>
      </w:r>
      <w:r w:rsidRPr="00736F5C">
        <w:rPr>
          <w:sz w:val="28"/>
          <w:szCs w:val="28"/>
        </w:rPr>
        <w:t xml:space="preserve">, зарегистрированного  и проживающего по адресу: </w:t>
      </w:r>
      <w:r w:rsidRPr="00736F5C" w:rsidR="00736F5C">
        <w:rPr>
          <w:sz w:val="28"/>
          <w:szCs w:val="28"/>
        </w:rPr>
        <w:t>АДРЕС</w:t>
      </w:r>
      <w:r w:rsidRPr="00736F5C">
        <w:rPr>
          <w:sz w:val="28"/>
          <w:szCs w:val="28"/>
        </w:rPr>
        <w:t xml:space="preserve">, </w:t>
      </w:r>
    </w:p>
    <w:p w:rsidR="009F7539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о совершении административного правонарушения, предусмотренного ч. 1 ст. </w:t>
      </w:r>
      <w:r w:rsidRPr="00736F5C" w:rsidR="00486CE2">
        <w:rPr>
          <w:sz w:val="28"/>
          <w:szCs w:val="28"/>
        </w:rPr>
        <w:t>8.28.1</w:t>
      </w:r>
      <w:r w:rsidRPr="00736F5C">
        <w:rPr>
          <w:sz w:val="28"/>
          <w:szCs w:val="28"/>
        </w:rPr>
        <w:t xml:space="preserve"> КоАП РФ,</w:t>
      </w:r>
    </w:p>
    <w:p w:rsidR="009F7539" w:rsidRPr="00736F5C" w:rsidP="009F7539">
      <w:pPr>
        <w:jc w:val="center"/>
        <w:rPr>
          <w:sz w:val="28"/>
          <w:szCs w:val="28"/>
        </w:rPr>
      </w:pPr>
      <w:r w:rsidRPr="00736F5C">
        <w:rPr>
          <w:sz w:val="28"/>
          <w:szCs w:val="28"/>
        </w:rPr>
        <w:t>установил:</w:t>
      </w:r>
    </w:p>
    <w:p w:rsidR="00AC77E5" w:rsidRPr="00736F5C" w:rsidP="00173793">
      <w:pPr>
        <w:pStyle w:val="20"/>
        <w:shd w:val="clear" w:color="auto" w:fill="auto"/>
        <w:spacing w:before="0"/>
        <w:ind w:right="-2"/>
      </w:pPr>
      <w:r w:rsidRPr="00736F5C">
        <w:rPr>
          <w:color w:val="000000"/>
        </w:rPr>
        <w:t xml:space="preserve">         </w:t>
      </w:r>
      <w:r w:rsidRPr="00736F5C" w:rsidR="004B7FE0">
        <w:rPr>
          <w:color w:val="000000"/>
        </w:rPr>
        <w:t>И</w:t>
      </w:r>
      <w:r w:rsidRPr="00736F5C" w:rsidR="00AA1D72">
        <w:rPr>
          <w:color w:val="000000"/>
        </w:rPr>
        <w:t xml:space="preserve">ндивидуальный предприниматель </w:t>
      </w:r>
      <w:r w:rsidRPr="00736F5C" w:rsidR="00AA1D72">
        <w:rPr>
          <w:color w:val="000000"/>
        </w:rPr>
        <w:t>Сеттаров</w:t>
      </w:r>
      <w:r w:rsidRPr="00736F5C" w:rsidR="00AA1D72">
        <w:rPr>
          <w:color w:val="000000"/>
        </w:rPr>
        <w:t xml:space="preserve"> Ш.А</w:t>
      </w:r>
      <w:r w:rsidRPr="00736F5C" w:rsidR="002E4CAE">
        <w:rPr>
          <w:color w:val="000000"/>
        </w:rPr>
        <w:t>.</w:t>
      </w:r>
      <w:r w:rsidRPr="00736F5C">
        <w:rPr>
          <w:color w:val="000000"/>
        </w:rPr>
        <w:t>,</w:t>
      </w:r>
      <w:r w:rsidRPr="00736F5C">
        <w:rPr>
          <w:color w:val="000000"/>
        </w:rPr>
        <w:t xml:space="preserve"> </w:t>
      </w:r>
      <w:r w:rsidRPr="00736F5C" w:rsidR="004B7FE0">
        <w:rPr>
          <w:color w:val="000000"/>
          <w:lang w:bidi="ru-RU"/>
        </w:rPr>
        <w:t xml:space="preserve">являясь </w:t>
      </w:r>
      <w:r w:rsidRPr="00736F5C">
        <w:rPr>
          <w:color w:val="000000"/>
          <w:lang w:bidi="ru-RU"/>
        </w:rPr>
        <w:t>покупателем</w:t>
      </w:r>
      <w:r w:rsidRPr="00736F5C" w:rsidR="004B7FE0">
        <w:rPr>
          <w:color w:val="000000"/>
          <w:lang w:bidi="ru-RU"/>
        </w:rPr>
        <w:t>, после совершения сделки с древесиной</w:t>
      </w:r>
      <w:r w:rsidRPr="00736F5C">
        <w:rPr>
          <w:color w:val="000000"/>
          <w:lang w:bidi="ru-RU"/>
        </w:rPr>
        <w:t xml:space="preserve"> по Договору поставки № </w:t>
      </w:r>
      <w:r w:rsidRPr="00736F5C" w:rsidR="00736F5C">
        <w:rPr>
          <w:color w:val="000000"/>
          <w:lang w:bidi="ru-RU"/>
        </w:rPr>
        <w:t>…</w:t>
      </w:r>
      <w:r w:rsidRPr="00736F5C">
        <w:rPr>
          <w:color w:val="000000"/>
          <w:lang w:bidi="ru-RU"/>
        </w:rPr>
        <w:t xml:space="preserve"> </w:t>
      </w:r>
      <w:r w:rsidRPr="00736F5C" w:rsidR="004B7FE0">
        <w:rPr>
          <w:color w:val="000000"/>
          <w:lang w:bidi="ru-RU"/>
        </w:rPr>
        <w:t xml:space="preserve">от </w:t>
      </w:r>
      <w:r w:rsidRPr="00736F5C">
        <w:rPr>
          <w:color w:val="000000"/>
          <w:lang w:bidi="ru-RU"/>
        </w:rPr>
        <w:t>03.04.2019 года</w:t>
      </w:r>
      <w:r w:rsidRPr="00736F5C" w:rsidR="004B7FE0">
        <w:rPr>
          <w:color w:val="000000"/>
          <w:lang w:bidi="ru-RU"/>
        </w:rPr>
        <w:t xml:space="preserve"> с  </w:t>
      </w:r>
      <w:r w:rsidRPr="00736F5C">
        <w:rPr>
          <w:color w:val="000000"/>
          <w:lang w:bidi="ru-RU"/>
        </w:rPr>
        <w:t xml:space="preserve">ИП </w:t>
      </w:r>
      <w:r w:rsidRPr="00736F5C" w:rsidR="00736F5C">
        <w:rPr>
          <w:color w:val="000000"/>
          <w:lang w:bidi="ru-RU"/>
        </w:rPr>
        <w:t>ФИО</w:t>
      </w:r>
      <w:r w:rsidRPr="00736F5C" w:rsidR="00736F5C">
        <w:rPr>
          <w:color w:val="000000"/>
          <w:lang w:bidi="ru-RU"/>
        </w:rPr>
        <w:t>1</w:t>
      </w:r>
      <w:r w:rsidRPr="00736F5C" w:rsidR="004B7FE0">
        <w:rPr>
          <w:color w:val="000000"/>
          <w:lang w:bidi="ru-RU"/>
        </w:rPr>
        <w:t xml:space="preserve">, не своевременно представил декларацию о сделках с древесиной в единую государственную автоматизированную информационную систему учета древесины и сделок с ней, чем </w:t>
      </w:r>
      <w:r w:rsidRPr="00736F5C">
        <w:rPr>
          <w:color w:val="000000"/>
          <w:lang w:bidi="ru-RU"/>
        </w:rPr>
        <w:t>нарушил</w:t>
      </w:r>
      <w:r w:rsidRPr="00736F5C" w:rsidR="004B7FE0">
        <w:rPr>
          <w:color w:val="000000"/>
          <w:lang w:bidi="ru-RU"/>
        </w:rPr>
        <w:t xml:space="preserve"> </w:t>
      </w:r>
      <w:r w:rsidRPr="00736F5C">
        <w:rPr>
          <w:color w:val="000000"/>
          <w:lang w:bidi="ru-RU"/>
        </w:rPr>
        <w:t xml:space="preserve">требования </w:t>
      </w:r>
      <w:r w:rsidRPr="00736F5C" w:rsidR="004B7FE0">
        <w:rPr>
          <w:color w:val="000000"/>
          <w:lang w:bidi="ru-RU"/>
        </w:rPr>
        <w:t xml:space="preserve">частей 1, 3 статьи 50.5 Лесного кодекса от 04.12.2006 № 200-ФЗ, а также пунктов 2, 4 Правил представления декларации о сделках с древесиной, утвержденных Постановлением Правительства Российской Федерации от 06.01.2015 </w:t>
      </w:r>
      <w:r w:rsidRPr="00736F5C">
        <w:rPr>
          <w:rStyle w:val="21pt"/>
        </w:rPr>
        <w:t>№11.</w:t>
      </w:r>
    </w:p>
    <w:p w:rsidR="00D76F9B" w:rsidRPr="00736F5C" w:rsidP="00FC609D">
      <w:pPr>
        <w:ind w:right="-2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         </w:t>
      </w:r>
      <w:r w:rsidRPr="00736F5C" w:rsidR="009F7539">
        <w:rPr>
          <w:sz w:val="28"/>
          <w:szCs w:val="28"/>
        </w:rPr>
        <w:t xml:space="preserve">В судебном заседании </w:t>
      </w:r>
      <w:r w:rsidRPr="00736F5C">
        <w:rPr>
          <w:sz w:val="28"/>
          <w:szCs w:val="28"/>
        </w:rPr>
        <w:t>Сеттаров</w:t>
      </w:r>
      <w:r w:rsidRPr="00736F5C">
        <w:rPr>
          <w:sz w:val="28"/>
          <w:szCs w:val="28"/>
        </w:rPr>
        <w:t xml:space="preserve"> Ш.А</w:t>
      </w:r>
      <w:r w:rsidRPr="00736F5C" w:rsidR="0071070A">
        <w:rPr>
          <w:sz w:val="28"/>
          <w:szCs w:val="28"/>
        </w:rPr>
        <w:t>.</w:t>
      </w:r>
      <w:r w:rsidRPr="00736F5C" w:rsidR="009F7539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</w:t>
      </w:r>
      <w:r w:rsidRPr="00736F5C">
        <w:rPr>
          <w:sz w:val="28"/>
          <w:szCs w:val="28"/>
        </w:rPr>
        <w:t>, раскаялся, предоставил письменные объяснения. Пояснил</w:t>
      </w:r>
      <w:r w:rsidRPr="00736F5C" w:rsidR="002E4CAE">
        <w:rPr>
          <w:sz w:val="28"/>
          <w:szCs w:val="28"/>
        </w:rPr>
        <w:t>,</w:t>
      </w:r>
      <w:r w:rsidRPr="00736F5C">
        <w:rPr>
          <w:sz w:val="28"/>
          <w:szCs w:val="28"/>
        </w:rPr>
        <w:t xml:space="preserve"> что 08.04.2019 года </w:t>
      </w:r>
      <w:r w:rsidRPr="00736F5C" w:rsidR="002E4CAE">
        <w:rPr>
          <w:sz w:val="28"/>
          <w:szCs w:val="28"/>
        </w:rPr>
        <w:t>на портале ЕГАИС создал шаблон декларации</w:t>
      </w:r>
      <w:r w:rsidRPr="00736F5C">
        <w:rPr>
          <w:sz w:val="28"/>
          <w:szCs w:val="28"/>
        </w:rPr>
        <w:t xml:space="preserve"> учета древесины и сделок с ней, которая</w:t>
      </w:r>
      <w:r w:rsidRPr="00736F5C" w:rsidR="00F63B85">
        <w:rPr>
          <w:sz w:val="28"/>
          <w:szCs w:val="28"/>
        </w:rPr>
        <w:t>, как было установлено позднее,</w:t>
      </w:r>
      <w:r w:rsidRPr="00736F5C">
        <w:rPr>
          <w:sz w:val="28"/>
          <w:szCs w:val="28"/>
        </w:rPr>
        <w:t xml:space="preserve"> </w:t>
      </w:r>
      <w:r w:rsidRPr="00736F5C" w:rsidR="00F63B85">
        <w:rPr>
          <w:sz w:val="28"/>
          <w:szCs w:val="28"/>
        </w:rPr>
        <w:t>осталась в</w:t>
      </w:r>
      <w:r w:rsidRPr="00736F5C">
        <w:rPr>
          <w:sz w:val="28"/>
          <w:szCs w:val="28"/>
        </w:rPr>
        <w:t xml:space="preserve"> статусе «черновик» и </w:t>
      </w:r>
      <w:r w:rsidRPr="00736F5C" w:rsidR="00F63B85">
        <w:rPr>
          <w:sz w:val="28"/>
          <w:szCs w:val="28"/>
        </w:rPr>
        <w:t xml:space="preserve">фактически </w:t>
      </w:r>
      <w:r w:rsidRPr="00736F5C">
        <w:rPr>
          <w:sz w:val="28"/>
          <w:szCs w:val="28"/>
        </w:rPr>
        <w:t xml:space="preserve">не была </w:t>
      </w:r>
      <w:r w:rsidRPr="00736F5C" w:rsidR="00F63B85">
        <w:rPr>
          <w:sz w:val="28"/>
          <w:szCs w:val="28"/>
        </w:rPr>
        <w:t>подписана и активирована</w:t>
      </w:r>
      <w:r w:rsidRPr="00736F5C" w:rsidR="009F7539">
        <w:rPr>
          <w:sz w:val="28"/>
          <w:szCs w:val="28"/>
        </w:rPr>
        <w:t>.</w:t>
      </w:r>
      <w:r w:rsidRPr="00736F5C">
        <w:rPr>
          <w:sz w:val="28"/>
          <w:szCs w:val="28"/>
        </w:rPr>
        <w:t xml:space="preserve"> </w:t>
      </w:r>
      <w:r w:rsidRPr="00736F5C" w:rsidR="00F63B85">
        <w:rPr>
          <w:sz w:val="28"/>
          <w:szCs w:val="28"/>
        </w:rPr>
        <w:t xml:space="preserve">Он обнаружил это </w:t>
      </w:r>
      <w:r w:rsidRPr="00736F5C">
        <w:rPr>
          <w:sz w:val="28"/>
          <w:szCs w:val="28"/>
        </w:rPr>
        <w:t>30.04.2019 года</w:t>
      </w:r>
      <w:r w:rsidRPr="00736F5C" w:rsidR="00F63B85">
        <w:rPr>
          <w:sz w:val="28"/>
          <w:szCs w:val="28"/>
        </w:rPr>
        <w:t>,</w:t>
      </w:r>
      <w:r w:rsidRPr="00736F5C">
        <w:rPr>
          <w:sz w:val="28"/>
          <w:szCs w:val="28"/>
        </w:rPr>
        <w:t xml:space="preserve"> </w:t>
      </w:r>
      <w:r w:rsidRPr="00736F5C" w:rsidR="00F63B85">
        <w:rPr>
          <w:sz w:val="28"/>
          <w:szCs w:val="28"/>
        </w:rPr>
        <w:t xml:space="preserve">в этот день </w:t>
      </w:r>
      <w:r w:rsidRPr="00736F5C">
        <w:rPr>
          <w:sz w:val="28"/>
          <w:szCs w:val="28"/>
        </w:rPr>
        <w:t xml:space="preserve">подписал и зарегистрировал декларацию. Просил </w:t>
      </w:r>
      <w:r w:rsidRPr="00736F5C">
        <w:rPr>
          <w:sz w:val="28"/>
          <w:szCs w:val="28"/>
        </w:rPr>
        <w:t xml:space="preserve">назначить минимальное наказание. </w:t>
      </w:r>
    </w:p>
    <w:p w:rsidR="009F7539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Выслушав пояснения </w:t>
      </w:r>
      <w:r w:rsidRPr="00736F5C" w:rsidR="00D76F9B">
        <w:rPr>
          <w:sz w:val="28"/>
          <w:szCs w:val="28"/>
        </w:rPr>
        <w:t>Сеттарова</w:t>
      </w:r>
      <w:r w:rsidRPr="00736F5C" w:rsidR="00D76F9B">
        <w:rPr>
          <w:sz w:val="28"/>
          <w:szCs w:val="28"/>
        </w:rPr>
        <w:t xml:space="preserve"> Ш.А.</w:t>
      </w:r>
      <w:r w:rsidRPr="00736F5C">
        <w:rPr>
          <w:sz w:val="28"/>
          <w:szCs w:val="28"/>
        </w:rPr>
        <w:t xml:space="preserve">, исследовав материалы дела, представленные доказательства,  мировой судья приходит к выводу о доказанности вины </w:t>
      </w:r>
      <w:r w:rsidRPr="00736F5C" w:rsidR="00D76F9B">
        <w:rPr>
          <w:sz w:val="28"/>
          <w:szCs w:val="28"/>
        </w:rPr>
        <w:t>Сеттарова</w:t>
      </w:r>
      <w:r w:rsidRPr="00736F5C" w:rsidR="00D76F9B">
        <w:rPr>
          <w:sz w:val="28"/>
          <w:szCs w:val="28"/>
        </w:rPr>
        <w:t xml:space="preserve"> Ш.А. </w:t>
      </w:r>
      <w:r w:rsidRPr="00736F5C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Pr="00736F5C" w:rsidR="00D76F9B">
        <w:rPr>
          <w:sz w:val="28"/>
          <w:szCs w:val="28"/>
        </w:rPr>
        <w:t>8.28.1</w:t>
      </w:r>
      <w:r w:rsidRPr="00736F5C">
        <w:rPr>
          <w:sz w:val="28"/>
          <w:szCs w:val="28"/>
        </w:rPr>
        <w:t xml:space="preserve"> КоАП РФ.</w:t>
      </w:r>
    </w:p>
    <w:p w:rsidR="00D76F9B" w:rsidRPr="00736F5C" w:rsidP="00F63B85">
      <w:pPr>
        <w:ind w:right="-2"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Статьей 2.1 Кодекса РФ об  административных правонарушениях определено, что административным правонарушением признается </w:t>
      </w:r>
      <w:r w:rsidRPr="00736F5C">
        <w:rPr>
          <w:sz w:val="28"/>
          <w:szCs w:val="28"/>
        </w:rPr>
        <w:t>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76F9B" w:rsidRPr="00736F5C" w:rsidP="007F50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36F5C">
        <w:rPr>
          <w:sz w:val="28"/>
          <w:szCs w:val="28"/>
          <w:shd w:val="clear" w:color="auto" w:fill="FFFFFF"/>
        </w:rPr>
        <w:t xml:space="preserve">         </w:t>
      </w:r>
      <w:r w:rsidRPr="00736F5C" w:rsidR="007F5013">
        <w:rPr>
          <w:sz w:val="28"/>
          <w:szCs w:val="28"/>
          <w:shd w:val="clear" w:color="auto" w:fill="FFFFFF"/>
        </w:rPr>
        <w:t xml:space="preserve">В соответствии </w:t>
      </w:r>
      <w:r w:rsidRPr="00736F5C">
        <w:rPr>
          <w:sz w:val="28"/>
          <w:szCs w:val="28"/>
          <w:shd w:val="clear" w:color="auto" w:fill="FFFFFF"/>
        </w:rPr>
        <w:t>с</w:t>
      </w:r>
      <w:r w:rsidRPr="00736F5C">
        <w:rPr>
          <w:rStyle w:val="apple-converted-space"/>
          <w:sz w:val="28"/>
          <w:szCs w:val="28"/>
          <w:shd w:val="clear" w:color="auto" w:fill="FFFFFF"/>
        </w:rPr>
        <w:t> </w:t>
      </w:r>
      <w:r w:rsidRPr="00736F5C">
        <w:rPr>
          <w:rStyle w:val="snippetequal"/>
          <w:bCs/>
          <w:sz w:val="28"/>
          <w:szCs w:val="28"/>
          <w:bdr w:val="none" w:sz="0" w:space="0" w:color="auto" w:frame="1"/>
        </w:rPr>
        <w:t>ч</w:t>
      </w:r>
      <w:r w:rsidRPr="00736F5C">
        <w:rPr>
          <w:sz w:val="28"/>
          <w:szCs w:val="28"/>
          <w:shd w:val="clear" w:color="auto" w:fill="FFFFFF"/>
        </w:rPr>
        <w:t>.</w:t>
      </w:r>
      <w:r w:rsidRPr="00736F5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36F5C">
        <w:rPr>
          <w:rStyle w:val="snippetequal"/>
          <w:bCs/>
          <w:sz w:val="28"/>
          <w:szCs w:val="28"/>
          <w:bdr w:val="none" w:sz="0" w:space="0" w:color="auto" w:frame="1"/>
        </w:rPr>
        <w:t>1</w:t>
      </w:r>
      <w:r w:rsidRPr="00736F5C" w:rsidR="007F5013">
        <w:rPr>
          <w:rStyle w:val="snippetequal"/>
          <w:bCs/>
          <w:sz w:val="28"/>
          <w:szCs w:val="28"/>
          <w:bdr w:val="none" w:sz="0" w:space="0" w:color="auto" w:frame="1"/>
        </w:rPr>
        <w:t xml:space="preserve">, 3 </w:t>
      </w:r>
      <w:r w:rsidRPr="00736F5C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36F5C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736F5C">
        <w:rPr>
          <w:sz w:val="28"/>
          <w:szCs w:val="28"/>
          <w:shd w:val="clear" w:color="auto" w:fill="FFFFFF"/>
        </w:rPr>
        <w:t>.</w:t>
      </w:r>
      <w:r w:rsidRPr="00736F5C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history="1">
        <w:r w:rsidRPr="00736F5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50.6</w:t>
        </w:r>
      </w:hyperlink>
      <w:r w:rsidRPr="00736F5C">
        <w:rPr>
          <w:rStyle w:val="apple-converted-space"/>
          <w:sz w:val="28"/>
          <w:szCs w:val="28"/>
          <w:shd w:val="clear" w:color="auto" w:fill="FFFFFF"/>
        </w:rPr>
        <w:t> </w:t>
      </w:r>
      <w:r w:rsidRPr="00736F5C">
        <w:rPr>
          <w:sz w:val="28"/>
          <w:szCs w:val="28"/>
          <w:shd w:val="clear" w:color="auto" w:fill="FFFFFF"/>
        </w:rPr>
        <w:t>Лесного кодекса РФ</w:t>
      </w:r>
      <w:r w:rsidRPr="00736F5C" w:rsidR="00967746">
        <w:rPr>
          <w:sz w:val="28"/>
          <w:szCs w:val="28"/>
          <w:shd w:val="clear" w:color="auto" w:fill="FFFFFF"/>
        </w:rPr>
        <w:t>,</w:t>
      </w:r>
      <w:r w:rsidRPr="00736F5C">
        <w:rPr>
          <w:sz w:val="28"/>
          <w:szCs w:val="28"/>
          <w:shd w:val="clear" w:color="auto" w:fill="FFFFFF"/>
        </w:rPr>
        <w:t xml:space="preserve"> Единая государственная автоматизированная информационная система учета древесины и сделок с ней является федеральной информационной системой. Правообладателем информации является Российская Федерация, от имени которой правомочия правообладателя информации осуществляются уполномоченным федеральным органом исполнительной власти.</w:t>
      </w:r>
      <w:r w:rsidRPr="00736F5C" w:rsidR="007F5013">
        <w:rPr>
          <w:sz w:val="28"/>
          <w:szCs w:val="28"/>
          <w:shd w:val="clear" w:color="auto" w:fill="FFFFFF"/>
        </w:rPr>
        <w:t xml:space="preserve"> </w:t>
      </w:r>
      <w:r w:rsidRPr="00736F5C" w:rsidR="007F5013">
        <w:rPr>
          <w:rFonts w:eastAsiaTheme="minorHAnsi"/>
          <w:sz w:val="28"/>
          <w:szCs w:val="28"/>
          <w:lang w:eastAsia="en-US"/>
        </w:rPr>
        <w:t xml:space="preserve">Единая государственная автоматизированная информационная система учета древесины и сделок с ней создается в целях обеспечения учета древесины, информации о сделках с ней, а также осуществления анализа, обработки представленной в нее информации и </w:t>
      </w:r>
      <w:r w:rsidRPr="00736F5C" w:rsidR="007F5013">
        <w:rPr>
          <w:rFonts w:eastAsiaTheme="minorHAnsi"/>
          <w:sz w:val="28"/>
          <w:szCs w:val="28"/>
          <w:lang w:eastAsia="en-US"/>
        </w:rPr>
        <w:t>контроля за</w:t>
      </w:r>
      <w:r w:rsidRPr="00736F5C" w:rsidR="007F5013">
        <w:rPr>
          <w:rFonts w:eastAsiaTheme="minorHAnsi"/>
          <w:sz w:val="28"/>
          <w:szCs w:val="28"/>
          <w:lang w:eastAsia="en-US"/>
        </w:rPr>
        <w:t xml:space="preserve"> достоверностью такой информации.</w:t>
      </w:r>
    </w:p>
    <w:p w:rsidR="00D76F9B" w:rsidRPr="00736F5C" w:rsidP="002C587E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736F5C">
        <w:rPr>
          <w:rFonts w:ascii="Times New Roman" w:hAnsi="Times New Roman" w:cs="Times New Roman"/>
          <w:color w:val="000000"/>
          <w:sz w:val="28"/>
          <w:szCs w:val="28"/>
        </w:rPr>
        <w:t>Согласно ч.</w:t>
      </w:r>
      <w:r w:rsidRPr="00736F5C" w:rsidR="00F63B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6F5C">
        <w:rPr>
          <w:rFonts w:ascii="Times New Roman" w:hAnsi="Times New Roman" w:cs="Times New Roman"/>
          <w:color w:val="000000"/>
          <w:sz w:val="28"/>
          <w:szCs w:val="28"/>
        </w:rPr>
        <w:t>1 ст.</w:t>
      </w:r>
      <w:r w:rsidRPr="00736F5C" w:rsidR="007F5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6F5C">
        <w:rPr>
          <w:rFonts w:ascii="Times New Roman" w:hAnsi="Times New Roman" w:cs="Times New Roman"/>
          <w:color w:val="000000"/>
          <w:sz w:val="28"/>
          <w:szCs w:val="28"/>
        </w:rPr>
        <w:t>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</w:t>
      </w:r>
      <w:r w:rsidRPr="00736F5C">
        <w:rPr>
          <w:rFonts w:ascii="Times New Roman" w:hAnsi="Times New Roman" w:cs="Times New Roman"/>
          <w:color w:val="000000"/>
          <w:sz w:val="28"/>
          <w:szCs w:val="28"/>
        </w:rPr>
        <w:t>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D76F9B" w:rsidRPr="00736F5C" w:rsidP="00D76F9B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736F5C">
        <w:rPr>
          <w:rFonts w:ascii="Times New Roman" w:hAnsi="Times New Roman" w:cs="Times New Roman"/>
          <w:color w:val="000000"/>
          <w:sz w:val="28"/>
          <w:szCs w:val="28"/>
        </w:rPr>
        <w:t>Согласно ч.</w:t>
      </w:r>
      <w:r w:rsidRPr="00736F5C" w:rsidR="007F5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6F5C">
        <w:rPr>
          <w:rFonts w:ascii="Times New Roman" w:hAnsi="Times New Roman" w:cs="Times New Roman"/>
          <w:color w:val="000000"/>
          <w:sz w:val="28"/>
          <w:szCs w:val="28"/>
        </w:rPr>
        <w:t>3 ст.</w:t>
      </w:r>
      <w:r w:rsidRPr="00736F5C" w:rsidR="007F50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6F5C">
        <w:rPr>
          <w:rFonts w:ascii="Times New Roman" w:hAnsi="Times New Roman" w:cs="Times New Roman"/>
          <w:color w:val="000000"/>
          <w:sz w:val="28"/>
          <w:szCs w:val="28"/>
        </w:rPr>
        <w:t>50.5 Лесного кодекса Российской Федерации</w:t>
      </w:r>
      <w:r w:rsidRPr="00736F5C" w:rsidR="00E73FA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6F5C">
        <w:rPr>
          <w:rFonts w:ascii="Times New Roman" w:hAnsi="Times New Roman" w:cs="Times New Roman"/>
          <w:color w:val="000000"/>
          <w:sz w:val="28"/>
          <w:szCs w:val="28"/>
        </w:rPr>
        <w:t xml:space="preserve">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7F5013" w:rsidRPr="00736F5C" w:rsidP="00FC609D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736F5C">
        <w:rPr>
          <w:rFonts w:ascii="Times New Roman" w:hAnsi="Times New Roman" w:cs="Times New Roman"/>
          <w:color w:val="000000"/>
          <w:sz w:val="28"/>
          <w:szCs w:val="28"/>
        </w:rPr>
        <w:t>Такие же требования содержатся в</w:t>
      </w:r>
      <w:r w:rsidRPr="00736F5C" w:rsidR="00D76F9B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Pr="00736F5C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736F5C" w:rsidR="00D76F9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 декларации о сделках с древесиной, утвержденных постановлением Правительства Российской Фед</w:t>
      </w:r>
      <w:r w:rsidRPr="00736F5C">
        <w:rPr>
          <w:rFonts w:ascii="Times New Roman" w:hAnsi="Times New Roman" w:cs="Times New Roman"/>
          <w:color w:val="000000"/>
          <w:sz w:val="28"/>
          <w:szCs w:val="28"/>
        </w:rPr>
        <w:t xml:space="preserve">ерации от 06.01.2015 года № 11. </w:t>
      </w:r>
    </w:p>
    <w:p w:rsidR="004C3623" w:rsidRPr="00736F5C" w:rsidP="00D76F9B">
      <w:pPr>
        <w:pStyle w:val="1"/>
        <w:spacing w:before="0" w:line="240" w:lineRule="auto"/>
        <w:ind w:left="23" w:right="23" w:firstLine="697"/>
        <w:rPr>
          <w:rFonts w:ascii="Times New Roman" w:hAnsi="Times New Roman" w:cs="Times New Roman"/>
          <w:color w:val="000000"/>
          <w:sz w:val="28"/>
          <w:szCs w:val="28"/>
        </w:rPr>
      </w:pPr>
      <w:r w:rsidRPr="00736F5C">
        <w:rPr>
          <w:rFonts w:ascii="Times New Roman" w:hAnsi="Times New Roman" w:cs="Times New Roman"/>
          <w:color w:val="000000"/>
          <w:sz w:val="28"/>
          <w:szCs w:val="28"/>
        </w:rPr>
        <w:t xml:space="preserve">Частью 1 ст.8.28.1 КоАП РФ предусмотрена административная ответственность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  и влечет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</w:t>
      </w:r>
      <w:r w:rsidRPr="00736F5C">
        <w:rPr>
          <w:rFonts w:ascii="Times New Roman" w:hAnsi="Times New Roman" w:cs="Times New Roman"/>
          <w:color w:val="000000"/>
          <w:sz w:val="28"/>
          <w:szCs w:val="28"/>
        </w:rPr>
        <w:t>от семи тысяч до двадцати пяти тысяч рублей; на юридических лиц - от ста тысяч до двухсот тысяч рублей.</w:t>
      </w:r>
    </w:p>
    <w:p w:rsidR="00CE1F43" w:rsidRPr="00736F5C" w:rsidP="00526580">
      <w:pPr>
        <w:ind w:firstLine="708"/>
        <w:jc w:val="both"/>
        <w:rPr>
          <w:color w:val="000000"/>
          <w:sz w:val="28"/>
          <w:szCs w:val="28"/>
        </w:rPr>
      </w:pPr>
      <w:r w:rsidRPr="00736F5C">
        <w:rPr>
          <w:sz w:val="28"/>
          <w:szCs w:val="28"/>
          <w:shd w:val="clear" w:color="auto" w:fill="FFFFFF"/>
        </w:rPr>
        <w:t xml:space="preserve">Мировым судьей установлено, что </w:t>
      </w:r>
      <w:r w:rsidRPr="00736F5C">
        <w:rPr>
          <w:color w:val="000000"/>
          <w:sz w:val="28"/>
          <w:szCs w:val="28"/>
        </w:rPr>
        <w:t xml:space="preserve">договор поставки пиломатериалов из хвойных пород № </w:t>
      </w:r>
      <w:r w:rsidRPr="00736F5C" w:rsidR="00736F5C">
        <w:rPr>
          <w:color w:val="000000"/>
          <w:sz w:val="28"/>
          <w:szCs w:val="28"/>
        </w:rPr>
        <w:t>…</w:t>
      </w:r>
      <w:r w:rsidRPr="00736F5C">
        <w:rPr>
          <w:color w:val="000000"/>
          <w:sz w:val="28"/>
          <w:szCs w:val="28"/>
        </w:rPr>
        <w:t xml:space="preserve"> между индивидуальным предпринимателем </w:t>
      </w:r>
      <w:r w:rsidRPr="00736F5C">
        <w:rPr>
          <w:color w:val="000000"/>
          <w:sz w:val="28"/>
          <w:szCs w:val="28"/>
        </w:rPr>
        <w:t>Сеттаровым</w:t>
      </w:r>
      <w:r w:rsidRPr="00736F5C">
        <w:rPr>
          <w:color w:val="000000"/>
          <w:sz w:val="28"/>
          <w:szCs w:val="28"/>
        </w:rPr>
        <w:t xml:space="preserve"> Ш.А. и индивидуальным предп</w:t>
      </w:r>
      <w:r w:rsidRPr="00736F5C" w:rsidR="00F63B85">
        <w:rPr>
          <w:color w:val="000000"/>
          <w:sz w:val="28"/>
          <w:szCs w:val="28"/>
        </w:rPr>
        <w:t xml:space="preserve">ринимателем </w:t>
      </w:r>
      <w:r w:rsidRPr="00736F5C" w:rsidR="00736F5C">
        <w:rPr>
          <w:color w:val="000000"/>
          <w:sz w:val="28"/>
          <w:szCs w:val="28"/>
        </w:rPr>
        <w:t>ФИО</w:t>
      </w:r>
      <w:r w:rsidRPr="00736F5C" w:rsidR="00736F5C">
        <w:rPr>
          <w:color w:val="000000"/>
          <w:sz w:val="28"/>
          <w:szCs w:val="28"/>
        </w:rPr>
        <w:t>1</w:t>
      </w:r>
      <w:r w:rsidRPr="00736F5C">
        <w:rPr>
          <w:color w:val="000000"/>
          <w:sz w:val="28"/>
          <w:szCs w:val="28"/>
        </w:rPr>
        <w:t xml:space="preserve"> заключен 03.04.2019 года</w:t>
      </w:r>
      <w:r w:rsidRPr="00736F5C">
        <w:rPr>
          <w:color w:val="000000"/>
          <w:sz w:val="28"/>
          <w:szCs w:val="28"/>
        </w:rPr>
        <w:t xml:space="preserve"> (</w:t>
      </w:r>
      <w:r w:rsidRPr="00736F5C">
        <w:rPr>
          <w:color w:val="000000"/>
          <w:sz w:val="28"/>
          <w:szCs w:val="28"/>
        </w:rPr>
        <w:t>л.д</w:t>
      </w:r>
      <w:r w:rsidRPr="00736F5C">
        <w:rPr>
          <w:color w:val="000000"/>
          <w:sz w:val="28"/>
          <w:szCs w:val="28"/>
        </w:rPr>
        <w:t>. 5-10)</w:t>
      </w:r>
      <w:r w:rsidRPr="00736F5C">
        <w:rPr>
          <w:color w:val="000000"/>
          <w:sz w:val="28"/>
          <w:szCs w:val="28"/>
        </w:rPr>
        <w:t>.</w:t>
      </w:r>
    </w:p>
    <w:p w:rsidR="00CE1F43" w:rsidRPr="00736F5C" w:rsidP="002B21ED">
      <w:pPr>
        <w:pStyle w:val="BodyTextIndent"/>
        <w:ind w:left="0"/>
        <w:jc w:val="both"/>
        <w:rPr>
          <w:sz w:val="28"/>
          <w:szCs w:val="28"/>
          <w:lang w:val="ru-RU"/>
        </w:rPr>
      </w:pPr>
      <w:r w:rsidRPr="00736F5C">
        <w:rPr>
          <w:lang w:val="ru-RU"/>
        </w:rPr>
        <w:t xml:space="preserve">          </w:t>
      </w:r>
      <w:r w:rsidRPr="00736F5C">
        <w:rPr>
          <w:sz w:val="28"/>
          <w:szCs w:val="28"/>
          <w:lang w:val="ru-RU"/>
        </w:rPr>
        <w:t>Согласно договору поставки, предметом сделки являе</w:t>
      </w:r>
      <w:r w:rsidRPr="00736F5C" w:rsidR="00937654">
        <w:rPr>
          <w:sz w:val="28"/>
          <w:szCs w:val="28"/>
          <w:lang w:val="ru-RU"/>
        </w:rPr>
        <w:t xml:space="preserve">тся пиломатериал хвойных пород. </w:t>
      </w:r>
      <w:r w:rsidRPr="00736F5C">
        <w:rPr>
          <w:sz w:val="28"/>
          <w:szCs w:val="28"/>
          <w:lang w:val="ru-RU"/>
        </w:rPr>
        <w:t>В соответствии с Перечнем видов древесины, определяемых в соответствии с Общероссийским классификатором продукции по видам экономической деятельности, на которые распространяются требования Лесного кодекса Российской Федерации о транспортировке древесины и об учете сделок с ней, утвержденного Распоряжением Правительства Российской Федерации от 13.06.2014 N 1047-р «Об утверждении перечней видов древесины, на которые распространяются требования главы 2.2 Лесного кодекса РФ» в единой государственной</w:t>
      </w:r>
      <w:r w:rsidRPr="00736F5C">
        <w:rPr>
          <w:sz w:val="28"/>
          <w:szCs w:val="28"/>
          <w:lang w:val="ru-RU"/>
        </w:rPr>
        <w:t xml:space="preserve"> автоматизированной системе учета древесины и сделок с ней подлежат декларированию сделки с пиломатериалами </w:t>
      </w:r>
      <w:r w:rsidRPr="00736F5C" w:rsidR="00937654">
        <w:rPr>
          <w:sz w:val="28"/>
          <w:szCs w:val="28"/>
          <w:lang w:val="ru-RU"/>
        </w:rPr>
        <w:t>хвойных пород код по ОКПД 2 №</w:t>
      </w:r>
      <w:r w:rsidRPr="00736F5C" w:rsidR="002B21ED">
        <w:rPr>
          <w:sz w:val="28"/>
          <w:szCs w:val="28"/>
          <w:lang w:val="ru-RU"/>
        </w:rPr>
        <w:t xml:space="preserve"> </w:t>
      </w:r>
      <w:r w:rsidRPr="00736F5C" w:rsidR="00937654">
        <w:rPr>
          <w:sz w:val="28"/>
          <w:szCs w:val="28"/>
          <w:lang w:val="ru-RU"/>
        </w:rPr>
        <w:t>16.10.10.110</w:t>
      </w:r>
      <w:r w:rsidRPr="00736F5C">
        <w:rPr>
          <w:sz w:val="28"/>
          <w:szCs w:val="28"/>
          <w:lang w:val="ru-RU"/>
        </w:rPr>
        <w:t>.</w:t>
      </w:r>
    </w:p>
    <w:p w:rsidR="00D76F9B" w:rsidRPr="00736F5C" w:rsidP="00526580">
      <w:pPr>
        <w:ind w:firstLine="708"/>
        <w:jc w:val="both"/>
        <w:rPr>
          <w:sz w:val="28"/>
          <w:szCs w:val="28"/>
          <w:shd w:val="clear" w:color="auto" w:fill="FFFFFF"/>
        </w:rPr>
      </w:pPr>
      <w:r w:rsidRPr="00736F5C">
        <w:rPr>
          <w:sz w:val="28"/>
          <w:szCs w:val="28"/>
          <w:shd w:val="clear" w:color="auto" w:fill="FFFFFF"/>
        </w:rPr>
        <w:t xml:space="preserve"> Декларация о сделке с древесиной № </w:t>
      </w:r>
      <w:r w:rsidRPr="00736F5C" w:rsidR="00736F5C">
        <w:rPr>
          <w:sz w:val="28"/>
          <w:szCs w:val="28"/>
          <w:shd w:val="clear" w:color="auto" w:fill="FFFFFF"/>
        </w:rPr>
        <w:t>…</w:t>
      </w:r>
      <w:r w:rsidRPr="00736F5C">
        <w:rPr>
          <w:sz w:val="28"/>
          <w:szCs w:val="28"/>
          <w:shd w:val="clear" w:color="auto" w:fill="FFFFFF"/>
        </w:rPr>
        <w:t xml:space="preserve"> должна была быть внесена </w:t>
      </w:r>
      <w:r w:rsidRPr="00736F5C" w:rsidR="00E73FAD">
        <w:rPr>
          <w:sz w:val="28"/>
          <w:szCs w:val="28"/>
          <w:shd w:val="clear" w:color="auto" w:fill="FFFFFF"/>
        </w:rPr>
        <w:t xml:space="preserve">ИП </w:t>
      </w:r>
      <w:r w:rsidRPr="00736F5C" w:rsidR="00E73FAD">
        <w:rPr>
          <w:sz w:val="28"/>
          <w:szCs w:val="28"/>
          <w:shd w:val="clear" w:color="auto" w:fill="FFFFFF"/>
        </w:rPr>
        <w:t>Сеттаровым</w:t>
      </w:r>
      <w:r w:rsidRPr="00736F5C" w:rsidR="00E73FAD">
        <w:rPr>
          <w:sz w:val="28"/>
          <w:szCs w:val="28"/>
          <w:shd w:val="clear" w:color="auto" w:fill="FFFFFF"/>
        </w:rPr>
        <w:t xml:space="preserve"> А.Ш. </w:t>
      </w:r>
      <w:r w:rsidRPr="00736F5C">
        <w:rPr>
          <w:sz w:val="28"/>
          <w:szCs w:val="28"/>
          <w:shd w:val="clear" w:color="auto" w:fill="FFFFFF"/>
        </w:rPr>
        <w:t xml:space="preserve">в информационную базу единой государственной автоматизированной информационной системы учета древесины и сделок с ней в срок не позднее 10.04.2019 года. </w:t>
      </w:r>
      <w:r w:rsidRPr="00736F5C" w:rsidR="007F5013">
        <w:rPr>
          <w:sz w:val="28"/>
          <w:szCs w:val="28"/>
        </w:rPr>
        <w:t>Соответствующая декларация о сделке с древесиной</w:t>
      </w:r>
      <w:r w:rsidRPr="00736F5C" w:rsidR="007F5013">
        <w:rPr>
          <w:sz w:val="16"/>
          <w:szCs w:val="16"/>
        </w:rPr>
        <w:t xml:space="preserve"> </w:t>
      </w:r>
      <w:r w:rsidRPr="00736F5C" w:rsidR="007F5013">
        <w:rPr>
          <w:color w:val="000000"/>
          <w:sz w:val="28"/>
          <w:szCs w:val="28"/>
        </w:rPr>
        <w:t xml:space="preserve">индивидуальным предпринимателем </w:t>
      </w:r>
      <w:r w:rsidRPr="00736F5C" w:rsidR="007F5013">
        <w:rPr>
          <w:color w:val="000000"/>
          <w:sz w:val="28"/>
          <w:szCs w:val="28"/>
        </w:rPr>
        <w:t>Сеттаровым</w:t>
      </w:r>
      <w:r w:rsidRPr="00736F5C" w:rsidR="007F5013">
        <w:rPr>
          <w:color w:val="000000"/>
          <w:sz w:val="28"/>
          <w:szCs w:val="28"/>
        </w:rPr>
        <w:t xml:space="preserve"> Ш.А. предоставлена 30.04.2019 года.</w:t>
      </w:r>
      <w:r w:rsidRPr="00736F5C" w:rsidR="007F5013">
        <w:rPr>
          <w:sz w:val="16"/>
          <w:szCs w:val="16"/>
        </w:rPr>
        <w:t xml:space="preserve">  </w:t>
      </w:r>
    </w:p>
    <w:p w:rsidR="009F7539" w:rsidRPr="00736F5C" w:rsidP="00B00E51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Вина </w:t>
      </w:r>
      <w:r w:rsidRPr="00736F5C" w:rsidR="00526580">
        <w:rPr>
          <w:sz w:val="28"/>
          <w:szCs w:val="28"/>
        </w:rPr>
        <w:t>Сеттарова</w:t>
      </w:r>
      <w:r w:rsidRPr="00736F5C" w:rsidR="00526580">
        <w:rPr>
          <w:sz w:val="28"/>
          <w:szCs w:val="28"/>
        </w:rPr>
        <w:t xml:space="preserve"> Ш.А</w:t>
      </w:r>
      <w:r w:rsidRPr="00736F5C" w:rsidR="0071070A">
        <w:rPr>
          <w:sz w:val="28"/>
          <w:szCs w:val="28"/>
        </w:rPr>
        <w:t>.</w:t>
      </w:r>
      <w:r w:rsidRPr="00736F5C">
        <w:rPr>
          <w:sz w:val="28"/>
          <w:szCs w:val="28"/>
        </w:rPr>
        <w:t xml:space="preserve">, помимо его признательных показаний, подтверждается совокупностью исследованных в судебном заседании доказательств: протоколом об административном правонарушении </w:t>
      </w:r>
      <w:r w:rsidRPr="00736F5C" w:rsidR="00526580">
        <w:rPr>
          <w:sz w:val="28"/>
          <w:szCs w:val="28"/>
        </w:rPr>
        <w:t xml:space="preserve">№ </w:t>
      </w:r>
      <w:r w:rsidRPr="00736F5C" w:rsidR="00736F5C">
        <w:rPr>
          <w:sz w:val="28"/>
          <w:szCs w:val="28"/>
        </w:rPr>
        <w:t>…</w:t>
      </w:r>
      <w:r w:rsidRPr="00736F5C" w:rsidR="00526580">
        <w:rPr>
          <w:sz w:val="28"/>
          <w:szCs w:val="28"/>
        </w:rPr>
        <w:t xml:space="preserve"> </w:t>
      </w:r>
      <w:r w:rsidRPr="00736F5C">
        <w:rPr>
          <w:sz w:val="28"/>
          <w:szCs w:val="28"/>
        </w:rPr>
        <w:t xml:space="preserve">от </w:t>
      </w:r>
      <w:r w:rsidRPr="00736F5C" w:rsidR="00526580">
        <w:rPr>
          <w:sz w:val="28"/>
          <w:szCs w:val="28"/>
        </w:rPr>
        <w:t>22.08</w:t>
      </w:r>
      <w:r w:rsidRPr="00736F5C">
        <w:rPr>
          <w:sz w:val="28"/>
          <w:szCs w:val="28"/>
        </w:rPr>
        <w:t xml:space="preserve">.2019 года; </w:t>
      </w:r>
      <w:r w:rsidRPr="00736F5C" w:rsidR="00526580">
        <w:rPr>
          <w:sz w:val="28"/>
          <w:szCs w:val="28"/>
        </w:rPr>
        <w:tab/>
        <w:t xml:space="preserve">копией распечатки портала ЕГАИС учета древесины и сделок с ней; договором поставки № </w:t>
      </w:r>
      <w:r w:rsidRPr="00736F5C" w:rsidR="00736F5C">
        <w:rPr>
          <w:sz w:val="28"/>
          <w:szCs w:val="28"/>
        </w:rPr>
        <w:t>…</w:t>
      </w:r>
      <w:r w:rsidRPr="00736F5C" w:rsidR="00526580">
        <w:rPr>
          <w:sz w:val="28"/>
          <w:szCs w:val="28"/>
        </w:rPr>
        <w:t xml:space="preserve"> от 03.04.2019 года; выпиской из Единого государственного реестра индивидуальных предпринимателей от 19.06.2</w:t>
      </w:r>
      <w:r w:rsidRPr="00736F5C" w:rsidR="00F63B85">
        <w:rPr>
          <w:sz w:val="28"/>
          <w:szCs w:val="28"/>
        </w:rPr>
        <w:t>019 года; платежным поручением №</w:t>
      </w:r>
      <w:r w:rsidRPr="00736F5C" w:rsidR="00736F5C">
        <w:rPr>
          <w:sz w:val="28"/>
          <w:szCs w:val="28"/>
        </w:rPr>
        <w:t>…</w:t>
      </w:r>
      <w:r w:rsidRPr="00736F5C" w:rsidR="00526580">
        <w:rPr>
          <w:sz w:val="28"/>
          <w:szCs w:val="28"/>
        </w:rPr>
        <w:t xml:space="preserve"> от 04.04.2019 года о переводе денежных средств ИП </w:t>
      </w:r>
      <w:r w:rsidRPr="00736F5C" w:rsidR="00526580">
        <w:rPr>
          <w:sz w:val="28"/>
          <w:szCs w:val="28"/>
        </w:rPr>
        <w:t>Сеттаровым</w:t>
      </w:r>
      <w:r w:rsidRPr="00736F5C" w:rsidR="00526580">
        <w:rPr>
          <w:sz w:val="28"/>
          <w:szCs w:val="28"/>
        </w:rPr>
        <w:t xml:space="preserve"> Ш.А. в разм</w:t>
      </w:r>
      <w:r w:rsidRPr="00736F5C" w:rsidR="00173793">
        <w:rPr>
          <w:sz w:val="28"/>
          <w:szCs w:val="28"/>
        </w:rPr>
        <w:t xml:space="preserve">ере 121262,00 рублей на счет ИП </w:t>
      </w:r>
      <w:r w:rsidRPr="00736F5C" w:rsidR="00736F5C">
        <w:rPr>
          <w:sz w:val="28"/>
          <w:szCs w:val="28"/>
        </w:rPr>
        <w:t>ФИО</w:t>
      </w:r>
      <w:r w:rsidRPr="00736F5C" w:rsidR="00736F5C">
        <w:rPr>
          <w:sz w:val="28"/>
          <w:szCs w:val="28"/>
        </w:rPr>
        <w:t>1</w:t>
      </w:r>
      <w:r w:rsidRPr="00736F5C" w:rsidR="00526580">
        <w:rPr>
          <w:sz w:val="28"/>
          <w:szCs w:val="28"/>
        </w:rPr>
        <w:t xml:space="preserve">; копией счета на оплату № </w:t>
      </w:r>
      <w:r w:rsidRPr="00736F5C" w:rsidR="00736F5C">
        <w:rPr>
          <w:sz w:val="28"/>
          <w:szCs w:val="28"/>
        </w:rPr>
        <w:t>…</w:t>
      </w:r>
      <w:r w:rsidRPr="00736F5C" w:rsidR="00526580">
        <w:rPr>
          <w:sz w:val="28"/>
          <w:szCs w:val="28"/>
        </w:rPr>
        <w:t xml:space="preserve"> от 03.04.2019 года; копией товарной накладной № </w:t>
      </w:r>
      <w:r w:rsidRPr="00736F5C" w:rsidR="00736F5C">
        <w:rPr>
          <w:sz w:val="28"/>
          <w:szCs w:val="28"/>
        </w:rPr>
        <w:t>…</w:t>
      </w:r>
      <w:r w:rsidRPr="00736F5C" w:rsidR="00526580">
        <w:rPr>
          <w:sz w:val="28"/>
          <w:szCs w:val="28"/>
        </w:rPr>
        <w:t xml:space="preserve"> от 08.04.2019 года.</w:t>
      </w:r>
    </w:p>
    <w:p w:rsidR="002C587E" w:rsidRPr="00736F5C" w:rsidP="00CE1F43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 </w:t>
      </w:r>
      <w:r w:rsidRPr="00736F5C" w:rsidR="00526580">
        <w:rPr>
          <w:sz w:val="28"/>
          <w:szCs w:val="28"/>
        </w:rPr>
        <w:t>Сеттарова</w:t>
      </w:r>
      <w:r w:rsidRPr="00736F5C" w:rsidR="00526580">
        <w:rPr>
          <w:sz w:val="28"/>
          <w:szCs w:val="28"/>
        </w:rPr>
        <w:t xml:space="preserve"> Ш.А</w:t>
      </w:r>
      <w:r w:rsidRPr="00736F5C" w:rsidR="008128E4">
        <w:rPr>
          <w:sz w:val="28"/>
          <w:szCs w:val="28"/>
        </w:rPr>
        <w:t>.</w:t>
      </w:r>
    </w:p>
    <w:p w:rsidR="00EB4776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>Обстоятельством, смягчающим</w:t>
      </w:r>
      <w:r w:rsidRPr="00736F5C" w:rsidR="009F7539">
        <w:rPr>
          <w:sz w:val="28"/>
          <w:szCs w:val="28"/>
        </w:rPr>
        <w:t xml:space="preserve"> административную ответственность  </w:t>
      </w:r>
      <w:r w:rsidRPr="00736F5C" w:rsidR="00526580">
        <w:rPr>
          <w:sz w:val="28"/>
          <w:szCs w:val="28"/>
        </w:rPr>
        <w:t>Сеттарова</w:t>
      </w:r>
      <w:r w:rsidRPr="00736F5C" w:rsidR="00526580">
        <w:rPr>
          <w:sz w:val="28"/>
          <w:szCs w:val="28"/>
        </w:rPr>
        <w:t xml:space="preserve"> Ш.А</w:t>
      </w:r>
      <w:r w:rsidRPr="00736F5C" w:rsidR="008128E4">
        <w:rPr>
          <w:sz w:val="28"/>
          <w:szCs w:val="28"/>
        </w:rPr>
        <w:t>.</w:t>
      </w:r>
      <w:r w:rsidRPr="00736F5C" w:rsidR="009F7539">
        <w:rPr>
          <w:sz w:val="28"/>
          <w:szCs w:val="28"/>
        </w:rPr>
        <w:t xml:space="preserve">, мировой судья признает его раскаяние в </w:t>
      </w:r>
      <w:r w:rsidRPr="00736F5C" w:rsidR="009F7539">
        <w:rPr>
          <w:sz w:val="28"/>
          <w:szCs w:val="28"/>
        </w:rPr>
        <w:t>содеянном</w:t>
      </w:r>
      <w:r w:rsidRPr="00736F5C">
        <w:rPr>
          <w:sz w:val="28"/>
          <w:szCs w:val="28"/>
        </w:rPr>
        <w:t>.</w:t>
      </w:r>
    </w:p>
    <w:p w:rsidR="0048230C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 Обстоятельств</w:t>
      </w:r>
      <w:r w:rsidRPr="00736F5C" w:rsidR="00EB4776">
        <w:rPr>
          <w:sz w:val="28"/>
          <w:szCs w:val="28"/>
        </w:rPr>
        <w:t>,</w:t>
      </w:r>
      <w:r w:rsidRPr="00736F5C">
        <w:rPr>
          <w:sz w:val="28"/>
          <w:szCs w:val="28"/>
        </w:rPr>
        <w:t xml:space="preserve"> </w:t>
      </w:r>
      <w:r w:rsidRPr="00736F5C" w:rsidR="009F7539">
        <w:rPr>
          <w:sz w:val="28"/>
          <w:szCs w:val="28"/>
        </w:rPr>
        <w:t>отягчающи</w:t>
      </w:r>
      <w:r w:rsidRPr="00736F5C">
        <w:rPr>
          <w:sz w:val="28"/>
          <w:szCs w:val="28"/>
        </w:rPr>
        <w:t>х</w:t>
      </w:r>
      <w:r w:rsidRPr="00736F5C" w:rsidR="009F7539">
        <w:rPr>
          <w:sz w:val="28"/>
          <w:szCs w:val="28"/>
        </w:rPr>
        <w:t xml:space="preserve"> административную ответственность </w:t>
      </w:r>
      <w:r w:rsidRPr="00736F5C" w:rsidR="00526580">
        <w:rPr>
          <w:sz w:val="28"/>
          <w:szCs w:val="28"/>
        </w:rPr>
        <w:t>Сеттарова</w:t>
      </w:r>
      <w:r w:rsidRPr="00736F5C" w:rsidR="00526580">
        <w:rPr>
          <w:sz w:val="28"/>
          <w:szCs w:val="28"/>
        </w:rPr>
        <w:t xml:space="preserve"> Ш.А.</w:t>
      </w:r>
      <w:r w:rsidRPr="00736F5C" w:rsidR="00EB4776">
        <w:rPr>
          <w:sz w:val="28"/>
          <w:szCs w:val="28"/>
        </w:rPr>
        <w:t>,</w:t>
      </w:r>
      <w:r w:rsidRPr="00736F5C" w:rsidR="009F7539">
        <w:rPr>
          <w:sz w:val="28"/>
          <w:szCs w:val="28"/>
        </w:rPr>
        <w:t xml:space="preserve"> миров</w:t>
      </w:r>
      <w:r w:rsidRPr="00736F5C">
        <w:rPr>
          <w:sz w:val="28"/>
          <w:szCs w:val="28"/>
        </w:rPr>
        <w:t>ым</w:t>
      </w:r>
      <w:r w:rsidRPr="00736F5C" w:rsidR="009F7539">
        <w:rPr>
          <w:sz w:val="28"/>
          <w:szCs w:val="28"/>
        </w:rPr>
        <w:t xml:space="preserve"> судь</w:t>
      </w:r>
      <w:r w:rsidRPr="00736F5C">
        <w:rPr>
          <w:sz w:val="28"/>
          <w:szCs w:val="28"/>
        </w:rPr>
        <w:t>ей не установлено.</w:t>
      </w:r>
      <w:r w:rsidRPr="00736F5C" w:rsidR="009F7539">
        <w:rPr>
          <w:sz w:val="28"/>
          <w:szCs w:val="28"/>
        </w:rPr>
        <w:t xml:space="preserve"> </w:t>
      </w:r>
    </w:p>
    <w:p w:rsidR="00526580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</w:t>
      </w:r>
      <w:r w:rsidRPr="00736F5C">
        <w:rPr>
          <w:sz w:val="28"/>
          <w:szCs w:val="28"/>
        </w:rPr>
        <w:t>на</w:t>
      </w:r>
      <w:r w:rsidRPr="00736F5C" w:rsidR="00EB4776">
        <w:rPr>
          <w:sz w:val="28"/>
          <w:szCs w:val="28"/>
        </w:rPr>
        <w:t xml:space="preserve">личие обстоятельств, смягчающих, отсутствие обстоятельств, </w:t>
      </w:r>
      <w:r w:rsidRPr="00736F5C">
        <w:rPr>
          <w:sz w:val="28"/>
          <w:szCs w:val="28"/>
        </w:rPr>
        <w:t xml:space="preserve">отягчающих административную ответственность, личность  </w:t>
      </w:r>
      <w:r w:rsidRPr="00736F5C">
        <w:rPr>
          <w:sz w:val="28"/>
          <w:szCs w:val="28"/>
        </w:rPr>
        <w:t>Сеттарова</w:t>
      </w:r>
      <w:r w:rsidRPr="00736F5C">
        <w:rPr>
          <w:sz w:val="28"/>
          <w:szCs w:val="28"/>
        </w:rPr>
        <w:t xml:space="preserve"> Ш.А.</w:t>
      </w:r>
    </w:p>
    <w:p w:rsidR="00CE1F43" w:rsidRPr="00736F5C" w:rsidP="00CE1F43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не истек.  </w:t>
      </w:r>
    </w:p>
    <w:p w:rsidR="004C3623" w:rsidRPr="00736F5C" w:rsidP="004B7FE0">
      <w:pPr>
        <w:ind w:firstLine="709"/>
        <w:jc w:val="both"/>
        <w:rPr>
          <w:sz w:val="28"/>
          <w:szCs w:val="28"/>
        </w:rPr>
      </w:pPr>
      <w:r w:rsidRPr="00736F5C">
        <w:rPr>
          <w:sz w:val="28"/>
          <w:szCs w:val="28"/>
        </w:rPr>
        <w:t>Оснований признать данное правонарушение</w:t>
      </w:r>
      <w:r w:rsidRPr="00736F5C">
        <w:rPr>
          <w:sz w:val="28"/>
          <w:szCs w:val="28"/>
        </w:rPr>
        <w:t xml:space="preserve"> малозначительным</w:t>
      </w:r>
      <w:r w:rsidRPr="00736F5C">
        <w:rPr>
          <w:sz w:val="28"/>
          <w:szCs w:val="28"/>
        </w:rPr>
        <w:t xml:space="preserve"> не усматривается</w:t>
      </w:r>
      <w:r w:rsidRPr="00736F5C">
        <w:rPr>
          <w:sz w:val="28"/>
          <w:szCs w:val="28"/>
        </w:rPr>
        <w:t>, так как состав административного правонарушения, ответственность за которое установлена ч. 1 ст. 8.28.1 КоАП РФ, является формальным, поскольку нарушение сроков представления декларации о сделках с древесиной образует объективную сторону состава правонарушения</w:t>
      </w:r>
      <w:r w:rsidRPr="00736F5C" w:rsidR="002B21ED">
        <w:rPr>
          <w:sz w:val="28"/>
          <w:szCs w:val="28"/>
        </w:rPr>
        <w:t xml:space="preserve"> независимо от его последствий. Совершенное </w:t>
      </w:r>
      <w:r w:rsidRPr="00736F5C" w:rsidR="002B21ED">
        <w:rPr>
          <w:sz w:val="28"/>
          <w:szCs w:val="28"/>
        </w:rPr>
        <w:t>Сеттаровым</w:t>
      </w:r>
      <w:r w:rsidRPr="00736F5C" w:rsidR="002B21ED">
        <w:rPr>
          <w:sz w:val="28"/>
          <w:szCs w:val="28"/>
        </w:rPr>
        <w:t xml:space="preserve"> Ш.А. правонарушение посягает на правоотношения в сфере охраны окружающей природной среды и природопользования. Несвоевременное представление декларации в </w:t>
      </w:r>
      <w:r w:rsidRPr="00736F5C" w:rsidR="002B21ED">
        <w:rPr>
          <w:color w:val="000000" w:themeColor="text1"/>
          <w:sz w:val="28"/>
          <w:szCs w:val="28"/>
        </w:rPr>
        <w:t>Единую государственную автоматизированную информационную систему учета древесины и сделок с ней</w:t>
      </w:r>
      <w:r w:rsidRPr="00736F5C" w:rsidR="002B21ED">
        <w:rPr>
          <w:sz w:val="28"/>
          <w:szCs w:val="28"/>
        </w:rPr>
        <w:t xml:space="preserve"> несет угрозу охраняемым общественным отношениям, поскольку отсутствие указанной информации не позволяет уполномоченным государственным органа</w:t>
      </w:r>
      <w:r w:rsidRPr="00736F5C" w:rsidR="004B7FE0">
        <w:rPr>
          <w:sz w:val="28"/>
          <w:szCs w:val="28"/>
        </w:rPr>
        <w:t>м</w:t>
      </w:r>
      <w:r w:rsidRPr="00736F5C" w:rsidR="002B21ED">
        <w:rPr>
          <w:sz w:val="28"/>
          <w:szCs w:val="28"/>
        </w:rPr>
        <w:t xml:space="preserve"> осуществлять надлежащий </w:t>
      </w:r>
      <w:r w:rsidRPr="00736F5C" w:rsidR="002B21ED">
        <w:rPr>
          <w:sz w:val="28"/>
          <w:szCs w:val="28"/>
        </w:rPr>
        <w:t>контроль за</w:t>
      </w:r>
      <w:r w:rsidRPr="00736F5C" w:rsidR="002B21ED">
        <w:rPr>
          <w:sz w:val="28"/>
          <w:szCs w:val="28"/>
        </w:rPr>
        <w:t xml:space="preserve"> использованием природных ресурсов. Н</w:t>
      </w:r>
      <w:r w:rsidRPr="00736F5C">
        <w:rPr>
          <w:sz w:val="28"/>
          <w:szCs w:val="28"/>
        </w:rPr>
        <w:t xml:space="preserve">еобходимость </w:t>
      </w:r>
      <w:r w:rsidRPr="00736F5C" w:rsidR="002B21ED">
        <w:rPr>
          <w:sz w:val="28"/>
          <w:szCs w:val="28"/>
        </w:rPr>
        <w:t xml:space="preserve">неукоснительного </w:t>
      </w:r>
      <w:r w:rsidRPr="00736F5C">
        <w:rPr>
          <w:sz w:val="28"/>
          <w:szCs w:val="28"/>
        </w:rPr>
        <w:t>соблюдения</w:t>
      </w:r>
      <w:r w:rsidRPr="00736F5C" w:rsidR="002B21ED">
        <w:rPr>
          <w:sz w:val="28"/>
          <w:szCs w:val="28"/>
        </w:rPr>
        <w:t xml:space="preserve"> требований законодательства</w:t>
      </w:r>
      <w:r w:rsidRPr="00736F5C">
        <w:rPr>
          <w:sz w:val="28"/>
          <w:szCs w:val="28"/>
        </w:rPr>
        <w:t xml:space="preserve"> </w:t>
      </w:r>
      <w:r w:rsidRPr="00736F5C" w:rsidR="002B21ED">
        <w:rPr>
          <w:sz w:val="28"/>
          <w:szCs w:val="28"/>
        </w:rPr>
        <w:t xml:space="preserve">о  декларировании сделок с древесиной </w:t>
      </w:r>
      <w:r w:rsidRPr="00736F5C">
        <w:rPr>
          <w:sz w:val="28"/>
          <w:szCs w:val="28"/>
        </w:rPr>
        <w:t>подтверждается высоким размером штрафа, предусмотренным санкцией данной статьи.</w:t>
      </w:r>
    </w:p>
    <w:p w:rsidR="004B7FE0" w:rsidRPr="00736F5C" w:rsidP="004B7FE0">
      <w:p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736F5C">
        <w:rPr>
          <w:sz w:val="28"/>
          <w:szCs w:val="28"/>
        </w:rPr>
        <w:t xml:space="preserve">        Оснований для применения статьи 4.1.1. КоАП РФ не усматривается, поскольку данное правонарушение не относится к правонарушениям, выявленным в ходе  </w:t>
      </w:r>
      <w:r w:rsidRPr="00736F5C">
        <w:rPr>
          <w:color w:val="000000"/>
          <w:sz w:val="28"/>
          <w:szCs w:val="28"/>
        </w:rPr>
        <w:t>осуществления государственного контроля (надзора), муниципального контроля, а выявлено в ходе проведения информационно-аналитического наблюдения за информацией, содержащейся в Единой государственной автоматизированной информационной системе учета древесины и сделок с ней, ее полнотой и достоверностью.</w:t>
      </w:r>
      <w:r w:rsidRPr="00736F5C">
        <w:rPr>
          <w:rFonts w:eastAsiaTheme="minorHAnsi"/>
          <w:lang w:eastAsia="en-US"/>
        </w:rPr>
        <w:t xml:space="preserve">  </w:t>
      </w:r>
      <w:r w:rsidRPr="00736F5C">
        <w:rPr>
          <w:rFonts w:eastAsiaTheme="minorHAnsi"/>
          <w:sz w:val="28"/>
          <w:szCs w:val="28"/>
          <w:lang w:eastAsia="en-US"/>
        </w:rPr>
        <w:t xml:space="preserve">Совокупности всех обстоятельств, указанных в части 2 статьи 3.4 </w:t>
      </w:r>
      <w:r w:rsidRPr="00736F5C">
        <w:rPr>
          <w:sz w:val="28"/>
          <w:szCs w:val="28"/>
        </w:rPr>
        <w:t>и части 1 статьи 4.1.1</w:t>
      </w:r>
      <w:r w:rsidRPr="00736F5C">
        <w:t xml:space="preserve"> </w:t>
      </w:r>
      <w:r w:rsidRPr="00736F5C">
        <w:rPr>
          <w:rFonts w:eastAsiaTheme="minorHAnsi"/>
          <w:sz w:val="28"/>
          <w:szCs w:val="28"/>
          <w:lang w:eastAsia="en-US"/>
        </w:rPr>
        <w:t xml:space="preserve">КоАП РФ, необходимых для замены наказания в виде административного штрафа предупреждением, не имеется.   </w:t>
      </w:r>
    </w:p>
    <w:p w:rsidR="009F7539" w:rsidRPr="00736F5C" w:rsidP="00173793">
      <w:pPr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6F5C">
        <w:rPr>
          <w:sz w:val="28"/>
          <w:szCs w:val="28"/>
        </w:rPr>
        <w:t xml:space="preserve">С учётом всех указанных обстоятельств,  мировой судья считает, что </w:t>
      </w:r>
      <w:r w:rsidRPr="00736F5C" w:rsidR="00526580">
        <w:rPr>
          <w:sz w:val="28"/>
          <w:szCs w:val="28"/>
        </w:rPr>
        <w:t>Сеттаров</w:t>
      </w:r>
      <w:r w:rsidRPr="00736F5C" w:rsidR="00526580">
        <w:rPr>
          <w:sz w:val="28"/>
          <w:szCs w:val="28"/>
        </w:rPr>
        <w:t xml:space="preserve"> Ш.А.</w:t>
      </w:r>
      <w:r w:rsidRPr="00736F5C" w:rsidR="008128E4">
        <w:rPr>
          <w:sz w:val="28"/>
          <w:szCs w:val="28"/>
        </w:rPr>
        <w:t xml:space="preserve"> </w:t>
      </w:r>
      <w:r w:rsidRPr="00736F5C">
        <w:rPr>
          <w:sz w:val="28"/>
          <w:szCs w:val="28"/>
        </w:rPr>
        <w:t xml:space="preserve">подлежит привлечению к административной ответственности по ч. 1 ст. </w:t>
      </w:r>
      <w:r w:rsidRPr="00736F5C" w:rsidR="00526580">
        <w:rPr>
          <w:sz w:val="28"/>
          <w:szCs w:val="28"/>
        </w:rPr>
        <w:t>8.28.1</w:t>
      </w:r>
      <w:r w:rsidRPr="00736F5C">
        <w:rPr>
          <w:sz w:val="28"/>
          <w:szCs w:val="28"/>
        </w:rPr>
        <w:t xml:space="preserve"> КоАП РФ и назначению административного наказания в виде административного штрафа </w:t>
      </w:r>
      <w:r w:rsidRPr="00736F5C" w:rsidR="00526580">
        <w:rPr>
          <w:sz w:val="28"/>
          <w:szCs w:val="28"/>
        </w:rPr>
        <w:t>в минимальном размере</w:t>
      </w:r>
      <w:r w:rsidRPr="00736F5C" w:rsidR="00FC609D">
        <w:rPr>
          <w:sz w:val="28"/>
          <w:szCs w:val="28"/>
        </w:rPr>
        <w:t xml:space="preserve">, что будет достаточной мерой ответственности за совершенное правонарушение, наиболее целесообразной </w:t>
      </w:r>
      <w:r w:rsidRPr="00736F5C" w:rsidR="00FC609D">
        <w:rPr>
          <w:sz w:val="28"/>
          <w:szCs w:val="28"/>
          <w:lang w:val="uk-UA"/>
        </w:rPr>
        <w:t xml:space="preserve">для </w:t>
      </w:r>
      <w:r w:rsidRPr="00736F5C" w:rsidR="00FC609D">
        <w:rPr>
          <w:sz w:val="28"/>
          <w:szCs w:val="28"/>
        </w:rPr>
        <w:t>предупреждения</w:t>
      </w:r>
      <w:r w:rsidRPr="00736F5C" w:rsidR="00FC609D">
        <w:rPr>
          <w:sz w:val="28"/>
          <w:szCs w:val="28"/>
          <w:lang w:val="uk-UA"/>
        </w:rPr>
        <w:t xml:space="preserve"> </w:t>
      </w:r>
      <w:r w:rsidRPr="00736F5C" w:rsidR="00FC609D">
        <w:rPr>
          <w:sz w:val="28"/>
          <w:szCs w:val="28"/>
        </w:rPr>
        <w:t>совершения</w:t>
      </w:r>
      <w:r w:rsidRPr="00736F5C" w:rsidR="00FC609D">
        <w:rPr>
          <w:sz w:val="28"/>
          <w:szCs w:val="28"/>
          <w:lang w:val="uk-UA"/>
        </w:rPr>
        <w:t xml:space="preserve"> </w:t>
      </w:r>
      <w:r w:rsidRPr="00736F5C" w:rsidR="00FC609D">
        <w:rPr>
          <w:sz w:val="28"/>
          <w:szCs w:val="28"/>
          <w:lang w:val="uk-UA"/>
        </w:rPr>
        <w:t>новых</w:t>
      </w:r>
      <w:r w:rsidRPr="00736F5C" w:rsidR="00FC609D">
        <w:rPr>
          <w:sz w:val="28"/>
          <w:szCs w:val="28"/>
          <w:lang w:val="uk-UA"/>
        </w:rPr>
        <w:t xml:space="preserve"> </w:t>
      </w:r>
      <w:r w:rsidRPr="00736F5C" w:rsidR="00FC609D">
        <w:rPr>
          <w:sz w:val="28"/>
          <w:szCs w:val="28"/>
        </w:rPr>
        <w:t xml:space="preserve">правонарушений, отвечать целям административного наказания для </w:t>
      </w:r>
      <w:r w:rsidRPr="00736F5C" w:rsidR="00FC609D">
        <w:rPr>
          <w:color w:val="000000"/>
          <w:sz w:val="28"/>
          <w:szCs w:val="28"/>
          <w:shd w:val="clear" w:color="auto" w:fill="FFFFFF"/>
        </w:rPr>
        <w:t>достижения справедливого баланса публичных и</w:t>
      </w:r>
      <w:r w:rsidRPr="00736F5C" w:rsidR="00FC609D">
        <w:rPr>
          <w:color w:val="000000"/>
          <w:sz w:val="28"/>
          <w:szCs w:val="28"/>
          <w:shd w:val="clear" w:color="auto" w:fill="FFFFFF"/>
        </w:rPr>
        <w:t xml:space="preserve"> частных интересов в рамках производства по делу об административном правонарушении.</w:t>
      </w:r>
    </w:p>
    <w:p w:rsidR="009F7539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На основании изложенного, руководствуясь ст. ст. 3.1, 3.5, 4.1, 4.2, ч. 1 ст. </w:t>
      </w:r>
      <w:r w:rsidRPr="00736F5C" w:rsidR="002C587E">
        <w:rPr>
          <w:sz w:val="28"/>
          <w:szCs w:val="28"/>
        </w:rPr>
        <w:t>8.28.1</w:t>
      </w:r>
      <w:r w:rsidRPr="00736F5C">
        <w:rPr>
          <w:sz w:val="28"/>
          <w:szCs w:val="28"/>
        </w:rPr>
        <w:t xml:space="preserve">, </w:t>
      </w:r>
      <w:r w:rsidRPr="00736F5C" w:rsidR="00996C3E">
        <w:rPr>
          <w:sz w:val="28"/>
          <w:szCs w:val="28"/>
        </w:rPr>
        <w:t xml:space="preserve">29.9, </w:t>
      </w:r>
      <w:r w:rsidRPr="00736F5C">
        <w:rPr>
          <w:sz w:val="28"/>
          <w:szCs w:val="28"/>
        </w:rPr>
        <w:t>29.10 КоАП РФ, мировой судья</w:t>
      </w:r>
    </w:p>
    <w:p w:rsidR="009F7539" w:rsidRPr="00736F5C" w:rsidP="009F7539">
      <w:pPr>
        <w:jc w:val="center"/>
        <w:rPr>
          <w:sz w:val="28"/>
          <w:szCs w:val="28"/>
        </w:rPr>
      </w:pPr>
      <w:r w:rsidRPr="00736F5C">
        <w:rPr>
          <w:sz w:val="28"/>
          <w:szCs w:val="28"/>
        </w:rPr>
        <w:t>постановил:</w:t>
      </w:r>
    </w:p>
    <w:p w:rsidR="009F7539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Признать </w:t>
      </w:r>
      <w:r w:rsidRPr="00736F5C" w:rsidR="00486CE2">
        <w:rPr>
          <w:sz w:val="28"/>
          <w:szCs w:val="28"/>
        </w:rPr>
        <w:t>Сеттарова</w:t>
      </w:r>
      <w:r w:rsidRPr="00736F5C" w:rsidR="00486CE2">
        <w:rPr>
          <w:sz w:val="28"/>
          <w:szCs w:val="28"/>
        </w:rPr>
        <w:t xml:space="preserve"> </w:t>
      </w:r>
      <w:r w:rsidRPr="00736F5C" w:rsidR="00736F5C">
        <w:rPr>
          <w:sz w:val="28"/>
          <w:szCs w:val="28"/>
        </w:rPr>
        <w:t>Ш.А.</w:t>
      </w:r>
      <w:r w:rsidRPr="00736F5C" w:rsidR="00486CE2">
        <w:rPr>
          <w:sz w:val="28"/>
          <w:szCs w:val="28"/>
        </w:rPr>
        <w:t xml:space="preserve"> </w:t>
      </w:r>
      <w:r w:rsidRPr="00736F5C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</w:t>
      </w:r>
      <w:r w:rsidRPr="00736F5C" w:rsidR="00486CE2">
        <w:rPr>
          <w:sz w:val="28"/>
          <w:szCs w:val="28"/>
        </w:rPr>
        <w:t>8.28.1</w:t>
      </w:r>
      <w:r w:rsidRPr="00736F5C">
        <w:rPr>
          <w:sz w:val="28"/>
          <w:szCs w:val="28"/>
        </w:rPr>
        <w:t xml:space="preserve"> КоАП РФ, и назначить ему наказание в виде административного штрафа в размере </w:t>
      </w:r>
      <w:r w:rsidRPr="00736F5C" w:rsidR="00486CE2">
        <w:rPr>
          <w:sz w:val="28"/>
          <w:szCs w:val="28"/>
        </w:rPr>
        <w:t>7</w:t>
      </w:r>
      <w:r w:rsidRPr="00736F5C">
        <w:rPr>
          <w:sz w:val="28"/>
          <w:szCs w:val="28"/>
        </w:rPr>
        <w:t>000 (</w:t>
      </w:r>
      <w:r w:rsidRPr="00736F5C" w:rsidR="00486CE2">
        <w:rPr>
          <w:sz w:val="28"/>
          <w:szCs w:val="28"/>
        </w:rPr>
        <w:t>семь</w:t>
      </w:r>
      <w:r w:rsidRPr="00736F5C">
        <w:rPr>
          <w:sz w:val="28"/>
          <w:szCs w:val="28"/>
        </w:rPr>
        <w:t xml:space="preserve"> тысяч) рублей.</w:t>
      </w:r>
    </w:p>
    <w:p w:rsidR="009F7539" w:rsidRPr="00736F5C" w:rsidP="00E013F8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Реквизиты для уплаты штрафа: </w:t>
      </w:r>
      <w:r w:rsidRPr="00736F5C" w:rsidR="00486CE2">
        <w:rPr>
          <w:sz w:val="28"/>
          <w:szCs w:val="28"/>
        </w:rPr>
        <w:t>ИНН/КПП 6166060196/616601001, УФК по Ростовской области (Департамент лесного хозяйства по ЮФО, л/с 04581857410), расчетный счет 40101810303490010007, наименование банка: отделение Ростов-на-Дону, КБК-053 1 16 25071 01 6000 140,к/с нет, БИК 046015001, ОКПО 97829490, ОГРН 1076166000734, ОКТМО 60701000</w:t>
      </w:r>
      <w:r w:rsidRPr="00736F5C">
        <w:rPr>
          <w:sz w:val="28"/>
          <w:szCs w:val="28"/>
        </w:rPr>
        <w:t xml:space="preserve">. </w:t>
      </w:r>
    </w:p>
    <w:p w:rsidR="009F7539" w:rsidRPr="00736F5C" w:rsidP="009F7539">
      <w:pPr>
        <w:jc w:val="both"/>
        <w:rPr>
          <w:rFonts w:eastAsia="SimSun"/>
          <w:sz w:val="28"/>
          <w:szCs w:val="28"/>
        </w:rPr>
      </w:pPr>
      <w:r w:rsidRPr="00736F5C">
        <w:rPr>
          <w:rFonts w:eastAsia="SimSun"/>
          <w:sz w:val="28"/>
          <w:szCs w:val="28"/>
        </w:rPr>
        <w:t xml:space="preserve">          Разъяснить, что в соответствии со ст.</w:t>
      </w:r>
      <w:r w:rsidRPr="00736F5C" w:rsidR="00EB4776">
        <w:rPr>
          <w:rFonts w:eastAsia="SimSun"/>
          <w:sz w:val="28"/>
          <w:szCs w:val="28"/>
        </w:rPr>
        <w:t xml:space="preserve"> </w:t>
      </w:r>
      <w:r w:rsidRPr="00736F5C">
        <w:rPr>
          <w:rFonts w:eastAsia="SimSun"/>
          <w:sz w:val="28"/>
          <w:szCs w:val="28"/>
        </w:rPr>
        <w:t xml:space="preserve">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36F5C">
        <w:rPr>
          <w:rFonts w:eastAsia="SimSu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36F5C">
        <w:rPr>
          <w:rFonts w:eastAsia="SimSun"/>
          <w:sz w:val="28"/>
          <w:szCs w:val="28"/>
        </w:rPr>
        <w:t>вынесшим</w:t>
      </w:r>
      <w:r w:rsidRPr="00736F5C">
        <w:rPr>
          <w:rFonts w:eastAsia="SimSun"/>
          <w:sz w:val="28"/>
          <w:szCs w:val="28"/>
        </w:rPr>
        <w:t xml:space="preserve"> постановление.          </w:t>
      </w:r>
    </w:p>
    <w:p w:rsidR="009F7539" w:rsidRPr="00736F5C" w:rsidP="009F7539">
      <w:pPr>
        <w:jc w:val="both"/>
        <w:rPr>
          <w:rFonts w:eastAsia="SimSun"/>
          <w:sz w:val="28"/>
          <w:szCs w:val="28"/>
        </w:rPr>
      </w:pPr>
      <w:r w:rsidRPr="00736F5C">
        <w:rPr>
          <w:rFonts w:eastAsia="SimSun"/>
          <w:sz w:val="28"/>
          <w:szCs w:val="28"/>
        </w:rPr>
        <w:t xml:space="preserve">       Неуплата админ</w:t>
      </w:r>
      <w:r w:rsidRPr="00736F5C" w:rsidR="00EB4776">
        <w:rPr>
          <w:rFonts w:eastAsia="SimSun"/>
          <w:sz w:val="28"/>
          <w:szCs w:val="28"/>
        </w:rPr>
        <w:t>истративного штрафа в указанные</w:t>
      </w:r>
      <w:r w:rsidRPr="00736F5C">
        <w:rPr>
          <w:rFonts w:eastAsia="SimSun"/>
          <w:sz w:val="28"/>
          <w:szCs w:val="28"/>
        </w:rPr>
        <w:t xml:space="preserve">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36F5C">
        <w:rPr>
          <w:rFonts w:eastAsia="SimSun"/>
          <w:sz w:val="28"/>
          <w:szCs w:val="28"/>
        </w:rPr>
        <w:tab/>
      </w:r>
    </w:p>
    <w:p w:rsidR="009F7539" w:rsidRPr="00736F5C" w:rsidP="009F7539">
      <w:pPr>
        <w:ind w:firstLine="708"/>
        <w:jc w:val="both"/>
        <w:rPr>
          <w:sz w:val="28"/>
          <w:szCs w:val="28"/>
        </w:rPr>
      </w:pPr>
      <w:r w:rsidRPr="00736F5C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 № 66 Первомайского судебного района Республики Крым. </w:t>
      </w:r>
    </w:p>
    <w:p w:rsidR="00EB4776" w:rsidRPr="00736F5C" w:rsidP="00736F5C">
      <w:pPr>
        <w:ind w:firstLine="708"/>
        <w:rPr>
          <w:sz w:val="28"/>
          <w:szCs w:val="28"/>
        </w:rPr>
      </w:pPr>
      <w:r w:rsidRPr="00736F5C">
        <w:rPr>
          <w:color w:val="000000"/>
          <w:sz w:val="28"/>
          <w:szCs w:val="28"/>
        </w:rPr>
        <w:t>Мировой судья</w:t>
      </w:r>
    </w:p>
    <w:p w:rsidR="00AC77E5" w:rsidRPr="00736F5C" w:rsidP="00EB4776">
      <w:pPr>
        <w:ind w:firstLine="708"/>
        <w:rPr>
          <w:sz w:val="28"/>
          <w:szCs w:val="28"/>
        </w:rPr>
      </w:pPr>
    </w:p>
    <w:sectPr w:rsidSect="00EB477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39"/>
    <w:rsid w:val="001249CF"/>
    <w:rsid w:val="00173793"/>
    <w:rsid w:val="002B21ED"/>
    <w:rsid w:val="002C587E"/>
    <w:rsid w:val="002E4CAE"/>
    <w:rsid w:val="0048230C"/>
    <w:rsid w:val="00486CE2"/>
    <w:rsid w:val="004B7FE0"/>
    <w:rsid w:val="004C3623"/>
    <w:rsid w:val="00526580"/>
    <w:rsid w:val="00572AB5"/>
    <w:rsid w:val="0071070A"/>
    <w:rsid w:val="00736F5C"/>
    <w:rsid w:val="007F5013"/>
    <w:rsid w:val="008128E4"/>
    <w:rsid w:val="008B6E21"/>
    <w:rsid w:val="00937654"/>
    <w:rsid w:val="00967746"/>
    <w:rsid w:val="00996C3E"/>
    <w:rsid w:val="009F7539"/>
    <w:rsid w:val="00AA1D72"/>
    <w:rsid w:val="00AC77E5"/>
    <w:rsid w:val="00B00E51"/>
    <w:rsid w:val="00BC3458"/>
    <w:rsid w:val="00CE1F43"/>
    <w:rsid w:val="00D76F9B"/>
    <w:rsid w:val="00E013F8"/>
    <w:rsid w:val="00E475C3"/>
    <w:rsid w:val="00E73FAD"/>
    <w:rsid w:val="00E9566F"/>
    <w:rsid w:val="00EB4776"/>
    <w:rsid w:val="00F63B85"/>
    <w:rsid w:val="00FC6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47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47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rsid w:val="00AC77E5"/>
  </w:style>
  <w:style w:type="character" w:styleId="Hyperlink">
    <w:name w:val="Hyperlink"/>
    <w:uiPriority w:val="99"/>
    <w:unhideWhenUsed/>
    <w:rsid w:val="00AC77E5"/>
    <w:rPr>
      <w:color w:val="0000FF"/>
      <w:u w:val="single"/>
    </w:rPr>
  </w:style>
  <w:style w:type="paragraph" w:styleId="NoSpacing">
    <w:name w:val="No Spacing"/>
    <w:uiPriority w:val="1"/>
    <w:qFormat/>
    <w:rsid w:val="00AC77E5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  <w:style w:type="character" w:customStyle="1" w:styleId="snippetequal">
    <w:name w:val="snippet_equal"/>
    <w:rsid w:val="00AC77E5"/>
  </w:style>
  <w:style w:type="character" w:customStyle="1" w:styleId="a0">
    <w:name w:val="Основной текст_"/>
    <w:link w:val="1"/>
    <w:locked/>
    <w:rsid w:val="00AC77E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C77E5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BodyTextIndent">
    <w:name w:val="Body Text Indent"/>
    <w:basedOn w:val="Normal"/>
    <w:link w:val="a1"/>
    <w:unhideWhenUsed/>
    <w:rsid w:val="00CE1F43"/>
    <w:pPr>
      <w:suppressAutoHyphens/>
      <w:ind w:left="935"/>
      <w:jc w:val="center"/>
    </w:pPr>
    <w:rPr>
      <w:lang w:val="uk-UA"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CE1F43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2">
    <w:name w:val="Основной текст (2)_"/>
    <w:basedOn w:val="DefaultParagraphFont"/>
    <w:link w:val="20"/>
    <w:rsid w:val="004B7F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4B7FE0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4B7FE0"/>
    <w:pPr>
      <w:widowControl w:val="0"/>
      <w:shd w:val="clear" w:color="auto" w:fill="FFFFFF"/>
      <w:spacing w:before="840" w:line="31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lesnoi-kodeks-rossiiskoi-federatsii-ot-04122006-n/glava-2.3/statia-50.6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