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C7F8D" w:rsidRPr="00CE0CC5" w:rsidP="007639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52317">
        <w:rPr>
          <w:rFonts w:ascii="Times New Roman" w:hAnsi="Times New Roman"/>
          <w:sz w:val="28"/>
          <w:szCs w:val="28"/>
          <w:lang w:eastAsia="ru-RU"/>
        </w:rPr>
        <w:t>Дело № 5-66-</w:t>
      </w:r>
      <w:r>
        <w:rPr>
          <w:rFonts w:ascii="Times New Roman" w:hAnsi="Times New Roman"/>
          <w:sz w:val="28"/>
          <w:szCs w:val="28"/>
          <w:lang w:eastAsia="ru-RU"/>
        </w:rPr>
        <w:t>240</w:t>
      </w:r>
      <w:r w:rsidRPr="00CE0CC5">
        <w:rPr>
          <w:rFonts w:ascii="Times New Roman" w:hAnsi="Times New Roman"/>
          <w:sz w:val="28"/>
          <w:szCs w:val="28"/>
          <w:lang w:eastAsia="ru-RU"/>
        </w:rPr>
        <w:t>/2021</w:t>
      </w:r>
    </w:p>
    <w:p w:rsidR="00BC7F8D" w:rsidRPr="00CE0CC5" w:rsidP="00F16A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E0CC5">
        <w:rPr>
          <w:rFonts w:ascii="Times New Roman" w:hAnsi="Times New Roman"/>
          <w:sz w:val="28"/>
          <w:szCs w:val="28"/>
        </w:rPr>
        <w:t>УИД  91MS0066-01-2021-000</w:t>
      </w:r>
      <w:r>
        <w:rPr>
          <w:rFonts w:ascii="Times New Roman" w:hAnsi="Times New Roman"/>
          <w:sz w:val="28"/>
          <w:szCs w:val="28"/>
        </w:rPr>
        <w:t>685</w:t>
      </w:r>
      <w:r w:rsidRPr="00CE0CC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88</w:t>
      </w:r>
    </w:p>
    <w:p w:rsidR="00BC7F8D" w:rsidRPr="00B52317" w:rsidP="0076398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C7F8D" w:rsidRPr="00B52317" w:rsidP="007639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52317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BC7F8D" w:rsidRPr="00B52317" w:rsidP="007639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52317">
        <w:rPr>
          <w:rFonts w:ascii="Times New Roman" w:hAnsi="Times New Roman"/>
          <w:b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BC7F8D" w:rsidP="00B523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C7F8D" w:rsidRPr="00B52317" w:rsidP="00B5231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30 августа 2021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пгт. Первомайское</w:t>
      </w:r>
    </w:p>
    <w:p w:rsidR="00BC7F8D" w:rsidP="00B5231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C7F8D" w:rsidP="00B5231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Крым, в помещении судебного участка, расположенного по адресу: Республика Крым, Первомайский район, пгт. Первомайское, ул. Кооперативная, 6, рассмотрев поступивший из отдела МВД России по Первомайскому району материал в отношении</w:t>
      </w:r>
    </w:p>
    <w:p w:rsidR="00BC7F8D" w:rsidRPr="00B52317" w:rsidP="00B5231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317">
        <w:rPr>
          <w:rFonts w:ascii="Times New Roman" w:hAnsi="Times New Roman"/>
          <w:b/>
          <w:color w:val="000000"/>
          <w:sz w:val="28"/>
          <w:szCs w:val="28"/>
          <w:lang w:eastAsia="ru-RU"/>
        </w:rPr>
        <w:t>Дюхина С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B52317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ПЕРСОНАЛЬНАЯ ИНФОРМАЦИЯ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BC7F8D" w:rsidP="00B5231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ранее привлекаемого к административной ответственности по ч.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6.9 КоАП РФ в виде административного штрафа 4 000,00 рублей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BC7F8D" w:rsidRPr="00B52317" w:rsidP="00B5231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1 ст. 6.9 КоАП РФ, </w:t>
      </w:r>
    </w:p>
    <w:p w:rsidR="00BC7F8D" w:rsidRPr="00B52317" w:rsidP="00B52317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52317">
        <w:rPr>
          <w:rFonts w:ascii="Times New Roman" w:hAnsi="Times New Roman"/>
          <w:b/>
          <w:color w:val="000000"/>
          <w:sz w:val="28"/>
          <w:szCs w:val="28"/>
          <w:lang w:eastAsia="ru-RU"/>
        </w:rPr>
        <w:t>установил:</w:t>
      </w:r>
    </w:p>
    <w:p w:rsidR="00BC7F8D" w:rsidRPr="00B52317" w:rsidP="00B523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Дюхин С.А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 часов, находясь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ГБУЗ РК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«Первомайская центральная районная больница», не выполнил законное требование уполномоченного должностного лица о прохождении медицинского освидетельствования, в состоянии опьянения, в отношении которого имеется достаточные основания полагать, что он потреблял наркотические средства,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или психотропные вещества 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без назначения врача.</w:t>
      </w:r>
    </w:p>
    <w:p w:rsidR="00BC7F8D" w:rsidRPr="00B52317" w:rsidP="00B5231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Дюхин С.А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. после разъяснения лица,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заявил, вину в 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вершении правонарушения признал, раскаялся, пояснил, что назначенный ему ранее постановлением от 05.08.2021 г. № 5-59-261/2021 штраф в размере 4 000,00 руб. по ч. 1 ст. 6.9 КоАП РФ не погасил, ввиду того, что установленный законом срок на его уплату не истек; просроченный штраф, назначенный постановлением от 05.07.2020 № 311841 в размере 500,00 руб.  не погашен им, ввиду того, что ему неизвестно о наличии такого штрафа, однако ранее он всегда погашал штрафы, так как был трудоустроен, а также имел доход от случайных заработков на сельскохозяйственных работах; на данный момент официального дохода не имеет, имеет кредитные обязательства. Дюхин С.А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просил назначить ему наказание в виде штрафа либо обязательных работ.</w:t>
      </w:r>
    </w:p>
    <w:p w:rsidR="00BC7F8D" w:rsidRPr="00B52317" w:rsidP="00E620C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Выслушав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Дюхина С.А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., изучив материалы дела, мировой судья приходит к следующему.</w:t>
      </w:r>
    </w:p>
    <w:p w:rsidR="00BC7F8D" w:rsidRPr="00B52317" w:rsidP="000C4CA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ст. 40 Федерального закона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О наркотических средствах и психотропных веществах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Российской Федерации запрещено потребление наркотических средств или психотропных веществ без назначения врача.</w:t>
      </w:r>
    </w:p>
    <w:p w:rsidR="00BC7F8D" w:rsidRPr="00B52317" w:rsidP="00B5231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Дюхина С.А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. в совершении административного правонарушения, помимо его признательных показаний, подтверждается исследованными в судебном заседании материалами дела, а именно: протоколом об административном правонарушении № РК-3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74856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27.08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 с которым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Дюхин С.А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ознакомлен и согласен; рапортом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оперативного дежурного ДЧ 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ОМВД Рос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сии по Первомайскому району от 27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о выявленном факте; письменными объяснениями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ФИО1, ФИО2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8.2021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№ 152654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года;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токсичного) 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ГБУЗ РК «Первомайская ЦРБ»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68 от 27.08.2021года, от прохождения которого Дюхин С.А. отказался; 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письменными объяснениями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Дюхина С.А.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8.2021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справкой – характеристикой, согласно которой Дюхин С.А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характеризуется отрицательно;</w:t>
      </w:r>
      <w:r w:rsidRPr="00DD1CD5">
        <w:t xml:space="preserve"> </w:t>
      </w:r>
      <w:r w:rsidRPr="00DD1CD5">
        <w:rPr>
          <w:rFonts w:ascii="Times New Roman" w:hAnsi="Times New Roman"/>
          <w:color w:val="000000"/>
          <w:sz w:val="28"/>
          <w:szCs w:val="28"/>
          <w:lang w:eastAsia="ru-RU"/>
        </w:rPr>
        <w:t>справкой на физическое лицо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о привлечении Дюхина С.А</w:t>
      </w:r>
      <w:r w:rsidRPr="00DD1CD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административной ответственности ранее.</w:t>
      </w:r>
    </w:p>
    <w:p w:rsidR="00BC7F8D" w:rsidRPr="00B52317" w:rsidP="00B5231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Объяснения лица, привлекаемого к административной ответственности, в силу ст.ст. 26.2-26.3 КоАП РФ также являются доказательством по делу об административном правонарушении, в своих письменных объяснениях, имеющихся в материалах дела, и подтвержденных в суде,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Дюхин С.А</w:t>
      </w:r>
      <w:r w:rsidRPr="00DD1CD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отказался от прохождения медицинского освидетельствования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C7F8D" w:rsidRPr="00030148" w:rsidP="0003014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C7F8D" w:rsidRPr="00030148" w:rsidP="0003014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действия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Дюхина С.А.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C7F8D" w:rsidP="0003014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учитывается характер совершенного правонарушения, личность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Дюхина С.А.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>, его имущественное положение, обстоятельства, смягчающие и отягчающие административную ответственность.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BC7F8D" w:rsidP="0003014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Дюхина С.А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>.  является признание вины, раскаяние в содеянном.</w:t>
      </w:r>
    </w:p>
    <w:p w:rsidR="00BC7F8D" w:rsidP="00E620C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4F54">
        <w:rPr>
          <w:rFonts w:ascii="Times New Roman" w:hAnsi="Times New Roman"/>
          <w:color w:val="000000"/>
          <w:sz w:val="28"/>
          <w:szCs w:val="28"/>
          <w:lang w:eastAsia="ru-RU"/>
        </w:rPr>
        <w:t>Обстоятельств, отягчающих административную ответственность Дюхина С.А., судом не установлено.</w:t>
      </w:r>
    </w:p>
    <w:p w:rsidR="00BC7F8D" w:rsidRPr="00030148" w:rsidP="0003014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BC7F8D" w:rsidRPr="00030148" w:rsidP="000301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таких обстоятельствах, с учетом личности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Дюхина С.А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который согласно представленной в материалы дела справке-характеристике от 27.08.2021 по месту жительства зарекомендовал себя отрицательно, согласно учетов ОМВД России по Первомайскому району Республики Крым ранее привлекался к административной ответственности за нарушение общественного порядка и за потребление наркотических средств или психотропных веществ без назначения врача либо новых потенциально опасных психоактивных веществ, привлекался к уголовной ответственности по ч. 1 ст. 228 УК РФ, состоит на учете ОМВД России по Первомайскому району Республики Крым как больной алкоголизмом и наркоманией, состоит на учете в медицинской организации, с учетом 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>материального положения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Дюхина С.А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трудоустроен, источников дохода не имеет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обстоятельств совершенного правонарушения, мировой судья приходит к выводу, что он подлежит привлечению к административной ответственности и назначению наказания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ч. 1 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6.9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КоАП РФ в виде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 и предупреждению совершения им новых правонарушений.   </w:t>
      </w:r>
    </w:p>
    <w:p w:rsidR="00BC7F8D" w:rsidRPr="00030148" w:rsidP="00E620C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ст.4.5 КоАП РФ,  не истек. </w:t>
      </w:r>
    </w:p>
    <w:p w:rsidR="00BC7F8D" w:rsidP="00E620C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 административного задержания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Дюхина С.А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>., согласно протокол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административном задержании от 27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.2021 года, засчитать в срок административного ареста. 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C7F8D" w:rsidP="00E620C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изложенного и руководствуясь ст.ст. 3.5, ч. 1 ст. 6.9, 4.1 ч.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2.1, 29.9, 29.10, 29.11 КоАП РФ, мировой судья</w:t>
      </w:r>
    </w:p>
    <w:p w:rsidR="00BC7F8D" w:rsidRPr="00B52317" w:rsidP="00E620C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C7F8D" w:rsidRPr="00030148" w:rsidP="00030148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30148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C7F8D" w:rsidP="00030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ризнать </w:t>
      </w:r>
      <w:r w:rsidRPr="00B52317">
        <w:rPr>
          <w:rFonts w:ascii="Times New Roman" w:hAnsi="Times New Roman"/>
          <w:b/>
          <w:color w:val="000000"/>
          <w:sz w:val="28"/>
          <w:szCs w:val="28"/>
          <w:lang w:eastAsia="ru-RU"/>
        </w:rPr>
        <w:t>Дюхина С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B52317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виновным в  совершении административного правонарушения, предусмотренного ч. 1 ст. 6.9 КоАП РФ, и 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>назначить ему наказание в виде адми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нистративного ареста сроком на 10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десять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>) суток.</w:t>
      </w:r>
    </w:p>
    <w:p w:rsidR="00BC7F8D" w:rsidRPr="00030148" w:rsidP="00E620C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>Срок наказания  Дюхин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Алексеевич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исчислять с 14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 минут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30 августа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2021 года.</w:t>
      </w:r>
    </w:p>
    <w:p w:rsidR="00BC7F8D" w:rsidRPr="00030148" w:rsidP="00030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исчислении срока административного наказания в срок административного ареста засчитать период административного задержания Дюхина Сергея Алексеевича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20 часов 5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 минут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27 августа 2021 года до 09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 минут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28 августа</w:t>
      </w: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2021 года.</w:t>
      </w:r>
    </w:p>
    <w:p w:rsidR="00BC7F8D" w:rsidP="000301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0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Постановление подлежит немедленному исполнению.</w:t>
      </w:r>
    </w:p>
    <w:p w:rsidR="00BC7F8D" w:rsidRPr="00B52317" w:rsidP="00B5231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 </w:t>
      </w:r>
    </w:p>
    <w:p w:rsidR="00BC7F8D" w:rsidRPr="00B52317" w:rsidP="00B52317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2317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sectPr w:rsidSect="003357C2">
      <w:pgSz w:w="11906" w:h="16838"/>
      <w:pgMar w:top="851" w:right="74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18D"/>
    <w:rsid w:val="00030148"/>
    <w:rsid w:val="000C4CA2"/>
    <w:rsid w:val="000E46A0"/>
    <w:rsid w:val="001341AB"/>
    <w:rsid w:val="00154055"/>
    <w:rsid w:val="00163E1B"/>
    <w:rsid w:val="001A6163"/>
    <w:rsid w:val="001C3B01"/>
    <w:rsid w:val="001C4012"/>
    <w:rsid w:val="001E316F"/>
    <w:rsid w:val="00230CB2"/>
    <w:rsid w:val="00264F54"/>
    <w:rsid w:val="002B397A"/>
    <w:rsid w:val="002F4DA4"/>
    <w:rsid w:val="003277BE"/>
    <w:rsid w:val="003357C2"/>
    <w:rsid w:val="00337A93"/>
    <w:rsid w:val="00363E74"/>
    <w:rsid w:val="00394985"/>
    <w:rsid w:val="00447827"/>
    <w:rsid w:val="00450A25"/>
    <w:rsid w:val="00454746"/>
    <w:rsid w:val="00457D92"/>
    <w:rsid w:val="004631C0"/>
    <w:rsid w:val="00475E0D"/>
    <w:rsid w:val="00485F96"/>
    <w:rsid w:val="00593B88"/>
    <w:rsid w:val="005D41D9"/>
    <w:rsid w:val="00603585"/>
    <w:rsid w:val="00656EBD"/>
    <w:rsid w:val="00673EC1"/>
    <w:rsid w:val="006A75F5"/>
    <w:rsid w:val="006C0C29"/>
    <w:rsid w:val="006C1773"/>
    <w:rsid w:val="00711A23"/>
    <w:rsid w:val="007239EA"/>
    <w:rsid w:val="00727C50"/>
    <w:rsid w:val="00736426"/>
    <w:rsid w:val="0076398E"/>
    <w:rsid w:val="0076726D"/>
    <w:rsid w:val="007B0E8C"/>
    <w:rsid w:val="007C0EC1"/>
    <w:rsid w:val="007C4902"/>
    <w:rsid w:val="007E1131"/>
    <w:rsid w:val="007E79FD"/>
    <w:rsid w:val="00801CD2"/>
    <w:rsid w:val="00811D45"/>
    <w:rsid w:val="00831562"/>
    <w:rsid w:val="0088006C"/>
    <w:rsid w:val="00884B5B"/>
    <w:rsid w:val="00925991"/>
    <w:rsid w:val="00A4573A"/>
    <w:rsid w:val="00A76E23"/>
    <w:rsid w:val="00AB2261"/>
    <w:rsid w:val="00AC461E"/>
    <w:rsid w:val="00AD5EDF"/>
    <w:rsid w:val="00B52317"/>
    <w:rsid w:val="00BC4ACA"/>
    <w:rsid w:val="00BC7F8D"/>
    <w:rsid w:val="00BD5062"/>
    <w:rsid w:val="00BE12D9"/>
    <w:rsid w:val="00BE4ECB"/>
    <w:rsid w:val="00C41AF0"/>
    <w:rsid w:val="00C55FF1"/>
    <w:rsid w:val="00C819DF"/>
    <w:rsid w:val="00C86EC8"/>
    <w:rsid w:val="00CE0CC5"/>
    <w:rsid w:val="00D7043A"/>
    <w:rsid w:val="00D81F0C"/>
    <w:rsid w:val="00DD1CD5"/>
    <w:rsid w:val="00DF6C5D"/>
    <w:rsid w:val="00E234AB"/>
    <w:rsid w:val="00E620C7"/>
    <w:rsid w:val="00E8512C"/>
    <w:rsid w:val="00EB218D"/>
    <w:rsid w:val="00F16A75"/>
    <w:rsid w:val="00F231A2"/>
    <w:rsid w:val="00F44384"/>
    <w:rsid w:val="00F44CC2"/>
    <w:rsid w:val="00FA251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B218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B2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F6C5D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6C5D"/>
    <w:rPr>
      <w:rFonts w:ascii="Tahoma" w:hAnsi="Tahoma"/>
      <w:sz w:val="16"/>
    </w:rPr>
  </w:style>
  <w:style w:type="character" w:customStyle="1" w:styleId="hps">
    <w:name w:val="hps"/>
    <w:uiPriority w:val="99"/>
    <w:rsid w:val="00BE1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