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4CFD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                                           </w:t>
      </w:r>
      <w:r w:rsidRPr="005B2FDF" w:rsidR="00D8692B">
        <w:rPr>
          <w:sz w:val="28"/>
          <w:szCs w:val="28"/>
        </w:rPr>
        <w:t xml:space="preserve">                               </w:t>
      </w:r>
      <w:r w:rsidRPr="005B2FDF">
        <w:rPr>
          <w:sz w:val="28"/>
          <w:szCs w:val="28"/>
        </w:rPr>
        <w:t xml:space="preserve">       </w:t>
      </w:r>
      <w:r w:rsidRPr="005B2FDF" w:rsidR="00624423">
        <w:rPr>
          <w:sz w:val="28"/>
          <w:szCs w:val="28"/>
        </w:rPr>
        <w:t>Дело № 5-67</w:t>
      </w:r>
      <w:r w:rsidRPr="005B2FDF" w:rsidR="00A6009B">
        <w:rPr>
          <w:sz w:val="28"/>
          <w:szCs w:val="28"/>
        </w:rPr>
        <w:t>-</w:t>
      </w:r>
      <w:r w:rsidRPr="005B2FDF" w:rsidR="00624423">
        <w:rPr>
          <w:sz w:val="28"/>
          <w:szCs w:val="28"/>
        </w:rPr>
        <w:t>2</w:t>
      </w:r>
      <w:r w:rsidRPr="005B2FDF">
        <w:rPr>
          <w:sz w:val="28"/>
          <w:szCs w:val="28"/>
        </w:rPr>
        <w:t>/20</w:t>
      </w:r>
      <w:r w:rsidRPr="005B2FDF" w:rsidR="00624423">
        <w:rPr>
          <w:sz w:val="28"/>
          <w:szCs w:val="28"/>
        </w:rPr>
        <w:t>21</w:t>
      </w:r>
    </w:p>
    <w:p w:rsidR="00BB4CFD" w:rsidRPr="005B2FDF" w:rsidP="00F15864">
      <w:pPr>
        <w:jc w:val="both"/>
        <w:rPr>
          <w:sz w:val="28"/>
          <w:szCs w:val="28"/>
        </w:rPr>
      </w:pPr>
    </w:p>
    <w:p w:rsidR="00BB4CFD" w:rsidRPr="005B2FDF" w:rsidP="00F15864">
      <w:pPr>
        <w:jc w:val="center"/>
        <w:rPr>
          <w:rFonts w:eastAsiaTheme="minorHAnsi"/>
          <w:sz w:val="28"/>
          <w:szCs w:val="28"/>
          <w:lang w:eastAsia="en-US"/>
        </w:rPr>
      </w:pPr>
      <w:r w:rsidRPr="005B2FDF">
        <w:rPr>
          <w:rFonts w:eastAsiaTheme="minorHAnsi"/>
          <w:sz w:val="28"/>
          <w:szCs w:val="28"/>
          <w:lang w:eastAsia="en-US"/>
        </w:rPr>
        <w:t>ПОСТАНОВЛЕНИЕ</w:t>
      </w:r>
    </w:p>
    <w:p w:rsidR="00917BB4" w:rsidRPr="005B2FDF" w:rsidP="00F15864">
      <w:pPr>
        <w:jc w:val="center"/>
        <w:rPr>
          <w:sz w:val="28"/>
          <w:szCs w:val="28"/>
        </w:rPr>
      </w:pPr>
      <w:r w:rsidRPr="005B2FDF">
        <w:rPr>
          <w:bCs/>
          <w:sz w:val="28"/>
          <w:szCs w:val="28"/>
        </w:rPr>
        <w:t>о прекращении производства</w:t>
      </w:r>
    </w:p>
    <w:p w:rsidR="00BB4CFD" w:rsidRPr="005B2FDF" w:rsidP="00F15864">
      <w:pPr>
        <w:jc w:val="center"/>
        <w:rPr>
          <w:rFonts w:eastAsiaTheme="minorHAnsi"/>
          <w:sz w:val="28"/>
          <w:szCs w:val="28"/>
          <w:lang w:eastAsia="en-US"/>
        </w:rPr>
      </w:pPr>
      <w:r w:rsidRPr="005B2FDF">
        <w:rPr>
          <w:sz w:val="28"/>
          <w:szCs w:val="28"/>
        </w:rPr>
        <w:t>по делу об административном правонарушении</w:t>
      </w:r>
    </w:p>
    <w:p w:rsidR="00BB4CFD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</w:t>
      </w:r>
    </w:p>
    <w:p w:rsidR="00BB4CFD" w:rsidRPr="005B2FDF" w:rsidP="00F15864">
      <w:pPr>
        <w:ind w:firstLine="708"/>
        <w:jc w:val="both"/>
        <w:rPr>
          <w:sz w:val="28"/>
          <w:szCs w:val="28"/>
        </w:rPr>
      </w:pPr>
      <w:r w:rsidRPr="005B2FDF">
        <w:rPr>
          <w:sz w:val="28"/>
          <w:szCs w:val="28"/>
        </w:rPr>
        <w:t>18 января 2021</w:t>
      </w:r>
      <w:r w:rsidRPr="005B2FDF">
        <w:rPr>
          <w:sz w:val="28"/>
          <w:szCs w:val="28"/>
        </w:rPr>
        <w:t xml:space="preserve"> года                                               </w:t>
      </w:r>
      <w:r w:rsidRPr="005B2FDF">
        <w:rPr>
          <w:sz w:val="28"/>
          <w:szCs w:val="28"/>
        </w:rPr>
        <w:t>пгт</w:t>
      </w:r>
      <w:r w:rsidRPr="005B2FDF">
        <w:rPr>
          <w:sz w:val="28"/>
          <w:szCs w:val="28"/>
        </w:rPr>
        <w:t xml:space="preserve">. Первомайское </w:t>
      </w:r>
    </w:p>
    <w:p w:rsidR="00BB4CFD" w:rsidRPr="005B2FDF" w:rsidP="00F158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2FDF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B2FDF">
        <w:rPr>
          <w:sz w:val="28"/>
          <w:szCs w:val="28"/>
        </w:rPr>
        <w:t>Йова</w:t>
      </w:r>
      <w:r w:rsidRPr="005B2FDF">
        <w:rPr>
          <w:sz w:val="28"/>
          <w:szCs w:val="28"/>
        </w:rPr>
        <w:t xml:space="preserve"> Е.В.</w:t>
      </w:r>
      <w:r w:rsidRPr="005B2FDF" w:rsidR="00624423">
        <w:rPr>
          <w:sz w:val="28"/>
          <w:szCs w:val="28"/>
        </w:rPr>
        <w:t>,</w:t>
      </w:r>
      <w:r w:rsidRPr="005B2FDF" w:rsidR="000440FF">
        <w:rPr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5B2FDF">
        <w:rPr>
          <w:sz w:val="28"/>
          <w:szCs w:val="28"/>
        </w:rPr>
        <w:t>,</w:t>
      </w:r>
      <w:r w:rsidRPr="005B2FDF">
        <w:rPr>
          <w:sz w:val="28"/>
          <w:szCs w:val="28"/>
          <w:shd w:val="clear" w:color="auto" w:fill="FFFFFF"/>
        </w:rPr>
        <w:t xml:space="preserve"> </w:t>
      </w:r>
      <w:r w:rsidRPr="005B2FDF">
        <w:rPr>
          <w:color w:val="000000"/>
          <w:sz w:val="28"/>
          <w:szCs w:val="28"/>
        </w:rPr>
        <w:t xml:space="preserve">в </w:t>
      </w:r>
      <w:r w:rsidRPr="005B2FDF" w:rsidR="00E44EC9">
        <w:rPr>
          <w:color w:val="000000"/>
          <w:sz w:val="28"/>
          <w:szCs w:val="28"/>
        </w:rPr>
        <w:t>помещении</w:t>
      </w:r>
      <w:r w:rsidRPr="005B2FDF">
        <w:rPr>
          <w:color w:val="000000"/>
          <w:sz w:val="28"/>
          <w:szCs w:val="28"/>
        </w:rPr>
        <w:t xml:space="preserve"> судебного участка</w:t>
      </w:r>
      <w:r w:rsidRPr="005B2FDF" w:rsidR="00E44EC9">
        <w:rPr>
          <w:color w:val="000000"/>
          <w:sz w:val="28"/>
          <w:szCs w:val="28"/>
        </w:rPr>
        <w:t xml:space="preserve"> № 6</w:t>
      </w:r>
      <w:r w:rsidRPr="005B2FDF" w:rsidR="000440FF">
        <w:rPr>
          <w:color w:val="000000"/>
          <w:sz w:val="28"/>
          <w:szCs w:val="28"/>
        </w:rPr>
        <w:t>7</w:t>
      </w:r>
      <w:r w:rsidRPr="005B2FDF">
        <w:rPr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5B2FDF">
        <w:rPr>
          <w:color w:val="000000"/>
          <w:sz w:val="28"/>
          <w:szCs w:val="28"/>
        </w:rPr>
        <w:t>пгт</w:t>
      </w:r>
      <w:r w:rsidRPr="005B2FDF">
        <w:rPr>
          <w:color w:val="000000"/>
          <w:sz w:val="28"/>
          <w:szCs w:val="28"/>
        </w:rPr>
        <w:t xml:space="preserve">. </w:t>
      </w:r>
      <w:r w:rsidRPr="005B2FDF">
        <w:rPr>
          <w:color w:val="000000"/>
          <w:sz w:val="28"/>
          <w:szCs w:val="28"/>
        </w:rPr>
        <w:t>Первомайское</w:t>
      </w:r>
      <w:r w:rsidRPr="005B2FDF" w:rsidR="00F84C2A">
        <w:rPr>
          <w:color w:val="000000"/>
          <w:sz w:val="28"/>
          <w:szCs w:val="28"/>
        </w:rPr>
        <w:t xml:space="preserve">, ул. Кооперативная, д. 6, </w:t>
      </w:r>
      <w:r w:rsidRPr="005B2FDF">
        <w:rPr>
          <w:color w:val="000000"/>
          <w:sz w:val="28"/>
          <w:szCs w:val="28"/>
        </w:rPr>
        <w:t xml:space="preserve">рассмотрев материалы дела, поступившего из </w:t>
      </w:r>
      <w:r w:rsidRPr="005B2FDF" w:rsidR="000440FF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5B2FDF">
        <w:rPr>
          <w:sz w:val="28"/>
          <w:szCs w:val="28"/>
        </w:rPr>
        <w:t xml:space="preserve"> в отношении</w:t>
      </w:r>
      <w:r w:rsidRPr="005B2FDF">
        <w:rPr>
          <w:rFonts w:eastAsiaTheme="minorHAnsi"/>
          <w:sz w:val="28"/>
          <w:szCs w:val="28"/>
          <w:lang w:eastAsia="en-US"/>
        </w:rPr>
        <w:t xml:space="preserve"> </w:t>
      </w:r>
      <w:r w:rsidRPr="005B2FDF" w:rsidR="000440FF">
        <w:rPr>
          <w:rFonts w:eastAsiaTheme="minorHAnsi"/>
          <w:sz w:val="28"/>
          <w:szCs w:val="28"/>
          <w:lang w:eastAsia="en-US"/>
        </w:rPr>
        <w:t>Штельмах</w:t>
      </w:r>
      <w:r w:rsidRPr="005B2FDF" w:rsidR="000440FF">
        <w:rPr>
          <w:rFonts w:eastAsiaTheme="minorHAnsi"/>
          <w:sz w:val="28"/>
          <w:szCs w:val="28"/>
          <w:lang w:eastAsia="en-US"/>
        </w:rPr>
        <w:t xml:space="preserve"> </w:t>
      </w:r>
      <w:r w:rsidRPr="005B2FDF" w:rsidR="005B2FDF">
        <w:rPr>
          <w:rFonts w:eastAsiaTheme="minorHAnsi"/>
          <w:sz w:val="28"/>
          <w:szCs w:val="28"/>
          <w:lang w:eastAsia="en-US"/>
        </w:rPr>
        <w:t>М.В.</w:t>
      </w:r>
      <w:r w:rsidRPr="005B2FDF">
        <w:rPr>
          <w:rFonts w:eastAsiaTheme="minorHAnsi"/>
          <w:sz w:val="28"/>
          <w:szCs w:val="28"/>
          <w:lang w:eastAsia="en-US"/>
        </w:rPr>
        <w:t xml:space="preserve">, </w:t>
      </w:r>
      <w:r w:rsidRPr="005B2FDF" w:rsidR="005B2FDF">
        <w:rPr>
          <w:rFonts w:eastAsiaTheme="minorHAnsi"/>
          <w:sz w:val="28"/>
          <w:szCs w:val="28"/>
          <w:lang w:eastAsia="en-US"/>
        </w:rPr>
        <w:t>ПЕРСОНАЛЬНЫЕ ДАННЫЕ</w:t>
      </w:r>
      <w:r w:rsidRPr="005B2FDF" w:rsidR="000440FF">
        <w:rPr>
          <w:sz w:val="28"/>
          <w:szCs w:val="28"/>
        </w:rPr>
        <w:t xml:space="preserve">, </w:t>
      </w:r>
      <w:r w:rsidRPr="005B2FDF">
        <w:rPr>
          <w:rFonts w:eastAsiaTheme="minorHAnsi"/>
          <w:sz w:val="28"/>
          <w:szCs w:val="28"/>
          <w:lang w:eastAsia="en-US"/>
        </w:rPr>
        <w:t xml:space="preserve">зарегистрированного </w:t>
      </w:r>
      <w:r w:rsidRPr="005B2FDF" w:rsidR="00D8692B">
        <w:rPr>
          <w:rFonts w:eastAsiaTheme="minorHAnsi"/>
          <w:sz w:val="28"/>
          <w:szCs w:val="28"/>
          <w:lang w:eastAsia="en-US"/>
        </w:rPr>
        <w:t xml:space="preserve">по адресу: </w:t>
      </w:r>
      <w:r w:rsidRPr="005B2FDF" w:rsidR="005B2FDF">
        <w:rPr>
          <w:rFonts w:eastAsiaTheme="minorHAnsi"/>
          <w:sz w:val="28"/>
          <w:szCs w:val="28"/>
          <w:lang w:eastAsia="en-US"/>
        </w:rPr>
        <w:t>АДРЕС</w:t>
      </w:r>
      <w:r w:rsidRPr="005B2FDF" w:rsidR="000440FF">
        <w:rPr>
          <w:rFonts w:eastAsiaTheme="minorHAnsi"/>
          <w:sz w:val="28"/>
          <w:szCs w:val="28"/>
          <w:lang w:eastAsia="en-US"/>
        </w:rPr>
        <w:t xml:space="preserve">, и фактически </w:t>
      </w:r>
      <w:r w:rsidRPr="005B2FDF" w:rsidR="000440FF">
        <w:rPr>
          <w:rFonts w:eastAsiaTheme="minorHAnsi"/>
          <w:sz w:val="28"/>
          <w:szCs w:val="28"/>
          <w:lang w:eastAsia="en-US"/>
        </w:rPr>
        <w:t>проживающего</w:t>
      </w:r>
      <w:r w:rsidRPr="005B2FDF" w:rsidR="000440FF"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5B2FDF" w:rsidR="005B2FDF">
        <w:rPr>
          <w:rFonts w:eastAsiaTheme="minorHAnsi"/>
          <w:sz w:val="28"/>
          <w:szCs w:val="28"/>
          <w:lang w:eastAsia="en-US"/>
        </w:rPr>
        <w:t>АДРЕС</w:t>
      </w:r>
      <w:r w:rsidRPr="005B2FDF" w:rsidR="00D8692B">
        <w:rPr>
          <w:rFonts w:eastAsiaTheme="minorHAnsi"/>
          <w:sz w:val="28"/>
          <w:szCs w:val="28"/>
          <w:lang w:eastAsia="en-US"/>
        </w:rPr>
        <w:t xml:space="preserve">, </w:t>
      </w:r>
    </w:p>
    <w:p w:rsidR="00BB4CFD" w:rsidRPr="005B2FDF" w:rsidP="00F15864">
      <w:pPr>
        <w:ind w:firstLine="708"/>
        <w:jc w:val="both"/>
        <w:rPr>
          <w:rFonts w:eastAsia="Times New Roman"/>
          <w:sz w:val="28"/>
          <w:szCs w:val="28"/>
        </w:rPr>
      </w:pPr>
      <w:r w:rsidRPr="005B2FDF">
        <w:rPr>
          <w:rFonts w:eastAsia="Times New Roman"/>
          <w:sz w:val="28"/>
          <w:szCs w:val="28"/>
        </w:rPr>
        <w:t>о привлечении к административной ответственнос</w:t>
      </w:r>
      <w:r w:rsidRPr="005B2FDF" w:rsidR="001758C3">
        <w:rPr>
          <w:rFonts w:eastAsia="Times New Roman"/>
          <w:sz w:val="28"/>
          <w:szCs w:val="28"/>
        </w:rPr>
        <w:t>ти  по  ч.</w:t>
      </w:r>
      <w:r w:rsidRPr="005B2FDF" w:rsidR="00D8692B">
        <w:rPr>
          <w:rFonts w:eastAsia="Times New Roman"/>
          <w:sz w:val="28"/>
          <w:szCs w:val="28"/>
        </w:rPr>
        <w:t xml:space="preserve"> </w:t>
      </w:r>
      <w:r w:rsidRPr="005B2FDF" w:rsidR="000440FF">
        <w:rPr>
          <w:rFonts w:eastAsia="Times New Roman"/>
          <w:sz w:val="28"/>
          <w:szCs w:val="28"/>
        </w:rPr>
        <w:t>2</w:t>
      </w:r>
      <w:r w:rsidRPr="005B2FDF" w:rsidR="00DC32A4">
        <w:rPr>
          <w:rFonts w:eastAsia="Times New Roman"/>
          <w:sz w:val="28"/>
          <w:szCs w:val="28"/>
        </w:rPr>
        <w:t>5</w:t>
      </w:r>
      <w:r w:rsidRPr="005B2FDF" w:rsidR="001758C3">
        <w:rPr>
          <w:rFonts w:eastAsia="Times New Roman"/>
          <w:sz w:val="28"/>
          <w:szCs w:val="28"/>
        </w:rPr>
        <w:t xml:space="preserve">  ст. </w:t>
      </w:r>
      <w:r w:rsidRPr="005B2FDF" w:rsidR="000440FF">
        <w:rPr>
          <w:rFonts w:eastAsia="Times New Roman"/>
          <w:sz w:val="28"/>
          <w:szCs w:val="28"/>
        </w:rPr>
        <w:t>19.5</w:t>
      </w:r>
      <w:r w:rsidRPr="005B2FDF" w:rsidR="001758C3">
        <w:rPr>
          <w:rFonts w:eastAsia="Times New Roman"/>
          <w:sz w:val="28"/>
          <w:szCs w:val="28"/>
        </w:rPr>
        <w:t xml:space="preserve"> КоАП РФ,</w:t>
      </w:r>
    </w:p>
    <w:p w:rsidR="00917BB4" w:rsidRPr="005B2FDF" w:rsidP="00F15864">
      <w:pPr>
        <w:jc w:val="center"/>
        <w:rPr>
          <w:sz w:val="28"/>
          <w:szCs w:val="28"/>
        </w:rPr>
      </w:pPr>
      <w:r w:rsidRPr="005B2FDF">
        <w:rPr>
          <w:sz w:val="28"/>
          <w:szCs w:val="28"/>
        </w:rPr>
        <w:t>УСТАНОВИЛ</w:t>
      </w:r>
      <w:r w:rsidRPr="005B2FDF" w:rsidR="00BB4CFD">
        <w:rPr>
          <w:sz w:val="28"/>
          <w:szCs w:val="28"/>
        </w:rPr>
        <w:t>:</w:t>
      </w:r>
    </w:p>
    <w:p w:rsidR="000440FF" w:rsidRPr="005B2FDF" w:rsidP="000440FF">
      <w:pPr>
        <w:ind w:firstLine="720"/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Согласно протокола об административном правонарушении от </w:t>
      </w:r>
      <w:r w:rsidRPr="005B2FDF">
        <w:rPr>
          <w:sz w:val="28"/>
          <w:szCs w:val="28"/>
        </w:rPr>
        <w:t>29.10</w:t>
      </w:r>
      <w:r w:rsidRPr="005B2FDF" w:rsidR="00363520">
        <w:rPr>
          <w:sz w:val="28"/>
          <w:szCs w:val="28"/>
        </w:rPr>
        <w:t>.2020</w:t>
      </w:r>
      <w:r w:rsidRPr="005B2FDF">
        <w:rPr>
          <w:sz w:val="28"/>
          <w:szCs w:val="28"/>
        </w:rPr>
        <w:t xml:space="preserve">  года, </w:t>
      </w:r>
      <w:r w:rsidRPr="005B2FDF">
        <w:rPr>
          <w:sz w:val="28"/>
          <w:szCs w:val="28"/>
        </w:rPr>
        <w:t>Штельмах</w:t>
      </w:r>
      <w:r w:rsidRPr="005B2FDF">
        <w:rPr>
          <w:sz w:val="28"/>
          <w:szCs w:val="28"/>
        </w:rPr>
        <w:t xml:space="preserve"> М.В. не выполнил предписание государственного инспектора в Первомайском, </w:t>
      </w:r>
      <w:r w:rsidRPr="005B2FDF">
        <w:rPr>
          <w:sz w:val="28"/>
          <w:szCs w:val="28"/>
        </w:rPr>
        <w:t>Раздольненском</w:t>
      </w:r>
      <w:r w:rsidRPr="005B2FDF">
        <w:rPr>
          <w:sz w:val="28"/>
          <w:szCs w:val="28"/>
        </w:rPr>
        <w:t xml:space="preserve">, Красноперекопском районах, г. Красноперекопске и г. Армянске Республики Крым по использованию и охране земель </w:t>
      </w:r>
      <w:r w:rsidRPr="005B2FDF" w:rsidR="005B2FDF">
        <w:rPr>
          <w:sz w:val="28"/>
          <w:szCs w:val="28"/>
        </w:rPr>
        <w:t>ФИО</w:t>
      </w:r>
      <w:r w:rsidRPr="005B2FDF" w:rsidR="005B2FDF">
        <w:rPr>
          <w:sz w:val="28"/>
          <w:szCs w:val="28"/>
        </w:rPr>
        <w:t>1</w:t>
      </w:r>
      <w:r w:rsidRPr="005B2FDF">
        <w:rPr>
          <w:sz w:val="28"/>
          <w:szCs w:val="28"/>
        </w:rPr>
        <w:t xml:space="preserve"> об устранении выявленного нарушения требований земельного законодательства Российской Федерации № </w:t>
      </w:r>
      <w:r w:rsidRPr="005B2FDF" w:rsidR="005B2FDF">
        <w:rPr>
          <w:sz w:val="28"/>
          <w:szCs w:val="28"/>
        </w:rPr>
        <w:t xml:space="preserve">… </w:t>
      </w:r>
      <w:r w:rsidRPr="005B2FDF">
        <w:rPr>
          <w:sz w:val="28"/>
          <w:szCs w:val="28"/>
        </w:rPr>
        <w:t xml:space="preserve">к акту проверки № </w:t>
      </w:r>
      <w:r w:rsidRPr="005B2FDF" w:rsidR="005B2FDF">
        <w:rPr>
          <w:sz w:val="28"/>
          <w:szCs w:val="28"/>
        </w:rPr>
        <w:t>…</w:t>
      </w:r>
      <w:r w:rsidRPr="005B2FDF">
        <w:rPr>
          <w:sz w:val="28"/>
          <w:szCs w:val="28"/>
        </w:rPr>
        <w:t xml:space="preserve"> от </w:t>
      </w:r>
      <w:r w:rsidRPr="005B2FDF" w:rsidR="00947F79">
        <w:rPr>
          <w:sz w:val="28"/>
          <w:szCs w:val="28"/>
        </w:rPr>
        <w:t>10</w:t>
      </w:r>
      <w:r w:rsidRPr="005B2FDF">
        <w:rPr>
          <w:sz w:val="28"/>
          <w:szCs w:val="28"/>
        </w:rPr>
        <w:t xml:space="preserve">.07.2020 года, а именно: в срок до </w:t>
      </w:r>
      <w:r w:rsidRPr="005B2FDF" w:rsidR="00947F79">
        <w:rPr>
          <w:sz w:val="28"/>
          <w:szCs w:val="28"/>
        </w:rPr>
        <w:t>10</w:t>
      </w:r>
      <w:r w:rsidRPr="005B2FDF">
        <w:rPr>
          <w:sz w:val="28"/>
          <w:szCs w:val="28"/>
        </w:rPr>
        <w:t xml:space="preserve">.10.2020 года не принял меры для устранения выявленного нарушения земельного законодательства, не прекратил использовать часть самовольно занятого земельного участка площадью </w:t>
      </w:r>
      <w:r w:rsidRPr="005B2FDF" w:rsidR="00693AD0">
        <w:rPr>
          <w:sz w:val="28"/>
          <w:szCs w:val="28"/>
        </w:rPr>
        <w:t>7</w:t>
      </w:r>
      <w:r w:rsidRPr="005B2FDF" w:rsidR="00947F79">
        <w:rPr>
          <w:sz w:val="28"/>
          <w:szCs w:val="28"/>
        </w:rPr>
        <w:t>9,0</w:t>
      </w:r>
      <w:r w:rsidRPr="005B2FDF" w:rsidR="00693AD0">
        <w:rPr>
          <w:sz w:val="28"/>
          <w:szCs w:val="28"/>
        </w:rPr>
        <w:t xml:space="preserve"> кв. м.</w:t>
      </w:r>
      <w:r w:rsidRPr="005B2FDF">
        <w:rPr>
          <w:sz w:val="28"/>
          <w:szCs w:val="28"/>
        </w:rPr>
        <w:t xml:space="preserve"> с кадастровым номером </w:t>
      </w:r>
      <w:r w:rsidRPr="005B2FDF" w:rsidR="005B2FDF">
        <w:rPr>
          <w:sz w:val="28"/>
          <w:szCs w:val="28"/>
        </w:rPr>
        <w:t>…</w:t>
      </w:r>
      <w:r w:rsidRPr="005B2FDF">
        <w:rPr>
          <w:sz w:val="28"/>
          <w:szCs w:val="28"/>
        </w:rPr>
        <w:t xml:space="preserve">, расположенного по адресу: </w:t>
      </w:r>
      <w:r w:rsidRPr="005B2FDF" w:rsidR="005B2FDF">
        <w:rPr>
          <w:sz w:val="28"/>
          <w:szCs w:val="28"/>
        </w:rPr>
        <w:t>…</w:t>
      </w:r>
      <w:r w:rsidRPr="005B2FDF">
        <w:rPr>
          <w:sz w:val="28"/>
          <w:szCs w:val="28"/>
        </w:rPr>
        <w:t xml:space="preserve">, принадлежащего </w:t>
      </w:r>
      <w:r w:rsidRPr="005B2FDF" w:rsidR="00947F79">
        <w:rPr>
          <w:sz w:val="28"/>
          <w:szCs w:val="28"/>
        </w:rPr>
        <w:t xml:space="preserve">на праве собственности </w:t>
      </w:r>
      <w:r w:rsidRPr="005B2FDF" w:rsidR="005B2FDF">
        <w:rPr>
          <w:sz w:val="28"/>
          <w:szCs w:val="28"/>
        </w:rPr>
        <w:t>ФИО</w:t>
      </w:r>
      <w:r w:rsidRPr="005B2FDF" w:rsidR="005B2FDF">
        <w:rPr>
          <w:sz w:val="28"/>
          <w:szCs w:val="28"/>
        </w:rPr>
        <w:t>2</w:t>
      </w:r>
      <w:r w:rsidRPr="005B2FDF">
        <w:rPr>
          <w:sz w:val="28"/>
          <w:szCs w:val="28"/>
        </w:rPr>
        <w:t xml:space="preserve">, который использует для размещения хозяйственных построек, для размещения </w:t>
      </w:r>
      <w:r w:rsidRPr="005B2FDF" w:rsidR="00947F79">
        <w:rPr>
          <w:sz w:val="28"/>
          <w:szCs w:val="28"/>
        </w:rPr>
        <w:t xml:space="preserve">бетонного декоративного забора, объекта незавершенного строительства </w:t>
      </w:r>
      <w:r w:rsidRPr="005B2FDF" w:rsidR="00693AD0">
        <w:rPr>
          <w:sz w:val="28"/>
          <w:szCs w:val="28"/>
        </w:rPr>
        <w:t xml:space="preserve">и </w:t>
      </w:r>
      <w:r w:rsidRPr="005B2FDF" w:rsidR="00947F79">
        <w:rPr>
          <w:sz w:val="28"/>
          <w:szCs w:val="28"/>
        </w:rPr>
        <w:t>капитального нежилого здания</w:t>
      </w:r>
      <w:r w:rsidRPr="005B2FDF">
        <w:rPr>
          <w:sz w:val="28"/>
          <w:szCs w:val="28"/>
        </w:rPr>
        <w:t>, без наличия предусмотренных законодательством прав на указанный участок</w:t>
      </w:r>
      <w:r w:rsidRPr="005B2FDF">
        <w:rPr>
          <w:sz w:val="28"/>
          <w:szCs w:val="28"/>
          <w:bdr w:val="none" w:sz="0" w:space="0" w:color="auto" w:frame="1"/>
        </w:rPr>
        <w:t xml:space="preserve">,  не зарегистрировал право собственности  на него, не оформил договор аренды земельного участка, не принял иных мер, не противоречащих законодательству РФ. </w:t>
      </w:r>
    </w:p>
    <w:p w:rsidR="00694542" w:rsidRPr="005B2FDF" w:rsidP="005D2C19">
      <w:pPr>
        <w:jc w:val="both"/>
        <w:rPr>
          <w:rFonts w:eastAsiaTheme="minorHAnsi"/>
          <w:sz w:val="28"/>
          <w:szCs w:val="28"/>
          <w:lang w:eastAsia="en-US"/>
        </w:rPr>
      </w:pPr>
      <w:r w:rsidRPr="005B2FDF">
        <w:rPr>
          <w:sz w:val="28"/>
          <w:szCs w:val="28"/>
          <w:shd w:val="clear" w:color="auto" w:fill="FFFFFF"/>
        </w:rPr>
        <w:t xml:space="preserve">         Исследовав материалы дела, мировой судья приходит к следующему.</w:t>
      </w:r>
    </w:p>
    <w:p w:rsidR="00F15864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</w:t>
      </w:r>
      <w:r w:rsidRPr="005B2FDF" w:rsidR="00DF30C0">
        <w:rPr>
          <w:sz w:val="28"/>
          <w:szCs w:val="28"/>
        </w:rPr>
        <w:t xml:space="preserve">  </w:t>
      </w:r>
      <w:r w:rsidRPr="005B2FDF"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трех месяцев (если дело об административном </w:t>
      </w:r>
      <w:r w:rsidRPr="005B2FDF">
        <w:rPr>
          <w:sz w:val="28"/>
          <w:szCs w:val="28"/>
        </w:rPr>
        <w:t xml:space="preserve">правонарушении подведомственно судье) со дня совершения административного правонарушения. </w:t>
      </w:r>
    </w:p>
    <w:p w:rsidR="00F15864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 В силу части 1 статьи 4.5 Кодекса Российской Федерации об административных правонарушениях срок давности привлечения к административной ответственности по делам об административных правонарушениях, рассматриваемым судьей по данной категории дел</w:t>
      </w:r>
      <w:r w:rsidRPr="005B2FDF" w:rsidR="00B36DB0">
        <w:rPr>
          <w:sz w:val="28"/>
          <w:szCs w:val="28"/>
        </w:rPr>
        <w:t>,</w:t>
      </w:r>
      <w:r w:rsidRPr="005B2FDF">
        <w:rPr>
          <w:sz w:val="28"/>
          <w:szCs w:val="28"/>
        </w:rPr>
        <w:t xml:space="preserve"> составляет три месяца.</w:t>
      </w:r>
    </w:p>
    <w:p w:rsidR="00F15864" w:rsidRPr="005B2FDF" w:rsidP="00DF30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Pr="005B2FDF">
          <w:rPr>
            <w:rFonts w:eastAsiaTheme="minorHAnsi"/>
            <w:sz w:val="28"/>
            <w:szCs w:val="28"/>
            <w:lang w:eastAsia="en-US"/>
          </w:rPr>
          <w:t>Ч. 1 ст. 4.8</w:t>
        </w:r>
      </w:hyperlink>
      <w:r w:rsidRPr="005B2FDF">
        <w:rPr>
          <w:rFonts w:eastAsiaTheme="minorHAnsi"/>
          <w:sz w:val="28"/>
          <w:szCs w:val="28"/>
          <w:lang w:eastAsia="en-US"/>
        </w:rPr>
        <w:t xml:space="preserve"> КоАП РФ предусмотрено, что сроки, установленные настоящим кодексом, исчисляются часами, сутками, днями, месяцами, годами.</w:t>
      </w:r>
      <w:r w:rsidRPr="005B2FDF">
        <w:rPr>
          <w:rFonts w:eastAsiaTheme="minorHAnsi"/>
          <w:sz w:val="28"/>
          <w:szCs w:val="28"/>
          <w:lang w:eastAsia="en-US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15864" w:rsidRPr="005B2FDF" w:rsidP="00F158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2FDF">
        <w:rPr>
          <w:sz w:val="28"/>
          <w:szCs w:val="28"/>
        </w:rPr>
        <w:t xml:space="preserve">         Таким образом, </w:t>
      </w:r>
      <w:r w:rsidRPr="005B2FDF">
        <w:rPr>
          <w:rFonts w:eastAsiaTheme="minorHAnsi"/>
          <w:sz w:val="28"/>
          <w:szCs w:val="28"/>
          <w:lang w:eastAsia="en-US"/>
        </w:rPr>
        <w:t xml:space="preserve">срок давности привлечения </w:t>
      </w:r>
      <w:r w:rsidRPr="005B2FDF" w:rsidR="005D2C19">
        <w:rPr>
          <w:sz w:val="28"/>
          <w:szCs w:val="28"/>
        </w:rPr>
        <w:t>Штельмах</w:t>
      </w:r>
      <w:r w:rsidRPr="005B2FDF" w:rsidR="005D2C19">
        <w:rPr>
          <w:sz w:val="28"/>
          <w:szCs w:val="28"/>
        </w:rPr>
        <w:t xml:space="preserve"> М.В.</w:t>
      </w:r>
      <w:r w:rsidRPr="005B2FDF">
        <w:rPr>
          <w:sz w:val="28"/>
          <w:szCs w:val="28"/>
        </w:rPr>
        <w:t xml:space="preserve"> </w:t>
      </w:r>
      <w:r w:rsidRPr="005B2FDF">
        <w:rPr>
          <w:rFonts w:eastAsiaTheme="minorHAnsi"/>
          <w:sz w:val="28"/>
          <w:szCs w:val="28"/>
          <w:lang w:eastAsia="en-US"/>
        </w:rPr>
        <w:t>к административной ответственности за данное правонарушение  начинает исчисляться со дня</w:t>
      </w:r>
      <w:r w:rsidRPr="005B2FDF" w:rsidR="0041607B">
        <w:rPr>
          <w:rFonts w:eastAsiaTheme="minorHAnsi"/>
          <w:sz w:val="28"/>
          <w:szCs w:val="28"/>
          <w:lang w:eastAsia="en-US"/>
        </w:rPr>
        <w:t xml:space="preserve"> совершения административного правонарушения</w:t>
      </w:r>
      <w:r w:rsidRPr="005B2FDF">
        <w:rPr>
          <w:rFonts w:eastAsiaTheme="minorHAnsi"/>
          <w:sz w:val="28"/>
          <w:szCs w:val="28"/>
          <w:lang w:eastAsia="en-US"/>
        </w:rPr>
        <w:t xml:space="preserve">, </w:t>
      </w:r>
      <w:r w:rsidRPr="005B2FDF" w:rsidR="0041607B">
        <w:rPr>
          <w:rFonts w:eastAsiaTheme="minorHAnsi"/>
          <w:sz w:val="28"/>
          <w:szCs w:val="28"/>
          <w:lang w:eastAsia="en-US"/>
        </w:rPr>
        <w:t xml:space="preserve"> то есть с </w:t>
      </w:r>
      <w:r w:rsidRPr="005B2FDF" w:rsidR="005D2C19">
        <w:rPr>
          <w:rFonts w:eastAsiaTheme="minorHAnsi"/>
          <w:sz w:val="28"/>
          <w:szCs w:val="28"/>
          <w:lang w:eastAsia="en-US"/>
        </w:rPr>
        <w:t>11.10</w:t>
      </w:r>
      <w:r w:rsidRPr="005B2FDF" w:rsidR="00447281">
        <w:rPr>
          <w:rFonts w:eastAsiaTheme="minorHAnsi"/>
          <w:sz w:val="28"/>
          <w:szCs w:val="28"/>
          <w:lang w:eastAsia="en-US"/>
        </w:rPr>
        <w:t>.2020</w:t>
      </w:r>
      <w:r w:rsidRPr="005B2FDF" w:rsidR="0041607B">
        <w:rPr>
          <w:rFonts w:eastAsiaTheme="minorHAnsi"/>
          <w:sz w:val="28"/>
          <w:szCs w:val="28"/>
          <w:lang w:eastAsia="en-US"/>
        </w:rPr>
        <w:t xml:space="preserve"> года</w:t>
      </w:r>
      <w:r w:rsidRPr="005B2FDF">
        <w:rPr>
          <w:rFonts w:eastAsiaTheme="minorHAnsi"/>
          <w:sz w:val="28"/>
          <w:szCs w:val="28"/>
          <w:lang w:eastAsia="en-US"/>
        </w:rPr>
        <w:t xml:space="preserve">, и </w:t>
      </w:r>
      <w:r w:rsidRPr="005B2FDF">
        <w:rPr>
          <w:sz w:val="28"/>
          <w:szCs w:val="28"/>
        </w:rPr>
        <w:t xml:space="preserve">истек </w:t>
      </w:r>
      <w:r w:rsidRPr="005B2FDF" w:rsidR="000454BA">
        <w:rPr>
          <w:sz w:val="28"/>
          <w:szCs w:val="28"/>
        </w:rPr>
        <w:t>в 23 часа 59 минут 10</w:t>
      </w:r>
      <w:r w:rsidRPr="005B2FDF" w:rsidR="005D2C19">
        <w:rPr>
          <w:sz w:val="28"/>
          <w:szCs w:val="28"/>
        </w:rPr>
        <w:t>.01.2021</w:t>
      </w:r>
      <w:r w:rsidRPr="005B2FDF">
        <w:rPr>
          <w:sz w:val="28"/>
          <w:szCs w:val="28"/>
        </w:rPr>
        <w:t xml:space="preserve"> года.</w:t>
      </w:r>
    </w:p>
    <w:p w:rsidR="00F15864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 Вопрос о наличии в действиях лица, привлекаемого к административной ответственности, состава правонарушения, за пределами </w:t>
      </w:r>
      <w:r w:rsidRPr="005B2FDF">
        <w:rPr>
          <w:sz w:val="28"/>
          <w:szCs w:val="28"/>
        </w:rPr>
        <w:t>пресекательного</w:t>
      </w:r>
      <w:r w:rsidRPr="005B2FDF">
        <w:rPr>
          <w:sz w:val="28"/>
          <w:szCs w:val="28"/>
        </w:rPr>
        <w:t xml:space="preserve"> срока обсуждаться не может.</w:t>
      </w:r>
    </w:p>
    <w:p w:rsidR="00F15864" w:rsidRPr="005B2FDF" w:rsidP="00F15864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  </w:t>
      </w:r>
    </w:p>
    <w:p w:rsidR="00AC51D5" w:rsidRPr="005B2FDF" w:rsidP="005D2A51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</w:t>
      </w:r>
      <w:r w:rsidRPr="005B2FDF">
        <w:rPr>
          <w:sz w:val="28"/>
          <w:szCs w:val="28"/>
        </w:rPr>
        <w:t xml:space="preserve">На основании изложенного, руководствуясь п. 6 ч. 1 ст. 24.5, ст. 29.10 Кодекса Российской Федерации об административных </w:t>
      </w:r>
      <w:r w:rsidRPr="005B2FDF" w:rsidR="001758C3">
        <w:rPr>
          <w:sz w:val="28"/>
          <w:szCs w:val="28"/>
        </w:rPr>
        <w:t xml:space="preserve">правонарушениях, мировой судья </w:t>
      </w:r>
    </w:p>
    <w:p w:rsidR="00BB4CFD" w:rsidRPr="005B2FDF" w:rsidP="00F15864">
      <w:pPr>
        <w:ind w:firstLine="708"/>
        <w:jc w:val="center"/>
        <w:rPr>
          <w:sz w:val="28"/>
          <w:szCs w:val="28"/>
        </w:rPr>
      </w:pPr>
      <w:r w:rsidRPr="005B2FDF">
        <w:rPr>
          <w:sz w:val="28"/>
          <w:szCs w:val="28"/>
        </w:rPr>
        <w:t>ПОСТАНОВИЛ</w:t>
      </w:r>
      <w:r w:rsidRPr="005B2FDF">
        <w:rPr>
          <w:sz w:val="28"/>
          <w:szCs w:val="28"/>
        </w:rPr>
        <w:t>:</w:t>
      </w:r>
    </w:p>
    <w:p w:rsidR="00C462C0" w:rsidRPr="005B2FDF" w:rsidP="005D2A51">
      <w:pPr>
        <w:jc w:val="both"/>
        <w:rPr>
          <w:sz w:val="28"/>
          <w:szCs w:val="28"/>
        </w:rPr>
      </w:pPr>
      <w:r w:rsidRPr="005B2FDF">
        <w:rPr>
          <w:sz w:val="28"/>
          <w:szCs w:val="28"/>
        </w:rPr>
        <w:t xml:space="preserve">         </w:t>
      </w:r>
      <w:r w:rsidRPr="005B2FDF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5B2FDF" w:rsidR="005D2C19">
        <w:rPr>
          <w:rFonts w:eastAsiaTheme="minorHAnsi"/>
          <w:sz w:val="28"/>
          <w:szCs w:val="28"/>
          <w:lang w:eastAsia="en-US"/>
        </w:rPr>
        <w:t>Штельмах</w:t>
      </w:r>
      <w:r w:rsidRPr="005B2FDF" w:rsidR="005D2C19">
        <w:rPr>
          <w:rFonts w:eastAsiaTheme="minorHAnsi"/>
          <w:sz w:val="28"/>
          <w:szCs w:val="28"/>
          <w:lang w:eastAsia="en-US"/>
        </w:rPr>
        <w:t xml:space="preserve"> </w:t>
      </w:r>
      <w:r w:rsidRPr="005B2FDF" w:rsidR="005B2FDF">
        <w:rPr>
          <w:rFonts w:eastAsiaTheme="minorHAnsi"/>
          <w:sz w:val="28"/>
          <w:szCs w:val="28"/>
          <w:lang w:eastAsia="en-US"/>
        </w:rPr>
        <w:t>М.В.</w:t>
      </w:r>
      <w:r w:rsidRPr="005B2FDF" w:rsidR="005D2C19">
        <w:rPr>
          <w:sz w:val="28"/>
          <w:szCs w:val="28"/>
        </w:rPr>
        <w:t xml:space="preserve"> </w:t>
      </w:r>
      <w:r w:rsidRPr="005B2FDF">
        <w:rPr>
          <w:sz w:val="28"/>
          <w:szCs w:val="28"/>
        </w:rPr>
        <w:t xml:space="preserve">по </w:t>
      </w:r>
      <w:r w:rsidRPr="005B2FDF" w:rsidR="00F15864">
        <w:rPr>
          <w:sz w:val="28"/>
          <w:szCs w:val="28"/>
        </w:rPr>
        <w:t xml:space="preserve"> </w:t>
      </w:r>
      <w:r w:rsidRPr="005B2FDF">
        <w:rPr>
          <w:sz w:val="28"/>
          <w:szCs w:val="28"/>
        </w:rPr>
        <w:t xml:space="preserve">ч. </w:t>
      </w:r>
      <w:r w:rsidRPr="005B2FDF" w:rsidR="005D2C19">
        <w:rPr>
          <w:sz w:val="28"/>
          <w:szCs w:val="28"/>
        </w:rPr>
        <w:t>2</w:t>
      </w:r>
      <w:r w:rsidRPr="005B2FDF" w:rsidR="0041607B">
        <w:rPr>
          <w:sz w:val="28"/>
          <w:szCs w:val="28"/>
        </w:rPr>
        <w:t>5</w:t>
      </w:r>
      <w:r w:rsidRPr="005B2FDF">
        <w:rPr>
          <w:sz w:val="28"/>
          <w:szCs w:val="28"/>
        </w:rPr>
        <w:t xml:space="preserve"> ст. </w:t>
      </w:r>
      <w:r w:rsidRPr="005B2FDF" w:rsidR="005D2C19">
        <w:rPr>
          <w:sz w:val="28"/>
          <w:szCs w:val="28"/>
        </w:rPr>
        <w:t>19.5</w:t>
      </w:r>
      <w:r w:rsidRPr="005B2F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B2FDF" w:rsidR="00F15864">
        <w:rPr>
          <w:sz w:val="28"/>
          <w:szCs w:val="28"/>
        </w:rPr>
        <w:t xml:space="preserve"> </w:t>
      </w:r>
      <w:r w:rsidRPr="005B2FDF">
        <w:rPr>
          <w:sz w:val="28"/>
          <w:szCs w:val="28"/>
        </w:rPr>
        <w:t>прекратить на основании п. 6 ч. 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BB4CFD" w:rsidRPr="005B2FDF" w:rsidP="00F1586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2FD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</w:t>
      </w:r>
      <w:r w:rsidRPr="005B2FDF" w:rsidR="005D2C19">
        <w:rPr>
          <w:sz w:val="28"/>
          <w:szCs w:val="28"/>
        </w:rPr>
        <w:t>7</w:t>
      </w:r>
      <w:r w:rsidRPr="005B2FDF">
        <w:rPr>
          <w:sz w:val="28"/>
          <w:szCs w:val="28"/>
        </w:rPr>
        <w:t xml:space="preserve">  в течение 10 суток со дня его вручения или получения копии постановления.</w:t>
      </w:r>
    </w:p>
    <w:p w:rsidR="0041607B" w:rsidRPr="005B2FDF" w:rsidP="005603A1">
      <w:pPr>
        <w:ind w:firstLine="709"/>
        <w:jc w:val="both"/>
        <w:rPr>
          <w:sz w:val="28"/>
          <w:szCs w:val="28"/>
        </w:rPr>
      </w:pPr>
      <w:r w:rsidRPr="005B2FDF">
        <w:rPr>
          <w:color w:val="000000"/>
          <w:sz w:val="28"/>
          <w:szCs w:val="28"/>
        </w:rPr>
        <w:t>Мировой судья</w:t>
      </w:r>
    </w:p>
    <w:p w:rsidR="00F15864" w:rsidRPr="005B2FDF">
      <w:pPr>
        <w:ind w:firstLine="708"/>
        <w:jc w:val="both"/>
        <w:rPr>
          <w:sz w:val="28"/>
          <w:szCs w:val="28"/>
        </w:rPr>
      </w:pPr>
    </w:p>
    <w:sectPr w:rsidSect="0041607B">
      <w:pgSz w:w="11906" w:h="16838"/>
      <w:pgMar w:top="1134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FD"/>
    <w:rsid w:val="000440FF"/>
    <w:rsid w:val="000454BA"/>
    <w:rsid w:val="00096196"/>
    <w:rsid w:val="001758C3"/>
    <w:rsid w:val="001C6BFC"/>
    <w:rsid w:val="001C7154"/>
    <w:rsid w:val="00200980"/>
    <w:rsid w:val="00227EE0"/>
    <w:rsid w:val="00272708"/>
    <w:rsid w:val="00363520"/>
    <w:rsid w:val="00372720"/>
    <w:rsid w:val="0041607B"/>
    <w:rsid w:val="00447281"/>
    <w:rsid w:val="00466199"/>
    <w:rsid w:val="004B0DAA"/>
    <w:rsid w:val="004F04D1"/>
    <w:rsid w:val="005603A1"/>
    <w:rsid w:val="005703B7"/>
    <w:rsid w:val="005932BF"/>
    <w:rsid w:val="005B2FDF"/>
    <w:rsid w:val="005D2A51"/>
    <w:rsid w:val="005D2C19"/>
    <w:rsid w:val="005D55A3"/>
    <w:rsid w:val="00624423"/>
    <w:rsid w:val="00693AD0"/>
    <w:rsid w:val="00694542"/>
    <w:rsid w:val="00700B0B"/>
    <w:rsid w:val="00767BB0"/>
    <w:rsid w:val="00881626"/>
    <w:rsid w:val="00917BB4"/>
    <w:rsid w:val="009451A6"/>
    <w:rsid w:val="00947F79"/>
    <w:rsid w:val="009642D6"/>
    <w:rsid w:val="009D6D84"/>
    <w:rsid w:val="009E7BD6"/>
    <w:rsid w:val="00A05E16"/>
    <w:rsid w:val="00A6009B"/>
    <w:rsid w:val="00A812F6"/>
    <w:rsid w:val="00AA36F5"/>
    <w:rsid w:val="00AB55B1"/>
    <w:rsid w:val="00AC51D5"/>
    <w:rsid w:val="00B36DB0"/>
    <w:rsid w:val="00BA42FF"/>
    <w:rsid w:val="00BB4CFD"/>
    <w:rsid w:val="00BC248D"/>
    <w:rsid w:val="00C462C0"/>
    <w:rsid w:val="00D60D61"/>
    <w:rsid w:val="00D8692B"/>
    <w:rsid w:val="00DC32A4"/>
    <w:rsid w:val="00DF30C0"/>
    <w:rsid w:val="00E209AE"/>
    <w:rsid w:val="00E44EC9"/>
    <w:rsid w:val="00E62FEE"/>
    <w:rsid w:val="00EB3DDA"/>
    <w:rsid w:val="00F15864"/>
    <w:rsid w:val="00F84C2A"/>
    <w:rsid w:val="00FA3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uiPriority w:val="99"/>
    <w:locked/>
    <w:rsid w:val="00200980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200980"/>
    <w:pPr>
      <w:widowControl w:val="0"/>
      <w:shd w:val="clear" w:color="auto" w:fill="FFFFFF"/>
      <w:spacing w:before="42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2"/>
      <w:shd w:val="clear" w:color="auto" w:fill="FFFFFF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20098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C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44A09AB8389992756DE0BA5DA6794811F711D0C5FA7AC12C16A263468DAC8A45819B749FF9yAeE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