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0EDD" w:rsidRPr="00B37B96" w:rsidP="00C1287C">
      <w:pPr>
        <w:jc w:val="right"/>
        <w:rPr>
          <w:rFonts w:ascii="Times New Roman" w:hAnsi="Times New Roman"/>
          <w:sz w:val="22"/>
          <w:szCs w:val="22"/>
        </w:rPr>
      </w:pPr>
      <w:r w:rsidRPr="00B37B96">
        <w:rPr>
          <w:rFonts w:ascii="Times New Roman" w:hAnsi="Times New Roman"/>
          <w:sz w:val="22"/>
          <w:szCs w:val="22"/>
        </w:rPr>
        <w:t>Копия</w:t>
      </w:r>
    </w:p>
    <w:p w:rsidR="00FE0EDD" w:rsidRPr="00B37B96" w:rsidP="002D57FA">
      <w:pPr>
        <w:jc w:val="right"/>
        <w:rPr>
          <w:rFonts w:ascii="Times New Roman" w:hAnsi="Times New Roman"/>
          <w:sz w:val="22"/>
          <w:szCs w:val="22"/>
        </w:rPr>
      </w:pPr>
      <w:r w:rsidRPr="00B37B96">
        <w:rPr>
          <w:rFonts w:ascii="Times New Roman" w:hAnsi="Times New Roman"/>
          <w:sz w:val="22"/>
          <w:szCs w:val="22"/>
        </w:rPr>
        <w:t>Дело № 5-</w:t>
      </w:r>
      <w:r w:rsidR="00622B00">
        <w:rPr>
          <w:rFonts w:ascii="Times New Roman" w:hAnsi="Times New Roman"/>
          <w:sz w:val="22"/>
          <w:szCs w:val="22"/>
        </w:rPr>
        <w:t>67-37</w:t>
      </w:r>
      <w:r w:rsidR="008D7B06">
        <w:rPr>
          <w:rFonts w:ascii="Times New Roman" w:hAnsi="Times New Roman"/>
          <w:sz w:val="22"/>
          <w:szCs w:val="22"/>
        </w:rPr>
        <w:t>/2022</w:t>
      </w:r>
    </w:p>
    <w:p w:rsidR="00FE0EDD" w:rsidRPr="00B37B96" w:rsidP="001559DF">
      <w:pPr>
        <w:jc w:val="right"/>
        <w:rPr>
          <w:rFonts w:ascii="Times New Roman" w:hAnsi="Times New Roman"/>
          <w:sz w:val="22"/>
          <w:szCs w:val="22"/>
        </w:rPr>
      </w:pPr>
      <w:r w:rsidRPr="00B37B96">
        <w:rPr>
          <w:rFonts w:ascii="Times New Roman" w:hAnsi="Times New Roman"/>
          <w:sz w:val="22"/>
          <w:szCs w:val="22"/>
        </w:rPr>
        <w:t>Уникальный иде</w:t>
      </w:r>
      <w:r w:rsidR="008D7B06">
        <w:rPr>
          <w:rFonts w:ascii="Times New Roman" w:hAnsi="Times New Roman"/>
          <w:sz w:val="22"/>
          <w:szCs w:val="22"/>
        </w:rPr>
        <w:t>нтификатор дела 91MS0067-01-2022-0000</w:t>
      </w:r>
      <w:r w:rsidR="00622B00">
        <w:rPr>
          <w:rFonts w:ascii="Times New Roman" w:hAnsi="Times New Roman"/>
          <w:sz w:val="22"/>
          <w:szCs w:val="22"/>
        </w:rPr>
        <w:t>58-89</w:t>
      </w:r>
    </w:p>
    <w:p w:rsidR="00FE0EDD" w:rsidRPr="00B37B96" w:rsidP="00C1287C">
      <w:pPr>
        <w:jc w:val="center"/>
        <w:rPr>
          <w:rFonts w:ascii="Times New Roman" w:hAnsi="Times New Roman"/>
          <w:b/>
          <w:sz w:val="22"/>
          <w:szCs w:val="22"/>
        </w:rPr>
      </w:pPr>
    </w:p>
    <w:p w:rsidR="00FE0EDD" w:rsidRPr="00B37B96" w:rsidP="00C1287C">
      <w:pPr>
        <w:jc w:val="center"/>
        <w:rPr>
          <w:rFonts w:ascii="Times New Roman" w:hAnsi="Times New Roman"/>
          <w:b/>
          <w:sz w:val="22"/>
          <w:szCs w:val="22"/>
        </w:rPr>
      </w:pPr>
      <w:r w:rsidRPr="00B37B96">
        <w:rPr>
          <w:rFonts w:ascii="Times New Roman" w:hAnsi="Times New Roman"/>
          <w:b/>
          <w:sz w:val="22"/>
          <w:szCs w:val="22"/>
        </w:rPr>
        <w:t>Постановление</w:t>
      </w:r>
    </w:p>
    <w:p w:rsidR="00FE0EDD" w:rsidRPr="00B37B96" w:rsidP="00C1287C">
      <w:pPr>
        <w:jc w:val="center"/>
        <w:rPr>
          <w:rFonts w:ascii="Times New Roman" w:hAnsi="Times New Roman"/>
          <w:b/>
          <w:sz w:val="22"/>
          <w:szCs w:val="22"/>
        </w:rPr>
      </w:pPr>
      <w:r w:rsidRPr="00B37B96">
        <w:rPr>
          <w:rFonts w:ascii="Times New Roman" w:hAnsi="Times New Roman"/>
          <w:b/>
          <w:sz w:val="22"/>
          <w:szCs w:val="22"/>
        </w:rPr>
        <w:t>по делу об административном правонарушении</w:t>
      </w:r>
    </w:p>
    <w:p w:rsidR="00FE0EDD" w:rsidRPr="00B37B96" w:rsidP="006C551A">
      <w:pPr>
        <w:jc w:val="both"/>
        <w:rPr>
          <w:rFonts w:ascii="Times New Roman" w:hAnsi="Times New Roman"/>
          <w:sz w:val="22"/>
          <w:szCs w:val="22"/>
        </w:rPr>
      </w:pPr>
    </w:p>
    <w:p w:rsidR="00FE0EDD" w:rsidRPr="00B37B96" w:rsidP="000046C5">
      <w:pPr>
        <w:ind w:firstLine="708"/>
        <w:jc w:val="both"/>
        <w:rPr>
          <w:rFonts w:ascii="Times New Roman" w:hAnsi="Times New Roman"/>
          <w:sz w:val="22"/>
          <w:szCs w:val="22"/>
        </w:rPr>
      </w:pPr>
      <w:r>
        <w:rPr>
          <w:rFonts w:ascii="Times New Roman" w:hAnsi="Times New Roman"/>
          <w:sz w:val="22"/>
          <w:szCs w:val="22"/>
        </w:rPr>
        <w:t>02 марта 2022</w:t>
      </w:r>
      <w:r w:rsidRPr="00B37B96">
        <w:rPr>
          <w:rFonts w:ascii="Times New Roman" w:hAnsi="Times New Roman"/>
          <w:sz w:val="22"/>
          <w:szCs w:val="22"/>
        </w:rPr>
        <w:t xml:space="preserve"> года </w:t>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t xml:space="preserve">      </w:t>
      </w:r>
      <w:r>
        <w:rPr>
          <w:rFonts w:ascii="Times New Roman" w:hAnsi="Times New Roman"/>
          <w:sz w:val="22"/>
          <w:szCs w:val="22"/>
        </w:rPr>
        <w:t xml:space="preserve">                            </w:t>
      </w:r>
      <w:r w:rsidRPr="00B37B96">
        <w:rPr>
          <w:rFonts w:ascii="Times New Roman" w:hAnsi="Times New Roman"/>
          <w:sz w:val="22"/>
          <w:szCs w:val="22"/>
        </w:rPr>
        <w:t xml:space="preserve"> пгт. Первомайское</w:t>
      </w:r>
    </w:p>
    <w:p w:rsidR="00FE0EDD" w:rsidRPr="00B37B96" w:rsidP="00254637">
      <w:pPr>
        <w:ind w:firstLine="708"/>
        <w:jc w:val="both"/>
        <w:rPr>
          <w:rFonts w:ascii="Times New Roman" w:hAnsi="Times New Roman"/>
          <w:sz w:val="22"/>
          <w:szCs w:val="22"/>
        </w:rPr>
      </w:pPr>
    </w:p>
    <w:p w:rsidR="00FE0EDD" w:rsidRPr="00B37B96" w:rsidP="00254637">
      <w:pPr>
        <w:ind w:firstLine="708"/>
        <w:jc w:val="both"/>
        <w:rPr>
          <w:rFonts w:ascii="Times New Roman" w:hAnsi="Times New Roman"/>
          <w:sz w:val="22"/>
          <w:szCs w:val="22"/>
        </w:rPr>
      </w:pPr>
      <w:r w:rsidRPr="00B37B96">
        <w:rPr>
          <w:rFonts w:ascii="Times New Roman" w:hAnsi="Times New Roman"/>
          <w:sz w:val="22"/>
          <w:szCs w:val="22"/>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B37B96">
        <w:rPr>
          <w:rFonts w:ascii="Times New Roman" w:hAnsi="Times New Roman"/>
          <w:sz w:val="22"/>
          <w:szCs w:val="22"/>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008D7B06">
        <w:rPr>
          <w:rFonts w:ascii="Times New Roman" w:hAnsi="Times New Roman"/>
          <w:b/>
          <w:sz w:val="22"/>
          <w:szCs w:val="22"/>
        </w:rPr>
        <w:t xml:space="preserve">бухгалтера </w:t>
      </w:r>
      <w:r w:rsidR="00622B00">
        <w:rPr>
          <w:rFonts w:ascii="Times New Roman" w:hAnsi="Times New Roman"/>
          <w:b/>
          <w:sz w:val="22"/>
          <w:szCs w:val="22"/>
        </w:rPr>
        <w:t>СПК «ПРАВДА» ГАРАН ТАТЬЯНЫ АЛЕКСАНДРОВНЫ</w:t>
      </w:r>
      <w:r w:rsidRPr="00B37B96">
        <w:rPr>
          <w:rFonts w:ascii="Times New Roman" w:hAnsi="Times New Roman"/>
          <w:b/>
          <w:sz w:val="22"/>
          <w:szCs w:val="22"/>
        </w:rPr>
        <w:t>,</w:t>
      </w:r>
      <w:r w:rsidRPr="00B37B96">
        <w:rPr>
          <w:rFonts w:ascii="Times New Roman" w:hAnsi="Times New Roman"/>
          <w:sz w:val="22"/>
          <w:szCs w:val="22"/>
        </w:rPr>
        <w:t xml:space="preserve"> </w:t>
      </w:r>
      <w:r w:rsidRPr="00E16433" w:rsidR="00E16433">
        <w:rPr>
          <w:rFonts w:ascii="Times New Roman" w:hAnsi="Times New Roman"/>
          <w:i/>
          <w:color w:val="000000"/>
        </w:rPr>
        <w:t>/персональные данные/</w:t>
      </w:r>
      <w:r w:rsidRPr="00B37B96">
        <w:rPr>
          <w:rFonts w:ascii="Times New Roman" w:hAnsi="Times New Roman"/>
          <w:sz w:val="22"/>
          <w:szCs w:val="22"/>
        </w:rPr>
        <w:t>,</w:t>
      </w:r>
    </w:p>
    <w:p w:rsidR="00FE0EDD" w:rsidRPr="00B37B96" w:rsidP="006C551A">
      <w:pPr>
        <w:ind w:firstLine="708"/>
        <w:jc w:val="both"/>
        <w:rPr>
          <w:rFonts w:ascii="Times New Roman" w:hAnsi="Times New Roman"/>
          <w:b/>
          <w:sz w:val="22"/>
          <w:szCs w:val="22"/>
        </w:rPr>
      </w:pPr>
      <w:r w:rsidRPr="00B37B96">
        <w:rPr>
          <w:rFonts w:ascii="Times New Roman" w:hAnsi="Times New Roman"/>
          <w:sz w:val="22"/>
          <w:szCs w:val="22"/>
        </w:rPr>
        <w:t xml:space="preserve">о привлечении к административной ответственности по ст. 15.5 КоАП РФ, </w:t>
      </w:r>
    </w:p>
    <w:p w:rsidR="00FE0EDD" w:rsidP="00C1287C">
      <w:pPr>
        <w:jc w:val="center"/>
        <w:rPr>
          <w:rFonts w:ascii="Times New Roman" w:hAnsi="Times New Roman"/>
          <w:b/>
          <w:sz w:val="22"/>
          <w:szCs w:val="22"/>
        </w:rPr>
      </w:pPr>
    </w:p>
    <w:p w:rsidR="00FE0EDD" w:rsidRPr="00B37B96" w:rsidP="00D35DC9">
      <w:pPr>
        <w:jc w:val="center"/>
        <w:rPr>
          <w:rFonts w:ascii="Times New Roman" w:hAnsi="Times New Roman"/>
          <w:b/>
          <w:sz w:val="22"/>
          <w:szCs w:val="22"/>
        </w:rPr>
      </w:pPr>
      <w:r w:rsidRPr="00B37B96">
        <w:rPr>
          <w:rFonts w:ascii="Times New Roman" w:hAnsi="Times New Roman"/>
          <w:b/>
          <w:sz w:val="22"/>
          <w:szCs w:val="22"/>
        </w:rPr>
        <w:t>установил:</w:t>
      </w:r>
    </w:p>
    <w:p w:rsidR="00FE0EDD" w:rsidRPr="00B37B96" w:rsidP="006E571B">
      <w:pPr>
        <w:jc w:val="both"/>
        <w:rPr>
          <w:rFonts w:ascii="Times New Roman" w:hAnsi="Times New Roman"/>
          <w:sz w:val="22"/>
          <w:szCs w:val="22"/>
        </w:rPr>
      </w:pPr>
      <w:r>
        <w:rPr>
          <w:rFonts w:ascii="Times New Roman" w:hAnsi="Times New Roman"/>
          <w:sz w:val="22"/>
          <w:szCs w:val="22"/>
        </w:rPr>
        <w:t>Гаран Т.А</w:t>
      </w:r>
      <w:r w:rsidRPr="00B37B96">
        <w:rPr>
          <w:rFonts w:ascii="Times New Roman" w:hAnsi="Times New Roman"/>
          <w:sz w:val="22"/>
          <w:szCs w:val="22"/>
        </w:rPr>
        <w:t xml:space="preserve">., являясь </w:t>
      </w:r>
      <w:r w:rsidR="008D7B06">
        <w:rPr>
          <w:rFonts w:ascii="Times New Roman" w:hAnsi="Times New Roman"/>
          <w:sz w:val="22"/>
          <w:szCs w:val="22"/>
        </w:rPr>
        <w:t xml:space="preserve">бухгалтером </w:t>
      </w:r>
      <w:r>
        <w:rPr>
          <w:rFonts w:ascii="Times New Roman" w:hAnsi="Times New Roman"/>
          <w:sz w:val="22"/>
          <w:szCs w:val="22"/>
        </w:rPr>
        <w:t>СПК</w:t>
      </w:r>
      <w:r w:rsidR="008D7B06">
        <w:rPr>
          <w:rFonts w:ascii="Times New Roman" w:hAnsi="Times New Roman"/>
          <w:sz w:val="22"/>
          <w:szCs w:val="22"/>
        </w:rPr>
        <w:t xml:space="preserve"> «</w:t>
      </w:r>
      <w:r>
        <w:rPr>
          <w:rFonts w:ascii="Times New Roman" w:hAnsi="Times New Roman"/>
          <w:sz w:val="22"/>
          <w:szCs w:val="22"/>
        </w:rPr>
        <w:t>ПРАВДА</w:t>
      </w:r>
      <w:r w:rsidR="008D7B06">
        <w:rPr>
          <w:rFonts w:ascii="Times New Roman" w:hAnsi="Times New Roman"/>
          <w:sz w:val="22"/>
          <w:szCs w:val="22"/>
        </w:rPr>
        <w:t>»</w:t>
      </w:r>
      <w:r w:rsidRPr="00B37B96">
        <w:rPr>
          <w:rFonts w:ascii="Times New Roman" w:hAnsi="Times New Roman"/>
          <w:b/>
          <w:sz w:val="22"/>
          <w:szCs w:val="22"/>
        </w:rPr>
        <w:t xml:space="preserve"> </w:t>
      </w:r>
      <w:r w:rsidRPr="00B37B96">
        <w:rPr>
          <w:rFonts w:ascii="Times New Roman" w:hAnsi="Times New Roman"/>
          <w:sz w:val="22"/>
          <w:szCs w:val="22"/>
        </w:rPr>
        <w:t>(</w:t>
      </w:r>
      <w:r w:rsidR="00E16433">
        <w:rPr>
          <w:rFonts w:ascii="Times New Roman" w:hAnsi="Times New Roman"/>
          <w:i/>
        </w:rPr>
        <w:t>/адрес, ИНН, КПП/</w:t>
      </w:r>
      <w:r w:rsidRPr="00B37B96">
        <w:rPr>
          <w:rFonts w:ascii="Times New Roman" w:hAnsi="Times New Roman"/>
          <w:sz w:val="22"/>
          <w:szCs w:val="22"/>
        </w:rPr>
        <w:t xml:space="preserve">), лицом, ответственным за представление налоговой отчетности, представила </w:t>
      </w:r>
      <w:r w:rsidR="008D7B06">
        <w:rPr>
          <w:rFonts w:ascii="Times New Roman" w:hAnsi="Times New Roman"/>
          <w:sz w:val="22"/>
          <w:szCs w:val="22"/>
        </w:rPr>
        <w:t>08.04.2021</w:t>
      </w:r>
      <w:r w:rsidRPr="00B37B96">
        <w:rPr>
          <w:rFonts w:ascii="Times New Roman" w:hAnsi="Times New Roman"/>
          <w:sz w:val="22"/>
          <w:szCs w:val="22"/>
        </w:rPr>
        <w:t xml:space="preserve"> в налоговый орган по месту учета организации – в Межрайонную инспекцию ФНС России № </w:t>
      </w:r>
      <w:r w:rsidR="00E12000">
        <w:rPr>
          <w:rFonts w:ascii="Times New Roman" w:hAnsi="Times New Roman"/>
          <w:sz w:val="22"/>
          <w:szCs w:val="22"/>
        </w:rPr>
        <w:t>2 по Республике Крым, первичную</w:t>
      </w:r>
      <w:r w:rsidRPr="00B37B96">
        <w:rPr>
          <w:rFonts w:ascii="Times New Roman" w:hAnsi="Times New Roman"/>
          <w:sz w:val="22"/>
          <w:szCs w:val="22"/>
        </w:rPr>
        <w:t xml:space="preserve"> </w:t>
      </w:r>
      <w:r w:rsidR="00E12000">
        <w:rPr>
          <w:rFonts w:ascii="Times New Roman" w:hAnsi="Times New Roman"/>
          <w:sz w:val="22"/>
          <w:szCs w:val="22"/>
        </w:rPr>
        <w:t>налоговую декларацию по налогу на имущество организаций за 2020 год</w:t>
      </w:r>
      <w:r w:rsidRPr="00B37B96">
        <w:rPr>
          <w:rFonts w:ascii="Times New Roman" w:hAnsi="Times New Roman"/>
          <w:sz w:val="22"/>
          <w:szCs w:val="22"/>
        </w:rPr>
        <w:t xml:space="preserve"> с нарушением установленного законодательство</w:t>
      </w:r>
      <w:r w:rsidR="00E12000">
        <w:rPr>
          <w:rFonts w:ascii="Times New Roman" w:hAnsi="Times New Roman"/>
          <w:sz w:val="22"/>
          <w:szCs w:val="22"/>
        </w:rPr>
        <w:t>м срока, а именно: с учетом п. 3 ст. 386</w:t>
      </w:r>
      <w:r w:rsidRPr="00B37B96">
        <w:rPr>
          <w:rFonts w:ascii="Times New Roman" w:hAnsi="Times New Roman"/>
          <w:sz w:val="22"/>
          <w:szCs w:val="22"/>
        </w:rPr>
        <w:t xml:space="preserve"> налогового кодекса</w:t>
      </w:r>
      <w:r w:rsidRPr="00B37B96">
        <w:rPr>
          <w:rFonts w:ascii="Times New Roman" w:hAnsi="Times New Roman"/>
          <w:sz w:val="22"/>
          <w:szCs w:val="22"/>
        </w:rPr>
        <w:t xml:space="preserve"> РФ, </w:t>
      </w:r>
      <w:r w:rsidR="00E12000">
        <w:rPr>
          <w:rFonts w:ascii="Times New Roman" w:hAnsi="Times New Roman"/>
          <w:sz w:val="22"/>
          <w:szCs w:val="22"/>
        </w:rPr>
        <w:t>налоговую декларацию по налогу на имущество организаций за 2020 год долж</w:t>
      </w:r>
      <w:r w:rsidRPr="00B37B96">
        <w:rPr>
          <w:rFonts w:ascii="Times New Roman" w:hAnsi="Times New Roman"/>
          <w:sz w:val="22"/>
          <w:szCs w:val="22"/>
        </w:rPr>
        <w:t>н</w:t>
      </w:r>
      <w:r w:rsidR="00E12000">
        <w:rPr>
          <w:rFonts w:ascii="Times New Roman" w:hAnsi="Times New Roman"/>
          <w:sz w:val="22"/>
          <w:szCs w:val="22"/>
        </w:rPr>
        <w:t>а</w:t>
      </w:r>
      <w:r w:rsidRPr="00B37B96">
        <w:rPr>
          <w:rFonts w:ascii="Times New Roman" w:hAnsi="Times New Roman"/>
          <w:sz w:val="22"/>
          <w:szCs w:val="22"/>
        </w:rPr>
        <w:t xml:space="preserve"> был</w:t>
      </w:r>
      <w:r w:rsidR="00E12000">
        <w:rPr>
          <w:rFonts w:ascii="Times New Roman" w:hAnsi="Times New Roman"/>
          <w:sz w:val="22"/>
          <w:szCs w:val="22"/>
        </w:rPr>
        <w:t>а</w:t>
      </w:r>
      <w:r w:rsidRPr="00B37B96">
        <w:rPr>
          <w:rFonts w:ascii="Times New Roman" w:hAnsi="Times New Roman"/>
          <w:sz w:val="22"/>
          <w:szCs w:val="22"/>
        </w:rPr>
        <w:t xml:space="preserve"> </w:t>
      </w:r>
      <w:r w:rsidR="00E12000">
        <w:rPr>
          <w:rFonts w:ascii="Times New Roman" w:hAnsi="Times New Roman"/>
          <w:sz w:val="22"/>
          <w:szCs w:val="22"/>
        </w:rPr>
        <w:t xml:space="preserve">быть </w:t>
      </w:r>
      <w:r w:rsidRPr="00B37B96">
        <w:rPr>
          <w:rFonts w:ascii="Times New Roman" w:hAnsi="Times New Roman"/>
          <w:sz w:val="22"/>
          <w:szCs w:val="22"/>
        </w:rPr>
        <w:t>представлен</w:t>
      </w:r>
      <w:r w:rsidR="00E12000">
        <w:rPr>
          <w:rFonts w:ascii="Times New Roman" w:hAnsi="Times New Roman"/>
          <w:sz w:val="22"/>
          <w:szCs w:val="22"/>
        </w:rPr>
        <w:t>а</w:t>
      </w:r>
      <w:r w:rsidR="00B55D72">
        <w:rPr>
          <w:rFonts w:ascii="Times New Roman" w:hAnsi="Times New Roman"/>
          <w:sz w:val="22"/>
          <w:szCs w:val="22"/>
        </w:rPr>
        <w:t xml:space="preserve"> не позднее 30.03.2021</w:t>
      </w:r>
      <w:r w:rsidRPr="00B37B96">
        <w:rPr>
          <w:rFonts w:ascii="Times New Roman" w:hAnsi="Times New Roman"/>
          <w:sz w:val="22"/>
          <w:szCs w:val="22"/>
        </w:rPr>
        <w:t xml:space="preserve">. </w:t>
      </w:r>
    </w:p>
    <w:p w:rsidR="00FE0EDD" w:rsidRPr="00B37B96" w:rsidP="00B36618">
      <w:pPr>
        <w:ind w:firstLine="720"/>
        <w:jc w:val="both"/>
        <w:rPr>
          <w:rFonts w:ascii="Times New Roman" w:hAnsi="Times New Roman"/>
          <w:sz w:val="22"/>
          <w:szCs w:val="22"/>
        </w:rPr>
      </w:pPr>
      <w:r>
        <w:rPr>
          <w:rFonts w:ascii="Times New Roman" w:hAnsi="Times New Roman"/>
          <w:sz w:val="22"/>
          <w:szCs w:val="22"/>
        </w:rPr>
        <w:t>Гаран Т.А</w:t>
      </w:r>
      <w:r w:rsidRPr="00B37B96">
        <w:rPr>
          <w:rFonts w:ascii="Times New Roman" w:hAnsi="Times New Roman"/>
          <w:sz w:val="22"/>
          <w:szCs w:val="22"/>
        </w:rPr>
        <w:t xml:space="preserve">. на рассмотрение дела об административном правонарушении не явилась, извещена надлежащим образом. Судебная повестка получена </w:t>
      </w:r>
      <w:r>
        <w:rPr>
          <w:rFonts w:ascii="Times New Roman" w:hAnsi="Times New Roman"/>
          <w:sz w:val="22"/>
          <w:szCs w:val="22"/>
        </w:rPr>
        <w:t>Гаран Т.А</w:t>
      </w:r>
      <w:r w:rsidRPr="00B37B96">
        <w:rPr>
          <w:rFonts w:ascii="Times New Roman" w:hAnsi="Times New Roman"/>
          <w:sz w:val="22"/>
          <w:szCs w:val="22"/>
        </w:rPr>
        <w:t xml:space="preserve">. лично, </w:t>
      </w:r>
      <w:r w:rsidR="00E12000">
        <w:rPr>
          <w:rFonts w:ascii="Times New Roman" w:hAnsi="Times New Roman"/>
          <w:sz w:val="22"/>
          <w:szCs w:val="22"/>
        </w:rPr>
        <w:t>12 февраля 2022</w:t>
      </w:r>
      <w:r w:rsidRPr="00B37B96">
        <w:rPr>
          <w:rFonts w:ascii="Times New Roman" w:hAnsi="Times New Roman"/>
          <w:sz w:val="22"/>
          <w:szCs w:val="22"/>
        </w:rPr>
        <w:t xml:space="preserve"> года.</w:t>
      </w:r>
    </w:p>
    <w:p w:rsidR="00FE0EDD" w:rsidRPr="00B37B96" w:rsidP="00B36618">
      <w:pPr>
        <w:ind w:firstLine="720"/>
        <w:jc w:val="both"/>
        <w:rPr>
          <w:rFonts w:ascii="Times New Roman" w:hAnsi="Times New Roman"/>
          <w:sz w:val="22"/>
          <w:szCs w:val="22"/>
        </w:rPr>
      </w:pPr>
      <w:r w:rsidRPr="00B37B96">
        <w:rPr>
          <w:rFonts w:ascii="Times New Roman" w:hAnsi="Times New Roman"/>
          <w:sz w:val="22"/>
          <w:szCs w:val="22"/>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E0EDD" w:rsidRPr="00B37B96" w:rsidP="00B36618">
      <w:pPr>
        <w:ind w:firstLine="720"/>
        <w:jc w:val="both"/>
        <w:rPr>
          <w:rFonts w:ascii="Times New Roman" w:hAnsi="Times New Roman"/>
          <w:sz w:val="22"/>
          <w:szCs w:val="22"/>
        </w:rPr>
      </w:pPr>
      <w:r w:rsidRPr="00B37B96">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FE0EDD" w:rsidRPr="00B37B96" w:rsidP="00B36618">
      <w:pPr>
        <w:pStyle w:val="NormalWeb"/>
        <w:shd w:val="clear" w:color="auto" w:fill="FFFFFF"/>
        <w:spacing w:before="0" w:beforeAutospacing="0" w:after="0" w:afterAutospacing="0"/>
        <w:ind w:firstLine="720"/>
        <w:jc w:val="both"/>
        <w:rPr>
          <w:color w:val="000000"/>
          <w:sz w:val="22"/>
          <w:szCs w:val="22"/>
          <w:lang w:eastAsia="ru-RU"/>
        </w:rPr>
      </w:pPr>
      <w:r w:rsidRPr="00B37B96">
        <w:rPr>
          <w:color w:val="000000"/>
          <w:sz w:val="22"/>
          <w:szCs w:val="22"/>
        </w:rPr>
        <w:t xml:space="preserve">На основании ч. 1 ст. 80 Налогового кодекса РФ </w:t>
      </w:r>
      <w:r w:rsidRPr="00B37B96">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B37B96">
        <w:rPr>
          <w:color w:val="000000"/>
          <w:sz w:val="22"/>
          <w:szCs w:val="22"/>
          <w:lang w:eastAsia="ru-RU"/>
        </w:rPr>
        <w:t xml:space="preserve"> и (или) о других данных, служащих основанием для исчисления и уплаты налога.</w:t>
      </w:r>
    </w:p>
    <w:p w:rsidR="00FE0EDD" w:rsidP="00B36618">
      <w:pPr>
        <w:pStyle w:val="NormalWeb"/>
        <w:shd w:val="clear" w:color="auto" w:fill="FFFFFF"/>
        <w:spacing w:before="0" w:beforeAutospacing="0" w:after="0" w:afterAutospacing="0"/>
        <w:ind w:firstLine="720"/>
        <w:jc w:val="both"/>
        <w:rPr>
          <w:color w:val="000000"/>
          <w:sz w:val="22"/>
          <w:szCs w:val="22"/>
          <w:lang w:eastAsia="ru-RU"/>
        </w:rPr>
      </w:pPr>
      <w:r w:rsidRPr="00B37B96">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E12000" w:rsidRPr="00B37B96" w:rsidP="00B36618">
      <w:pPr>
        <w:pStyle w:val="NormalWeb"/>
        <w:shd w:val="clear" w:color="auto" w:fill="FFFFFF"/>
        <w:spacing w:before="0" w:beforeAutospacing="0" w:after="0" w:afterAutospacing="0"/>
        <w:ind w:firstLine="720"/>
        <w:jc w:val="both"/>
        <w:rPr>
          <w:color w:val="000000"/>
          <w:sz w:val="22"/>
          <w:szCs w:val="22"/>
          <w:lang w:eastAsia="ru-RU"/>
        </w:rPr>
      </w:pPr>
      <w:r>
        <w:rPr>
          <w:color w:val="000000"/>
          <w:sz w:val="22"/>
          <w:szCs w:val="22"/>
          <w:lang w:eastAsia="ru-RU"/>
        </w:rPr>
        <w:t>Пунктом 3 статьи 80 Налогового кодекса РФ предусмотрено, что н</w:t>
      </w:r>
      <w:r w:rsidRPr="00E12000">
        <w:rPr>
          <w:color w:val="000000"/>
          <w:sz w:val="22"/>
          <w:szCs w:val="22"/>
          <w:lang w:eastAsia="ru-RU"/>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sidRPr="00E12000">
        <w:rPr>
          <w:color w:val="000000"/>
          <w:sz w:val="22"/>
          <w:szCs w:val="22"/>
          <w:lang w:eastAsia="ru-RU"/>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FE0EDD" w:rsidP="00B36618">
      <w:pPr>
        <w:pStyle w:val="NormalWeb"/>
        <w:shd w:val="clear" w:color="auto" w:fill="FFFFFF"/>
        <w:spacing w:before="0" w:beforeAutospacing="0" w:after="0" w:afterAutospacing="0"/>
        <w:ind w:firstLine="720"/>
        <w:jc w:val="both"/>
        <w:rPr>
          <w:color w:val="000000"/>
          <w:sz w:val="22"/>
          <w:szCs w:val="22"/>
        </w:rPr>
      </w:pPr>
      <w:r w:rsidRPr="00B37B96">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E12000" w:rsidP="00B36618">
      <w:pPr>
        <w:pStyle w:val="NormalWeb"/>
        <w:shd w:val="clear" w:color="auto" w:fill="FFFFFF"/>
        <w:spacing w:before="0" w:beforeAutospacing="0" w:after="0" w:afterAutospacing="0"/>
        <w:ind w:firstLine="720"/>
        <w:jc w:val="both"/>
        <w:rPr>
          <w:color w:val="000000"/>
          <w:sz w:val="22"/>
          <w:szCs w:val="22"/>
        </w:rPr>
      </w:pPr>
      <w:r>
        <w:rPr>
          <w:color w:val="000000"/>
          <w:sz w:val="22"/>
          <w:szCs w:val="22"/>
        </w:rPr>
        <w:t>Согласно п.1 ст. 386 Налогового кодекса РФ н</w:t>
      </w:r>
      <w:r w:rsidRPr="00E12000">
        <w:rPr>
          <w:color w:val="000000"/>
          <w:sz w:val="22"/>
          <w:szCs w:val="22"/>
        </w:rPr>
        <w:t xml:space="preserve">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w:t>
      </w:r>
      <w:r>
        <w:rPr>
          <w:color w:val="000000"/>
          <w:sz w:val="22"/>
          <w:szCs w:val="22"/>
        </w:rPr>
        <w:t xml:space="preserve">налоговым кодексом и п. 1 </w:t>
      </w:r>
      <w:r w:rsidRPr="00E12000">
        <w:rPr>
          <w:color w:val="000000"/>
          <w:sz w:val="22"/>
          <w:szCs w:val="22"/>
        </w:rPr>
        <w:t>настоящей статьей.</w:t>
      </w:r>
      <w:r>
        <w:rPr>
          <w:color w:val="000000"/>
          <w:sz w:val="22"/>
          <w:szCs w:val="22"/>
        </w:rPr>
        <w:t xml:space="preserve"> </w:t>
      </w:r>
    </w:p>
    <w:p w:rsidR="00E12000" w:rsidP="00B36618">
      <w:pPr>
        <w:pStyle w:val="NormalWeb"/>
        <w:shd w:val="clear" w:color="auto" w:fill="FFFFFF"/>
        <w:spacing w:before="0" w:beforeAutospacing="0" w:after="0" w:afterAutospacing="0"/>
        <w:ind w:firstLine="720"/>
        <w:jc w:val="both"/>
        <w:rPr>
          <w:color w:val="000000"/>
          <w:sz w:val="22"/>
          <w:szCs w:val="22"/>
        </w:rPr>
      </w:pPr>
      <w:r>
        <w:rPr>
          <w:color w:val="000000"/>
          <w:sz w:val="22"/>
          <w:szCs w:val="22"/>
        </w:rPr>
        <w:t>Согласно п. 1 ст. 379 Налогового кодекса РФ, налоговым периодом для налогоплательщиков налога на имущество организаций признается календарный год.</w:t>
      </w:r>
    </w:p>
    <w:p w:rsidR="00E12000" w:rsidRPr="00B37B96" w:rsidP="00B36618">
      <w:pPr>
        <w:pStyle w:val="NormalWeb"/>
        <w:shd w:val="clear" w:color="auto" w:fill="FFFFFF"/>
        <w:spacing w:before="0" w:beforeAutospacing="0" w:after="0" w:afterAutospacing="0"/>
        <w:ind w:firstLine="720"/>
        <w:jc w:val="both"/>
        <w:rPr>
          <w:color w:val="000000"/>
          <w:sz w:val="22"/>
          <w:szCs w:val="22"/>
          <w:lang w:eastAsia="ru-RU"/>
        </w:rPr>
      </w:pPr>
      <w:r>
        <w:rPr>
          <w:color w:val="000000"/>
          <w:sz w:val="22"/>
          <w:szCs w:val="22"/>
        </w:rPr>
        <w:t>В соответствии с п. 2 ст. 386 Налогового кодекса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w:t>
      </w:r>
    </w:p>
    <w:p w:rsidR="00FE0EDD" w:rsidRPr="00B37B96" w:rsidP="00FE548A">
      <w:pPr>
        <w:ind w:firstLine="720"/>
        <w:jc w:val="both"/>
        <w:rPr>
          <w:rFonts w:ascii="Times New Roman" w:hAnsi="Times New Roman"/>
          <w:sz w:val="22"/>
          <w:szCs w:val="22"/>
        </w:rPr>
      </w:pPr>
      <w:r w:rsidRPr="00B37B96">
        <w:rPr>
          <w:rFonts w:ascii="Times New Roman" w:hAnsi="Times New Roman"/>
          <w:sz w:val="22"/>
          <w:szCs w:val="22"/>
        </w:rPr>
        <w:t>Мировой судья, исследовав  представленные доказательства: протокол об административном правонарушении № 91062</w:t>
      </w:r>
      <w:r w:rsidR="00FE548A">
        <w:rPr>
          <w:rFonts w:ascii="Times New Roman" w:hAnsi="Times New Roman"/>
          <w:sz w:val="22"/>
          <w:szCs w:val="22"/>
        </w:rPr>
        <w:t>2021000</w:t>
      </w:r>
      <w:r w:rsidR="00622B00">
        <w:rPr>
          <w:rFonts w:ascii="Times New Roman" w:hAnsi="Times New Roman"/>
          <w:sz w:val="22"/>
          <w:szCs w:val="22"/>
        </w:rPr>
        <w:t>350</w:t>
      </w:r>
      <w:r w:rsidR="00FE548A">
        <w:rPr>
          <w:rFonts w:ascii="Times New Roman" w:hAnsi="Times New Roman"/>
          <w:sz w:val="22"/>
          <w:szCs w:val="22"/>
        </w:rPr>
        <w:t>00001 от 21.01.2022</w:t>
      </w:r>
      <w:r w:rsidRPr="00B37B96">
        <w:rPr>
          <w:rFonts w:ascii="Times New Roman" w:hAnsi="Times New Roman"/>
          <w:sz w:val="22"/>
          <w:szCs w:val="22"/>
        </w:rPr>
        <w:t xml:space="preserve"> года; </w:t>
      </w:r>
      <w:r w:rsidR="00FE548A">
        <w:rPr>
          <w:rFonts w:ascii="Times New Roman" w:hAnsi="Times New Roman"/>
          <w:sz w:val="22"/>
          <w:szCs w:val="22"/>
        </w:rPr>
        <w:t>копию списка № 20 внутренних почтовых отправлений от 21.01.2022 года; копию почтовой квитанции; копию уведомления на составление, подписание и вручение протокола об административном правонарушении от 14.01.2022 года; копию списка № 20 внутренних почтовых отправлений от 14.01.2022 года; копию почтовой квитанции;</w:t>
      </w:r>
      <w:r w:rsidR="00FE548A">
        <w:rPr>
          <w:rFonts w:ascii="Times New Roman" w:hAnsi="Times New Roman"/>
          <w:sz w:val="22"/>
          <w:szCs w:val="22"/>
        </w:rPr>
        <w:t xml:space="preserve"> копию </w:t>
      </w:r>
      <w:r w:rsidR="00FE548A">
        <w:rPr>
          <w:rFonts w:ascii="Times New Roman" w:hAnsi="Times New Roman"/>
          <w:sz w:val="22"/>
          <w:szCs w:val="22"/>
        </w:rPr>
        <w:t>интернет-обращения</w:t>
      </w:r>
      <w:r w:rsidR="00FE548A">
        <w:rPr>
          <w:rFonts w:ascii="Times New Roman" w:hAnsi="Times New Roman"/>
          <w:sz w:val="22"/>
          <w:szCs w:val="22"/>
        </w:rPr>
        <w:t xml:space="preserve">; копию приказа о приеме работника от </w:t>
      </w:r>
      <w:r w:rsidR="00622B00">
        <w:rPr>
          <w:rFonts w:ascii="Times New Roman" w:hAnsi="Times New Roman"/>
          <w:sz w:val="22"/>
          <w:szCs w:val="22"/>
        </w:rPr>
        <w:t>07.07.2020</w:t>
      </w:r>
      <w:r w:rsidR="00FE548A">
        <w:rPr>
          <w:rFonts w:ascii="Times New Roman" w:hAnsi="Times New Roman"/>
          <w:sz w:val="22"/>
          <w:szCs w:val="22"/>
        </w:rPr>
        <w:t xml:space="preserve"> года; </w:t>
      </w:r>
      <w:r w:rsidR="00622B00">
        <w:rPr>
          <w:rFonts w:ascii="Times New Roman" w:hAnsi="Times New Roman"/>
          <w:sz w:val="22"/>
          <w:szCs w:val="22"/>
        </w:rPr>
        <w:t xml:space="preserve">копию интернет-обращения; </w:t>
      </w:r>
      <w:r w:rsidR="00FE548A">
        <w:rPr>
          <w:rFonts w:ascii="Times New Roman" w:hAnsi="Times New Roman"/>
          <w:sz w:val="22"/>
          <w:szCs w:val="22"/>
        </w:rPr>
        <w:t xml:space="preserve">копию должностной инструкции № 02 Бухгалтера от 10.11.2014 года; копию акта налоговой проверки № </w:t>
      </w:r>
      <w:r w:rsidR="00622B00">
        <w:rPr>
          <w:rFonts w:ascii="Times New Roman" w:hAnsi="Times New Roman"/>
          <w:sz w:val="22"/>
          <w:szCs w:val="22"/>
        </w:rPr>
        <w:t>2463</w:t>
      </w:r>
      <w:r w:rsidR="00FE548A">
        <w:rPr>
          <w:rFonts w:ascii="Times New Roman" w:hAnsi="Times New Roman"/>
          <w:sz w:val="22"/>
          <w:szCs w:val="22"/>
        </w:rPr>
        <w:t xml:space="preserve"> от </w:t>
      </w:r>
      <w:r w:rsidR="00622B00">
        <w:rPr>
          <w:rFonts w:ascii="Times New Roman" w:hAnsi="Times New Roman"/>
          <w:sz w:val="22"/>
          <w:szCs w:val="22"/>
        </w:rPr>
        <w:t>07</w:t>
      </w:r>
      <w:r w:rsidR="00FE548A">
        <w:rPr>
          <w:rFonts w:ascii="Times New Roman" w:hAnsi="Times New Roman"/>
          <w:sz w:val="22"/>
          <w:szCs w:val="22"/>
        </w:rPr>
        <w:t xml:space="preserve">.12.2021 года; </w:t>
      </w:r>
      <w:r w:rsidR="00622B00">
        <w:rPr>
          <w:rFonts w:ascii="Times New Roman" w:hAnsi="Times New Roman"/>
          <w:sz w:val="22"/>
          <w:szCs w:val="22"/>
        </w:rPr>
        <w:t xml:space="preserve">копию квитанции о приеме электронного документа; </w:t>
      </w:r>
      <w:r w:rsidR="00FE548A">
        <w:rPr>
          <w:rFonts w:ascii="Times New Roman" w:hAnsi="Times New Roman"/>
          <w:sz w:val="22"/>
          <w:szCs w:val="22"/>
        </w:rPr>
        <w:t>копию квитанции о приеме налоговой декларации (расчета), бухгалтерской (финансовой) отчетности в электронном виде</w:t>
      </w:r>
      <w:r w:rsidRPr="00B37B96">
        <w:rPr>
          <w:rFonts w:ascii="Times New Roman" w:hAnsi="Times New Roman"/>
          <w:sz w:val="22"/>
          <w:szCs w:val="22"/>
        </w:rPr>
        <w:t xml:space="preserve">, находит вину </w:t>
      </w:r>
      <w:r w:rsidR="00622B00">
        <w:rPr>
          <w:rFonts w:ascii="Times New Roman" w:hAnsi="Times New Roman"/>
          <w:sz w:val="22"/>
          <w:szCs w:val="22"/>
        </w:rPr>
        <w:t>Гаран Т.А</w:t>
      </w:r>
      <w:r w:rsidRPr="00B37B96">
        <w:rPr>
          <w:rFonts w:ascii="Times New Roman" w:hAnsi="Times New Roman"/>
          <w:sz w:val="22"/>
          <w:szCs w:val="22"/>
        </w:rPr>
        <w:t xml:space="preserve">., в совершении  правонарушения, предусмотренного ст. 15.5 КоАП РФ (нарушение сроков представления первичного расчета по страховым взносам),  доказанной. </w:t>
      </w:r>
    </w:p>
    <w:p w:rsidR="00FE0EDD"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B37B96">
          <w:rPr>
            <w:rStyle w:val="Hyperlink"/>
            <w:color w:val="000000"/>
            <w:sz w:val="22"/>
            <w:szCs w:val="22"/>
            <w:u w:val="none"/>
            <w:bdr w:val="none" w:sz="0" w:space="0" w:color="auto" w:frame="1"/>
          </w:rPr>
          <w:t>2.1</w:t>
        </w:r>
      </w:hyperlink>
      <w:r w:rsidRPr="00B37B96">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E0EDD"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Согласно</w:t>
      </w:r>
      <w:r w:rsidRPr="00B37B96">
        <w:rPr>
          <w:color w:val="000000"/>
          <w:sz w:val="22"/>
          <w:szCs w:val="22"/>
        </w:rPr>
        <w:t> </w:t>
      </w:r>
      <w:r w:rsidRPr="00B37B96">
        <w:rPr>
          <w:bCs/>
          <w:color w:val="000000"/>
          <w:sz w:val="22"/>
          <w:szCs w:val="22"/>
        </w:rPr>
        <w:t>ст</w:t>
      </w:r>
      <w:r w:rsidRPr="00B37B96">
        <w:rPr>
          <w:color w:val="000000"/>
          <w:sz w:val="22"/>
          <w:szCs w:val="22"/>
          <w:shd w:val="clear" w:color="auto" w:fill="FFFFFF"/>
        </w:rPr>
        <w:t>.</w:t>
      </w:r>
      <w:r w:rsidRPr="00B37B96">
        <w:rPr>
          <w:color w:val="000000"/>
          <w:sz w:val="22"/>
          <w:szCs w:val="22"/>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B37B96">
          <w:rPr>
            <w:rStyle w:val="Hyperlink"/>
            <w:color w:val="000000"/>
            <w:sz w:val="22"/>
            <w:szCs w:val="22"/>
            <w:u w:val="none"/>
          </w:rPr>
          <w:t>2.4 КоАП </w:t>
        </w:r>
      </w:hyperlink>
      <w:r w:rsidRPr="00B37B96">
        <w:rPr>
          <w:color w:val="000000"/>
          <w:sz w:val="22"/>
          <w:szCs w:val="22"/>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B37B96">
        <w:rPr>
          <w:color w:val="000000"/>
          <w:sz w:val="22"/>
          <w:szCs w:val="22"/>
          <w:shd w:val="clear" w:color="auto" w:fill="FFFFFF"/>
        </w:rPr>
        <w:t>Понятие «должностное лицо» раскрывается в примечании к</w:t>
      </w:r>
      <w:r w:rsidRPr="00B37B96">
        <w:rPr>
          <w:bCs/>
          <w:color w:val="000000"/>
          <w:sz w:val="22"/>
          <w:szCs w:val="22"/>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B37B96">
          <w:rPr>
            <w:rStyle w:val="Hyperlink"/>
            <w:color w:val="000000"/>
            <w:sz w:val="22"/>
            <w:szCs w:val="22"/>
            <w:u w:val="none"/>
          </w:rPr>
          <w:t>2.4 КоАП </w:t>
        </w:r>
      </w:hyperlink>
      <w:r w:rsidRPr="00B37B96">
        <w:rPr>
          <w:color w:val="000000"/>
          <w:sz w:val="22"/>
          <w:szCs w:val="22"/>
          <w:shd w:val="clear" w:color="auto" w:fill="FFFFFF"/>
        </w:rPr>
        <w:t>РФ, из которого следует, что совершившие административные правонарушения в связ</w:t>
      </w:r>
      <w:r w:rsidR="00FE548A">
        <w:rPr>
          <w:color w:val="000000"/>
          <w:sz w:val="22"/>
          <w:szCs w:val="22"/>
          <w:shd w:val="clear" w:color="auto" w:fill="FFFFFF"/>
        </w:rPr>
        <w:t>и с выполнением организационно-</w:t>
      </w:r>
      <w:r w:rsidRPr="00B37B96">
        <w:rPr>
          <w:color w:val="000000"/>
          <w:sz w:val="22"/>
          <w:szCs w:val="22"/>
          <w:shd w:val="clear" w:color="auto" w:fill="FFFFFF"/>
        </w:rPr>
        <w:t>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FE0EDD"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B37B96">
          <w:rPr>
            <w:rStyle w:val="Hyperlink"/>
            <w:color w:val="000000"/>
            <w:sz w:val="22"/>
            <w:szCs w:val="22"/>
            <w:u w:val="none"/>
            <w:bdr w:val="none" w:sz="0" w:space="0" w:color="auto" w:frame="1"/>
          </w:rPr>
          <w:t>2.4 КоАП</w:t>
        </w:r>
      </w:hyperlink>
      <w:r w:rsidRPr="00B37B96">
        <w:rPr>
          <w:color w:val="000000"/>
          <w:sz w:val="22"/>
          <w:szCs w:val="22"/>
          <w:shd w:val="clear" w:color="auto" w:fill="FFFFFF"/>
        </w:rPr>
        <w:t xml:space="preserve"> РФ </w:t>
      </w:r>
      <w:r w:rsidR="00FE548A">
        <w:rPr>
          <w:sz w:val="22"/>
          <w:szCs w:val="22"/>
        </w:rPr>
        <w:t xml:space="preserve">бухгалтер </w:t>
      </w:r>
      <w:r w:rsidR="00622B00">
        <w:rPr>
          <w:sz w:val="22"/>
          <w:szCs w:val="22"/>
        </w:rPr>
        <w:t>СПК</w:t>
      </w:r>
      <w:r w:rsidR="00FE548A">
        <w:rPr>
          <w:sz w:val="22"/>
          <w:szCs w:val="22"/>
        </w:rPr>
        <w:t xml:space="preserve"> «</w:t>
      </w:r>
      <w:r w:rsidR="00622B00">
        <w:rPr>
          <w:sz w:val="22"/>
          <w:szCs w:val="22"/>
        </w:rPr>
        <w:t>ПРАВДА</w:t>
      </w:r>
      <w:r w:rsidR="00FE548A">
        <w:rPr>
          <w:sz w:val="22"/>
          <w:szCs w:val="22"/>
        </w:rPr>
        <w:t>»</w:t>
      </w:r>
      <w:r w:rsidRPr="00B37B96">
        <w:rPr>
          <w:sz w:val="22"/>
          <w:szCs w:val="22"/>
        </w:rPr>
        <w:t xml:space="preserve"> </w:t>
      </w:r>
      <w:r w:rsidRPr="00B37B96">
        <w:rPr>
          <w:color w:val="000000"/>
          <w:sz w:val="22"/>
          <w:szCs w:val="22"/>
          <w:shd w:val="clear" w:color="auto" w:fill="FFFFFF"/>
        </w:rPr>
        <w:t>является должностным лицом.</w:t>
      </w:r>
    </w:p>
    <w:p w:rsidR="00FE0EDD"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B37B96">
          <w:rPr>
            <w:rStyle w:val="Hyperlink"/>
            <w:color w:val="000000"/>
            <w:sz w:val="22"/>
            <w:szCs w:val="22"/>
            <w:u w:val="none"/>
            <w:bdr w:val="none" w:sz="0" w:space="0" w:color="auto" w:frame="1"/>
          </w:rPr>
          <w:t>4.1 КоАП</w:t>
        </w:r>
      </w:hyperlink>
      <w:r w:rsidRPr="00B37B96">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E0EDD" w:rsidRPr="00B37B96" w:rsidP="00B36618">
      <w:pPr>
        <w:ind w:firstLine="720"/>
        <w:jc w:val="both"/>
        <w:rPr>
          <w:rFonts w:ascii="Times New Roman" w:hAnsi="Times New Roman"/>
          <w:sz w:val="22"/>
          <w:szCs w:val="22"/>
        </w:rPr>
      </w:pPr>
      <w:r w:rsidRPr="00B37B96">
        <w:rPr>
          <w:rFonts w:ascii="Times New Roman" w:hAnsi="Times New Roman"/>
          <w:sz w:val="22"/>
          <w:szCs w:val="22"/>
        </w:rPr>
        <w:t xml:space="preserve">Обстоятельств, смягчающих административную ответственность </w:t>
      </w:r>
      <w:r w:rsidR="00622B00">
        <w:rPr>
          <w:rFonts w:ascii="Times New Roman" w:hAnsi="Times New Roman"/>
          <w:sz w:val="22"/>
          <w:szCs w:val="22"/>
        </w:rPr>
        <w:t>Гаран Т.А</w:t>
      </w:r>
      <w:r w:rsidRPr="00B37B96">
        <w:rPr>
          <w:rFonts w:ascii="Times New Roman" w:hAnsi="Times New Roman"/>
          <w:sz w:val="22"/>
          <w:szCs w:val="22"/>
        </w:rPr>
        <w:t>., мировым судьей не установлено.</w:t>
      </w:r>
    </w:p>
    <w:p w:rsidR="00FE0EDD" w:rsidRPr="00B37B96" w:rsidP="00B36618">
      <w:pPr>
        <w:ind w:firstLine="720"/>
        <w:jc w:val="both"/>
        <w:rPr>
          <w:rFonts w:ascii="Times New Roman" w:hAnsi="Times New Roman"/>
          <w:sz w:val="22"/>
          <w:szCs w:val="22"/>
        </w:rPr>
      </w:pPr>
      <w:r w:rsidRPr="00B37B96">
        <w:rPr>
          <w:rFonts w:ascii="Times New Roman" w:hAnsi="Times New Roman"/>
          <w:sz w:val="22"/>
          <w:szCs w:val="22"/>
        </w:rPr>
        <w:t xml:space="preserve">Обстоятельств, отягчающих административную ответственность </w:t>
      </w:r>
      <w:r w:rsidR="00622B00">
        <w:rPr>
          <w:rFonts w:ascii="Times New Roman" w:hAnsi="Times New Roman"/>
          <w:sz w:val="22"/>
          <w:szCs w:val="22"/>
        </w:rPr>
        <w:t>Гаран Т.А</w:t>
      </w:r>
      <w:r w:rsidRPr="00B37B96">
        <w:rPr>
          <w:rFonts w:ascii="Times New Roman" w:hAnsi="Times New Roman"/>
          <w:sz w:val="22"/>
          <w:szCs w:val="22"/>
        </w:rPr>
        <w:t>., мировым судьей не установлено.</w:t>
      </w:r>
    </w:p>
    <w:p w:rsidR="00FE0EDD" w:rsidRPr="00B37B96" w:rsidP="00B36618">
      <w:pPr>
        <w:ind w:firstLine="720"/>
        <w:jc w:val="both"/>
        <w:rPr>
          <w:rFonts w:ascii="Times New Roman" w:hAnsi="Times New Roman"/>
          <w:sz w:val="22"/>
          <w:szCs w:val="22"/>
        </w:rPr>
      </w:pPr>
      <w:r w:rsidRPr="00B37B96">
        <w:rPr>
          <w:rFonts w:ascii="Times New Roman" w:hAnsi="Times New Roman"/>
          <w:sz w:val="22"/>
          <w:szCs w:val="22"/>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w:t>
      </w:r>
      <w:r w:rsidR="00622B00">
        <w:rPr>
          <w:rFonts w:ascii="Times New Roman" w:hAnsi="Times New Roman"/>
          <w:sz w:val="22"/>
          <w:szCs w:val="22"/>
        </w:rPr>
        <w:t>Гаран Т.А</w:t>
      </w:r>
      <w:r w:rsidRPr="00B37B96">
        <w:rPr>
          <w:rFonts w:ascii="Times New Roman" w:hAnsi="Times New Roman"/>
          <w:sz w:val="22"/>
          <w:szCs w:val="22"/>
        </w:rPr>
        <w:t>.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FE0EDD" w:rsidRPr="00B37B96" w:rsidP="00B36618">
      <w:pPr>
        <w:ind w:firstLine="720"/>
        <w:jc w:val="both"/>
        <w:rPr>
          <w:rFonts w:ascii="Times New Roman" w:hAnsi="Times New Roman"/>
          <w:color w:val="000000"/>
          <w:sz w:val="22"/>
          <w:szCs w:val="22"/>
        </w:rPr>
      </w:pPr>
      <w:r w:rsidRPr="00B37B96">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FE0EDD" w:rsidRPr="00B37B96" w:rsidP="00B36618">
      <w:pPr>
        <w:ind w:firstLine="720"/>
        <w:jc w:val="both"/>
        <w:rPr>
          <w:rFonts w:ascii="Times New Roman" w:hAnsi="Times New Roman"/>
          <w:color w:val="000000"/>
          <w:sz w:val="22"/>
          <w:szCs w:val="22"/>
        </w:rPr>
      </w:pPr>
      <w:r w:rsidRPr="00B37B96">
        <w:rPr>
          <w:rFonts w:ascii="Times New Roman" w:hAnsi="Times New Roman"/>
          <w:sz w:val="22"/>
          <w:szCs w:val="22"/>
        </w:rPr>
        <w:t>Срок привлечения к административной ответственности не истек.</w:t>
      </w:r>
    </w:p>
    <w:p w:rsidR="00FE0EDD" w:rsidRPr="00B37B96" w:rsidP="00B36618">
      <w:pPr>
        <w:ind w:firstLine="720"/>
        <w:jc w:val="both"/>
        <w:rPr>
          <w:rFonts w:ascii="Times New Roman" w:hAnsi="Times New Roman"/>
          <w:color w:val="000000"/>
          <w:sz w:val="22"/>
          <w:szCs w:val="22"/>
        </w:rPr>
      </w:pPr>
      <w:r w:rsidRPr="00B37B96">
        <w:rPr>
          <w:rFonts w:ascii="Times New Roman" w:hAnsi="Times New Roman"/>
          <w:color w:val="000000"/>
          <w:sz w:val="22"/>
          <w:szCs w:val="22"/>
        </w:rPr>
        <w:t>Руководствуясь  ст. ст. 3.4, 15.5, 29.9 - 29.11 КоАП РФ, мировой судья </w:t>
      </w:r>
    </w:p>
    <w:p w:rsidR="00FE0EDD" w:rsidRPr="00B37B96" w:rsidP="002E36BA">
      <w:pPr>
        <w:jc w:val="center"/>
        <w:rPr>
          <w:rFonts w:ascii="Times New Roman" w:hAnsi="Times New Roman"/>
          <w:b/>
          <w:sz w:val="22"/>
          <w:szCs w:val="22"/>
        </w:rPr>
      </w:pPr>
    </w:p>
    <w:p w:rsidR="00FE0EDD" w:rsidRPr="00B37B96" w:rsidP="002E36BA">
      <w:pPr>
        <w:jc w:val="center"/>
        <w:rPr>
          <w:rFonts w:ascii="Times New Roman" w:hAnsi="Times New Roman"/>
          <w:b/>
          <w:sz w:val="22"/>
          <w:szCs w:val="22"/>
        </w:rPr>
      </w:pPr>
      <w:r w:rsidRPr="00B37B96">
        <w:rPr>
          <w:rFonts w:ascii="Times New Roman" w:hAnsi="Times New Roman"/>
          <w:b/>
          <w:sz w:val="22"/>
          <w:szCs w:val="22"/>
        </w:rPr>
        <w:t>постановил:</w:t>
      </w:r>
    </w:p>
    <w:p w:rsidR="00FE0EDD" w:rsidRPr="00B37B96" w:rsidP="00B37B96">
      <w:pPr>
        <w:jc w:val="both"/>
        <w:rPr>
          <w:rFonts w:ascii="Times New Roman" w:hAnsi="Times New Roman"/>
          <w:sz w:val="22"/>
          <w:szCs w:val="22"/>
        </w:rPr>
      </w:pPr>
      <w:r>
        <w:rPr>
          <w:rFonts w:ascii="Times New Roman" w:hAnsi="Times New Roman"/>
          <w:b/>
          <w:sz w:val="22"/>
          <w:szCs w:val="22"/>
        </w:rPr>
        <w:t xml:space="preserve">бухгалтера </w:t>
      </w:r>
      <w:r w:rsidR="00622B00">
        <w:rPr>
          <w:rFonts w:ascii="Times New Roman" w:hAnsi="Times New Roman"/>
          <w:b/>
          <w:sz w:val="22"/>
          <w:szCs w:val="22"/>
        </w:rPr>
        <w:t>СПК «ПРАВДА» Гаран Татьяну Александровну</w:t>
      </w:r>
      <w:r w:rsidRPr="00B37B96">
        <w:rPr>
          <w:rFonts w:ascii="Times New Roman" w:hAnsi="Times New Roman"/>
          <w:b/>
          <w:sz w:val="22"/>
          <w:szCs w:val="22"/>
        </w:rPr>
        <w:t xml:space="preserve"> </w:t>
      </w:r>
      <w:r w:rsidRPr="00B37B96">
        <w:rPr>
          <w:rFonts w:ascii="Times New Roman" w:hAnsi="Times New Roman"/>
          <w:sz w:val="22"/>
          <w:szCs w:val="22"/>
        </w:rPr>
        <w:t xml:space="preserve">признать виновной в совершении административного правонарушения, предусмотренного </w:t>
      </w:r>
      <w:hyperlink r:id="rId8" w:history="1">
        <w:r w:rsidRPr="00B37B96">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B37B96">
        <w:rPr>
          <w:rFonts w:ascii="Times New Roman" w:hAnsi="Times New Roman"/>
          <w:sz w:val="22"/>
          <w:szCs w:val="22"/>
        </w:rPr>
        <w:t>, и назначить ей наказание в виде предупреждения.</w:t>
      </w:r>
    </w:p>
    <w:p w:rsidR="00FE0EDD" w:rsidRPr="00B37B96" w:rsidP="00FA2431">
      <w:pPr>
        <w:ind w:firstLine="708"/>
        <w:jc w:val="both"/>
        <w:rPr>
          <w:rFonts w:ascii="Times New Roman" w:hAnsi="Times New Roman"/>
          <w:sz w:val="22"/>
          <w:szCs w:val="22"/>
        </w:rPr>
      </w:pPr>
      <w:r w:rsidRPr="00B37B96">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FE0EDD" w:rsidRPr="00B37B96" w:rsidP="000046C5">
      <w:pPr>
        <w:ind w:firstLine="708"/>
        <w:jc w:val="both"/>
        <w:rPr>
          <w:rFonts w:ascii="Times New Roman" w:hAnsi="Times New Roman"/>
          <w:sz w:val="22"/>
          <w:szCs w:val="22"/>
        </w:rPr>
      </w:pPr>
      <w:r w:rsidRPr="00B37B96">
        <w:rPr>
          <w:rFonts w:ascii="Times New Roman" w:hAnsi="Times New Roman"/>
          <w:sz w:val="22"/>
          <w:szCs w:val="22"/>
        </w:rPr>
        <w:t>Мировой судья: подпись.</w:t>
      </w:r>
    </w:p>
    <w:p w:rsidR="00FE0EDD" w:rsidRPr="00B37B96" w:rsidP="000046C5">
      <w:pPr>
        <w:ind w:firstLine="708"/>
        <w:jc w:val="both"/>
        <w:rPr>
          <w:rFonts w:ascii="Times New Roman" w:hAnsi="Times New Roman"/>
          <w:sz w:val="22"/>
          <w:szCs w:val="22"/>
        </w:rPr>
      </w:pPr>
      <w:r w:rsidRPr="00B37B96">
        <w:rPr>
          <w:rFonts w:ascii="Times New Roman" w:hAnsi="Times New Roman"/>
          <w:sz w:val="22"/>
          <w:szCs w:val="22"/>
        </w:rPr>
        <w:t>Копия верна. Мировой судья:</w:t>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t xml:space="preserve">         Е.С. Кириченко</w:t>
      </w:r>
    </w:p>
    <w:p w:rsidR="00FE0EDD" w:rsidRPr="00B37B96" w:rsidP="000046C5">
      <w:pPr>
        <w:ind w:firstLine="708"/>
        <w:jc w:val="both"/>
        <w:rPr>
          <w:rFonts w:ascii="Times New Roman" w:hAnsi="Times New Roman"/>
          <w:sz w:val="22"/>
          <w:szCs w:val="22"/>
        </w:rPr>
      </w:pPr>
      <w:r w:rsidRPr="00B37B96">
        <w:rPr>
          <w:rFonts w:ascii="Times New Roman" w:hAnsi="Times New Roman"/>
          <w:sz w:val="22"/>
          <w:szCs w:val="22"/>
        </w:rPr>
        <w:t>Секретарь:</w:t>
      </w:r>
    </w:p>
    <w:sectPr w:rsidSect="00B37B96">
      <w:pgSz w:w="11906" w:h="16838"/>
      <w:pgMar w:top="540" w:right="566" w:bottom="36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573F"/>
    <w:rsid w:val="00085F13"/>
    <w:rsid w:val="000D5D4A"/>
    <w:rsid w:val="000D7D34"/>
    <w:rsid w:val="000E7AF9"/>
    <w:rsid w:val="00106694"/>
    <w:rsid w:val="00113A22"/>
    <w:rsid w:val="00115AE0"/>
    <w:rsid w:val="00130391"/>
    <w:rsid w:val="00141470"/>
    <w:rsid w:val="001559DF"/>
    <w:rsid w:val="00170DE4"/>
    <w:rsid w:val="0018257F"/>
    <w:rsid w:val="001D76F2"/>
    <w:rsid w:val="001E3528"/>
    <w:rsid w:val="001F7578"/>
    <w:rsid w:val="002247C8"/>
    <w:rsid w:val="0024540E"/>
    <w:rsid w:val="00251421"/>
    <w:rsid w:val="00254637"/>
    <w:rsid w:val="0027184F"/>
    <w:rsid w:val="002808A5"/>
    <w:rsid w:val="002843F2"/>
    <w:rsid w:val="002845C7"/>
    <w:rsid w:val="002B5DB6"/>
    <w:rsid w:val="002B7D40"/>
    <w:rsid w:val="002D57FA"/>
    <w:rsid w:val="002E36BA"/>
    <w:rsid w:val="002F6D47"/>
    <w:rsid w:val="00303CE1"/>
    <w:rsid w:val="00312961"/>
    <w:rsid w:val="00323B9A"/>
    <w:rsid w:val="00330954"/>
    <w:rsid w:val="00365B8C"/>
    <w:rsid w:val="00372E48"/>
    <w:rsid w:val="00387107"/>
    <w:rsid w:val="00392B22"/>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670DC"/>
    <w:rsid w:val="004A3A9D"/>
    <w:rsid w:val="004C0DB2"/>
    <w:rsid w:val="004C66A5"/>
    <w:rsid w:val="00547A0D"/>
    <w:rsid w:val="005749CC"/>
    <w:rsid w:val="00592AD8"/>
    <w:rsid w:val="005B3F17"/>
    <w:rsid w:val="005B46FF"/>
    <w:rsid w:val="005D40D0"/>
    <w:rsid w:val="005D6659"/>
    <w:rsid w:val="005E6BB7"/>
    <w:rsid w:val="00613426"/>
    <w:rsid w:val="00622B00"/>
    <w:rsid w:val="00646EA9"/>
    <w:rsid w:val="006631A0"/>
    <w:rsid w:val="006725F1"/>
    <w:rsid w:val="0067760F"/>
    <w:rsid w:val="00680460"/>
    <w:rsid w:val="006955D3"/>
    <w:rsid w:val="006A3418"/>
    <w:rsid w:val="006B5277"/>
    <w:rsid w:val="006C078D"/>
    <w:rsid w:val="006C23D5"/>
    <w:rsid w:val="006C551A"/>
    <w:rsid w:val="006D1339"/>
    <w:rsid w:val="006E571B"/>
    <w:rsid w:val="006F0B49"/>
    <w:rsid w:val="006F50F8"/>
    <w:rsid w:val="00710F62"/>
    <w:rsid w:val="0074740D"/>
    <w:rsid w:val="00751FC4"/>
    <w:rsid w:val="007534D3"/>
    <w:rsid w:val="00775F8F"/>
    <w:rsid w:val="0078624D"/>
    <w:rsid w:val="007929CF"/>
    <w:rsid w:val="007930ED"/>
    <w:rsid w:val="007C4EC2"/>
    <w:rsid w:val="007D0752"/>
    <w:rsid w:val="007E1E4B"/>
    <w:rsid w:val="00846F59"/>
    <w:rsid w:val="008635A5"/>
    <w:rsid w:val="008815A2"/>
    <w:rsid w:val="008D7B06"/>
    <w:rsid w:val="008E3CB4"/>
    <w:rsid w:val="00902629"/>
    <w:rsid w:val="0092106A"/>
    <w:rsid w:val="009212B1"/>
    <w:rsid w:val="0097148C"/>
    <w:rsid w:val="00975B40"/>
    <w:rsid w:val="009F394E"/>
    <w:rsid w:val="009F48CD"/>
    <w:rsid w:val="009F4CDE"/>
    <w:rsid w:val="009F507C"/>
    <w:rsid w:val="00A11607"/>
    <w:rsid w:val="00A34D76"/>
    <w:rsid w:val="00A4654C"/>
    <w:rsid w:val="00A5428F"/>
    <w:rsid w:val="00A94E54"/>
    <w:rsid w:val="00A97A02"/>
    <w:rsid w:val="00AC6924"/>
    <w:rsid w:val="00AE37D5"/>
    <w:rsid w:val="00B36618"/>
    <w:rsid w:val="00B37B96"/>
    <w:rsid w:val="00B55D72"/>
    <w:rsid w:val="00B67C2E"/>
    <w:rsid w:val="00BB2F4F"/>
    <w:rsid w:val="00BE0BF7"/>
    <w:rsid w:val="00BE1B47"/>
    <w:rsid w:val="00BF1D12"/>
    <w:rsid w:val="00BF63CE"/>
    <w:rsid w:val="00C1287C"/>
    <w:rsid w:val="00C30CF2"/>
    <w:rsid w:val="00C45970"/>
    <w:rsid w:val="00C6356F"/>
    <w:rsid w:val="00C73A9C"/>
    <w:rsid w:val="00C74CFE"/>
    <w:rsid w:val="00C8372A"/>
    <w:rsid w:val="00C94612"/>
    <w:rsid w:val="00CD02A6"/>
    <w:rsid w:val="00CF3E3A"/>
    <w:rsid w:val="00D27107"/>
    <w:rsid w:val="00D3438D"/>
    <w:rsid w:val="00D35DC9"/>
    <w:rsid w:val="00D36E45"/>
    <w:rsid w:val="00D54171"/>
    <w:rsid w:val="00D60F96"/>
    <w:rsid w:val="00D622EC"/>
    <w:rsid w:val="00D70C25"/>
    <w:rsid w:val="00D84AAE"/>
    <w:rsid w:val="00D97D5B"/>
    <w:rsid w:val="00DA07EE"/>
    <w:rsid w:val="00DA4601"/>
    <w:rsid w:val="00DC53E1"/>
    <w:rsid w:val="00DE226E"/>
    <w:rsid w:val="00DE3065"/>
    <w:rsid w:val="00DF3658"/>
    <w:rsid w:val="00E12000"/>
    <w:rsid w:val="00E16433"/>
    <w:rsid w:val="00E16BB0"/>
    <w:rsid w:val="00E32584"/>
    <w:rsid w:val="00E43CE8"/>
    <w:rsid w:val="00E565D8"/>
    <w:rsid w:val="00E6139C"/>
    <w:rsid w:val="00E633C2"/>
    <w:rsid w:val="00E721C8"/>
    <w:rsid w:val="00E97153"/>
    <w:rsid w:val="00E97C6D"/>
    <w:rsid w:val="00EB5A63"/>
    <w:rsid w:val="00EC0B56"/>
    <w:rsid w:val="00EC7FC8"/>
    <w:rsid w:val="00ED1407"/>
    <w:rsid w:val="00EF4605"/>
    <w:rsid w:val="00EF4D62"/>
    <w:rsid w:val="00F27157"/>
    <w:rsid w:val="00F336A9"/>
    <w:rsid w:val="00F46BF3"/>
    <w:rsid w:val="00F57950"/>
    <w:rsid w:val="00FA2431"/>
    <w:rsid w:val="00FA6716"/>
    <w:rsid w:val="00FD0EB2"/>
    <w:rsid w:val="00FE0EDD"/>
    <w:rsid w:val="00FE4169"/>
    <w:rsid w:val="00FE548A"/>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1287C"/>
    <w:rPr>
      <w:rFonts w:ascii="Calibri Light" w:hAnsi="Calibri Light" w:cs="Times New Roman"/>
      <w:b/>
      <w:kern w:val="32"/>
      <w:sz w:val="32"/>
    </w:rPr>
  </w:style>
  <w:style w:type="character" w:customStyle="1" w:styleId="2">
    <w:name w:val="Заголовок 2 Знак"/>
    <w:link w:val="Heading2"/>
    <w:uiPriority w:val="99"/>
    <w:semiHidden/>
    <w:locked/>
    <w:rsid w:val="00C1287C"/>
    <w:rPr>
      <w:rFonts w:ascii="Calibri Light" w:hAnsi="Calibri Light" w:cs="Times New Roman"/>
      <w:b/>
      <w:i/>
      <w:sz w:val="28"/>
    </w:rPr>
  </w:style>
  <w:style w:type="character" w:customStyle="1" w:styleId="3">
    <w:name w:val="Заголовок 3 Знак"/>
    <w:link w:val="Heading3"/>
    <w:uiPriority w:val="99"/>
    <w:semiHidden/>
    <w:locked/>
    <w:rsid w:val="00C1287C"/>
    <w:rPr>
      <w:rFonts w:ascii="Calibri Light" w:hAnsi="Calibri Light" w:cs="Times New Roman"/>
      <w:b/>
      <w:sz w:val="26"/>
    </w:rPr>
  </w:style>
  <w:style w:type="character" w:customStyle="1" w:styleId="4">
    <w:name w:val="Заголовок 4 Знак"/>
    <w:link w:val="Heading4"/>
    <w:uiPriority w:val="99"/>
    <w:semiHidden/>
    <w:locked/>
    <w:rsid w:val="00C1287C"/>
    <w:rPr>
      <w:rFonts w:cs="Times New Roman"/>
      <w:b/>
      <w:sz w:val="28"/>
    </w:rPr>
  </w:style>
  <w:style w:type="character" w:customStyle="1" w:styleId="5">
    <w:name w:val="Заголовок 5 Знак"/>
    <w:link w:val="Heading5"/>
    <w:uiPriority w:val="99"/>
    <w:semiHidden/>
    <w:locked/>
    <w:rsid w:val="00C1287C"/>
    <w:rPr>
      <w:rFonts w:cs="Times New Roman"/>
      <w:b/>
      <w:i/>
      <w:sz w:val="26"/>
    </w:rPr>
  </w:style>
  <w:style w:type="character" w:customStyle="1" w:styleId="6">
    <w:name w:val="Заголовок 6 Знак"/>
    <w:link w:val="Heading6"/>
    <w:uiPriority w:val="99"/>
    <w:semiHidden/>
    <w:locked/>
    <w:rsid w:val="00C1287C"/>
    <w:rPr>
      <w:rFonts w:cs="Times New Roman"/>
      <w:b/>
    </w:rPr>
  </w:style>
  <w:style w:type="character" w:customStyle="1" w:styleId="7">
    <w:name w:val="Заголовок 7 Знак"/>
    <w:link w:val="Heading7"/>
    <w:uiPriority w:val="99"/>
    <w:semiHidden/>
    <w:locked/>
    <w:rsid w:val="00C1287C"/>
    <w:rPr>
      <w:rFonts w:cs="Times New Roman"/>
      <w:sz w:val="24"/>
    </w:rPr>
  </w:style>
  <w:style w:type="character" w:customStyle="1" w:styleId="8">
    <w:name w:val="Заголовок 8 Знак"/>
    <w:link w:val="Heading8"/>
    <w:uiPriority w:val="99"/>
    <w:semiHidden/>
    <w:locked/>
    <w:rsid w:val="00C1287C"/>
    <w:rPr>
      <w:rFonts w:cs="Times New Roman"/>
      <w:i/>
      <w:sz w:val="24"/>
    </w:rPr>
  </w:style>
  <w:style w:type="character" w:customStyle="1" w:styleId="9">
    <w:name w:val="Заголовок 9 Знак"/>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link w:val="Subtitle"/>
    <w:uiPriority w:val="99"/>
    <w:locked/>
    <w:rsid w:val="00C1287C"/>
    <w:rPr>
      <w:rFonts w:ascii="Calibri Light" w:hAnsi="Calibri Light" w:cs="Times New Roman"/>
      <w:sz w:val="24"/>
    </w:rPr>
  </w:style>
  <w:style w:type="character" w:styleId="Strong">
    <w:name w:val="Strong"/>
    <w:uiPriority w:val="99"/>
    <w:qFormat/>
    <w:rsid w:val="00C1287C"/>
    <w:rPr>
      <w:rFonts w:cs="Times New Roman"/>
      <w:b/>
    </w:rPr>
  </w:style>
  <w:style w:type="character" w:styleId="Emphasis">
    <w:name w:val="Emphasis"/>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link w:val="IntenseQuote"/>
    <w:uiPriority w:val="99"/>
    <w:locked/>
    <w:rsid w:val="00C1287C"/>
    <w:rPr>
      <w:rFonts w:cs="Times New Roman"/>
      <w:b/>
      <w:i/>
      <w:sz w:val="24"/>
    </w:rPr>
  </w:style>
  <w:style w:type="character" w:styleId="SubtleEmphasis">
    <w:name w:val="Subtle Emphasis"/>
    <w:uiPriority w:val="99"/>
    <w:qFormat/>
    <w:rsid w:val="00C1287C"/>
    <w:rPr>
      <w:rFonts w:cs="Times New Roman"/>
      <w:i/>
      <w:color w:val="5A5A5A"/>
    </w:rPr>
  </w:style>
  <w:style w:type="character" w:styleId="IntenseEmphasis">
    <w:name w:val="Intense Emphasis"/>
    <w:uiPriority w:val="99"/>
    <w:qFormat/>
    <w:rsid w:val="00C1287C"/>
    <w:rPr>
      <w:rFonts w:cs="Times New Roman"/>
      <w:b/>
      <w:i/>
      <w:sz w:val="24"/>
      <w:u w:val="single"/>
    </w:rPr>
  </w:style>
  <w:style w:type="character" w:styleId="SubtleReference">
    <w:name w:val="Subtle Reference"/>
    <w:uiPriority w:val="99"/>
    <w:qFormat/>
    <w:rsid w:val="00C1287C"/>
    <w:rPr>
      <w:rFonts w:cs="Times New Roman"/>
      <w:sz w:val="24"/>
      <w:u w:val="single"/>
    </w:rPr>
  </w:style>
  <w:style w:type="character" w:styleId="IntenseReference">
    <w:name w:val="Intense Reference"/>
    <w:uiPriority w:val="99"/>
    <w:qFormat/>
    <w:rsid w:val="00C1287C"/>
    <w:rPr>
      <w:rFonts w:cs="Times New Roman"/>
      <w:b/>
      <w:sz w:val="24"/>
      <w:u w:val="single"/>
    </w:rPr>
  </w:style>
  <w:style w:type="character" w:styleId="BookTitle">
    <w:name w:val="Book Title"/>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