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B702B" w:rsidRPr="00BF0EB6" w:rsidP="00D81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>Дело № 5-67-72/2017</w:t>
      </w:r>
    </w:p>
    <w:p w:rsidR="006B702B" w:rsidRPr="00BF0EB6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>Постановление</w:t>
      </w:r>
    </w:p>
    <w:p w:rsidR="006B702B" w:rsidRPr="00BF0EB6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B702B" w:rsidRPr="00BF0EB6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         15 июня  2017 года                                                                             </w:t>
      </w:r>
    </w:p>
    <w:p w:rsidR="006B702B" w:rsidRPr="00BF0EB6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BF0EB6">
        <w:rPr>
          <w:rFonts w:ascii="Times New Roman" w:hAnsi="Times New Roman"/>
          <w:sz w:val="28"/>
          <w:szCs w:val="28"/>
        </w:rPr>
        <w:t>Джиджора</w:t>
      </w:r>
      <w:r w:rsidRPr="00BF0EB6">
        <w:rPr>
          <w:rFonts w:ascii="Times New Roman" w:hAnsi="Times New Roman"/>
          <w:sz w:val="28"/>
          <w:szCs w:val="28"/>
        </w:rPr>
        <w:t xml:space="preserve"> Н.М.,  в зале   суда, расположенного по адресу Республика Крым, Первомайский район, </w:t>
      </w:r>
      <w:r w:rsidRPr="00BF0EB6">
        <w:rPr>
          <w:rFonts w:ascii="Times New Roman" w:hAnsi="Times New Roman"/>
          <w:sz w:val="28"/>
          <w:szCs w:val="28"/>
        </w:rPr>
        <w:t>пгт</w:t>
      </w:r>
      <w:r w:rsidRPr="00BF0EB6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BF0EB6">
        <w:rPr>
          <w:rFonts w:ascii="Times New Roman" w:hAnsi="Times New Roman"/>
          <w:sz w:val="28"/>
          <w:szCs w:val="28"/>
        </w:rPr>
        <w:t xml:space="preserve"> Б</w:t>
      </w:r>
      <w:r w:rsidRPr="00BF0EB6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BF0EB6">
        <w:rPr>
          <w:rFonts w:ascii="Times New Roman" w:hAnsi="Times New Roman"/>
          <w:b/>
          <w:sz w:val="28"/>
          <w:szCs w:val="28"/>
        </w:rPr>
        <w:t>Тарасенко</w:t>
      </w:r>
      <w:r w:rsidRPr="00BF0EB6">
        <w:rPr>
          <w:rFonts w:ascii="Times New Roman" w:hAnsi="Times New Roman"/>
          <w:b/>
          <w:sz w:val="28"/>
          <w:szCs w:val="28"/>
        </w:rPr>
        <w:t xml:space="preserve"> </w:t>
      </w:r>
      <w:r w:rsidR="00980B33">
        <w:rPr>
          <w:rFonts w:ascii="Times New Roman" w:hAnsi="Times New Roman"/>
          <w:b/>
          <w:sz w:val="28"/>
          <w:szCs w:val="28"/>
        </w:rPr>
        <w:t>А.О.</w:t>
      </w:r>
      <w:r w:rsidRPr="00BF0EB6">
        <w:rPr>
          <w:rFonts w:ascii="Times New Roman" w:hAnsi="Times New Roman"/>
          <w:b/>
          <w:sz w:val="28"/>
          <w:szCs w:val="28"/>
        </w:rPr>
        <w:t>,</w:t>
      </w:r>
      <w:r w:rsidRPr="00BF0EB6">
        <w:rPr>
          <w:rFonts w:ascii="Times New Roman" w:hAnsi="Times New Roman"/>
          <w:sz w:val="28"/>
          <w:szCs w:val="28"/>
        </w:rPr>
        <w:t xml:space="preserve"> </w:t>
      </w:r>
      <w:r w:rsidRPr="00980B33" w:rsidR="00980B33">
        <w:rPr>
          <w:rFonts w:ascii="Times New Roman" w:hAnsi="Times New Roman"/>
          <w:sz w:val="28"/>
          <w:szCs w:val="28"/>
        </w:rPr>
        <w:t>«Персональная информация»</w:t>
      </w:r>
      <w:r w:rsidR="00980B33">
        <w:rPr>
          <w:rFonts w:ascii="Times New Roman" w:hAnsi="Times New Roman"/>
          <w:sz w:val="28"/>
          <w:szCs w:val="28"/>
        </w:rPr>
        <w:t>,</w:t>
      </w:r>
      <w:r w:rsidRPr="00BF0EB6">
        <w:rPr>
          <w:rFonts w:ascii="Times New Roman" w:hAnsi="Times New Roman"/>
          <w:sz w:val="28"/>
          <w:szCs w:val="28"/>
        </w:rPr>
        <w:t xml:space="preserve">  о привлечении к административной ответственности  по   ст. 15.5 </w:t>
      </w:r>
      <w:r w:rsidRPr="00BF0EB6">
        <w:rPr>
          <w:rFonts w:ascii="Times New Roman" w:hAnsi="Times New Roman"/>
          <w:sz w:val="28"/>
          <w:szCs w:val="28"/>
        </w:rPr>
        <w:t>КоАП</w:t>
      </w:r>
      <w:r w:rsidRPr="00BF0EB6">
        <w:rPr>
          <w:rFonts w:ascii="Times New Roman" w:hAnsi="Times New Roman"/>
          <w:sz w:val="28"/>
          <w:szCs w:val="28"/>
        </w:rPr>
        <w:t xml:space="preserve"> РФ, </w:t>
      </w:r>
    </w:p>
    <w:p w:rsidR="006B702B" w:rsidRPr="00BF0EB6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B702B" w:rsidRPr="00BF0EB6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F0EB6">
        <w:rPr>
          <w:bCs/>
          <w:sz w:val="28"/>
          <w:szCs w:val="28"/>
          <w:bdr w:val="none" w:sz="0" w:space="0" w:color="auto" w:frame="1"/>
        </w:rPr>
        <w:t>установил:</w:t>
      </w:r>
    </w:p>
    <w:p w:rsidR="006B702B" w:rsidRPr="00BF0EB6" w:rsidP="00D81C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0EB6">
        <w:rPr>
          <w:rStyle w:val="BodyTextChar"/>
          <w:sz w:val="28"/>
          <w:szCs w:val="28"/>
        </w:rPr>
        <w:t>Тарасенко</w:t>
      </w:r>
      <w:r w:rsidRPr="00BF0EB6">
        <w:rPr>
          <w:rStyle w:val="BodyTextChar"/>
          <w:sz w:val="28"/>
          <w:szCs w:val="28"/>
        </w:rPr>
        <w:t xml:space="preserve"> А.О., являясь </w:t>
      </w:r>
      <w:r w:rsidRPr="00BF0EB6">
        <w:rPr>
          <w:sz w:val="28"/>
          <w:szCs w:val="28"/>
        </w:rPr>
        <w:t>главным бухгалтером КФХ «Чистый Камень (Дальнее)» и лицом ответственным за предоставление  в соответствующие органы налоговой отчетности, представила  налоговую декларацию по водному налогу за 3 квартал 2016 года по телекоммуникационным каналам связи с ЭЦП по месту своего учета в Межрайонную инспекцию ФНС России</w:t>
      </w:r>
      <w:r w:rsidRPr="00BF0EB6">
        <w:rPr>
          <w:sz w:val="28"/>
          <w:szCs w:val="28"/>
        </w:rPr>
        <w:t xml:space="preserve"> № 2 по Республике Крым с нарушением установленных законодательством сроков – 03.11.2016 года, в то время как данная налоговая отчетность должна была быть предоставлена в срок не позднее 20.10.2016 года, чем совершила  правонарушение, предусмотренное ст. 15.5  </w:t>
      </w:r>
      <w:r w:rsidRPr="00BF0EB6">
        <w:rPr>
          <w:sz w:val="28"/>
          <w:szCs w:val="28"/>
        </w:rPr>
        <w:t>КоАП</w:t>
      </w:r>
      <w:r w:rsidRPr="00BF0EB6">
        <w:rPr>
          <w:sz w:val="28"/>
          <w:szCs w:val="28"/>
        </w:rPr>
        <w:t xml:space="preserve"> РФ. </w:t>
      </w:r>
    </w:p>
    <w:p w:rsidR="006B702B" w:rsidRPr="00BF0EB6" w:rsidP="00825F1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BF0EB6">
        <w:rPr>
          <w:sz w:val="28"/>
          <w:szCs w:val="28"/>
        </w:rPr>
        <w:t xml:space="preserve">В судебном заседании </w:t>
      </w:r>
      <w:r w:rsidRPr="00BF0EB6">
        <w:rPr>
          <w:sz w:val="28"/>
          <w:szCs w:val="28"/>
        </w:rPr>
        <w:t>Тарасенко</w:t>
      </w:r>
      <w:r w:rsidRPr="00BF0EB6">
        <w:rPr>
          <w:sz w:val="28"/>
          <w:szCs w:val="28"/>
        </w:rPr>
        <w:t xml:space="preserve"> А.О. не присутствовала, о времени и месте судебного разбирательства </w:t>
      </w:r>
      <w:r w:rsidRPr="00BF0EB6">
        <w:rPr>
          <w:sz w:val="28"/>
          <w:szCs w:val="28"/>
        </w:rPr>
        <w:t>извещена</w:t>
      </w:r>
      <w:r w:rsidRPr="00BF0EB6">
        <w:rPr>
          <w:sz w:val="28"/>
          <w:szCs w:val="28"/>
        </w:rPr>
        <w:t xml:space="preserve"> надлежащим образом, направила в суд заявление, в котором просит рассмотреть дело в ее отсутствие. </w:t>
      </w:r>
    </w:p>
    <w:p w:rsidR="006B702B" w:rsidRPr="00BF0EB6" w:rsidP="00825F1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BF0EB6">
        <w:rPr>
          <w:sz w:val="28"/>
          <w:szCs w:val="28"/>
        </w:rPr>
        <w:t xml:space="preserve"> </w:t>
      </w:r>
      <w:r w:rsidRPr="00BF0EB6">
        <w:rPr>
          <w:sz w:val="28"/>
          <w:szCs w:val="28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BF0EB6">
        <w:rPr>
          <w:sz w:val="28"/>
          <w:szCs w:val="28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6B702B" w:rsidRPr="00BF0EB6" w:rsidP="00825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         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BF0EB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ст.23 Налогового Кодекса РФ</w:t>
      </w:r>
      <w:r>
        <w:fldChar w:fldCharType="end"/>
      </w:r>
      <w:r w:rsidRPr="00BF0EB6">
        <w:rPr>
          <w:rFonts w:ascii="Times New Roman" w:hAnsi="Times New Roman"/>
          <w:sz w:val="28"/>
          <w:szCs w:val="28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6B702B" w:rsidRPr="00BF0EB6" w:rsidP="00825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          В соответствии с п.1 ст. 333.15 НК РФ  налоговая декларация  по водному налогу    представляется в налоговые органы по местонахождению объекта налогообложения   в сроки установленные для уплаты налога, т</w:t>
      </w:r>
      <w:r w:rsidRPr="00BF0EB6">
        <w:rPr>
          <w:rFonts w:ascii="Times New Roman" w:hAnsi="Times New Roman"/>
          <w:sz w:val="28"/>
          <w:szCs w:val="28"/>
        </w:rPr>
        <w:t>.е</w:t>
      </w:r>
      <w:r w:rsidRPr="00BF0EB6">
        <w:rPr>
          <w:rFonts w:ascii="Times New Roman" w:hAnsi="Times New Roman"/>
          <w:sz w:val="28"/>
          <w:szCs w:val="28"/>
        </w:rPr>
        <w:t xml:space="preserve"> не позднее 20-числа следующего за истекшим  налоговым периодом согласно п.2 ст.333.14  НК РФ.  </w:t>
      </w:r>
    </w:p>
    <w:p w:rsidR="006B702B" w:rsidRPr="00BF0EB6" w:rsidP="00825F16">
      <w:pPr>
        <w:pStyle w:val="ConsPlusNormal"/>
        <w:ind w:firstLine="540"/>
        <w:jc w:val="both"/>
        <w:rPr>
          <w:sz w:val="28"/>
          <w:szCs w:val="28"/>
        </w:rPr>
      </w:pPr>
      <w:r w:rsidRPr="00BF0EB6">
        <w:rPr>
          <w:sz w:val="28"/>
          <w:szCs w:val="28"/>
        </w:rPr>
        <w:t xml:space="preserve"> Согласно ст.333.11  НК РФ налоговый период устанавливается как квартал.</w:t>
      </w:r>
    </w:p>
    <w:p w:rsidR="006B702B" w:rsidRPr="00BF0EB6" w:rsidP="003D3E17">
      <w:pPr>
        <w:pStyle w:val="ConsPlusNormal"/>
        <w:jc w:val="both"/>
        <w:rPr>
          <w:sz w:val="28"/>
          <w:szCs w:val="28"/>
        </w:rPr>
      </w:pPr>
      <w:r w:rsidRPr="00BF0EB6">
        <w:rPr>
          <w:sz w:val="28"/>
          <w:szCs w:val="28"/>
        </w:rPr>
        <w:t xml:space="preserve">  </w:t>
      </w:r>
      <w:r w:rsidRPr="00BF0EB6">
        <w:rPr>
          <w:rStyle w:val="BodyTextChar"/>
          <w:sz w:val="28"/>
          <w:szCs w:val="28"/>
        </w:rPr>
        <w:t xml:space="preserve">       </w:t>
      </w:r>
      <w:r w:rsidRPr="00BF0EB6"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BF0EB6">
        <w:rPr>
          <w:rStyle w:val="Hyperlink"/>
          <w:color w:val="auto"/>
          <w:sz w:val="28"/>
          <w:szCs w:val="28"/>
          <w:u w:val="none"/>
        </w:rPr>
        <w:t>ст.2.4 Кодекса РФ об административных правонарушениях</w:t>
      </w:r>
      <w:r>
        <w:fldChar w:fldCharType="end"/>
      </w:r>
      <w:r w:rsidRPr="00BF0EB6">
        <w:rPr>
          <w:sz w:val="28"/>
          <w:szCs w:val="28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6B702B" w:rsidRPr="00BF0EB6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B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BF0EB6">
        <w:rPr>
          <w:rFonts w:ascii="Times New Roman" w:hAnsi="Times New Roman"/>
          <w:sz w:val="28"/>
          <w:szCs w:val="28"/>
        </w:rPr>
        <w:t xml:space="preserve">             </w:t>
      </w:r>
      <w:r w:rsidRPr="00BF0EB6">
        <w:rPr>
          <w:rFonts w:ascii="Times New Roman" w:hAnsi="Times New Roman"/>
          <w:sz w:val="28"/>
          <w:szCs w:val="28"/>
        </w:rPr>
        <w:t xml:space="preserve">Исследовав материалы дела:  протокол об административном правонарушении № </w:t>
      </w:r>
      <w:r w:rsidR="00980B33">
        <w:rPr>
          <w:rFonts w:ascii="Times New Roman" w:hAnsi="Times New Roman"/>
          <w:sz w:val="28"/>
          <w:szCs w:val="28"/>
        </w:rPr>
        <w:t>«номер»</w:t>
      </w:r>
      <w:r w:rsidRPr="00BF0EB6">
        <w:rPr>
          <w:rFonts w:ascii="Times New Roman" w:hAnsi="Times New Roman"/>
          <w:sz w:val="28"/>
          <w:szCs w:val="28"/>
        </w:rPr>
        <w:t xml:space="preserve"> от </w:t>
      </w:r>
      <w:r w:rsidR="00980B33">
        <w:rPr>
          <w:rFonts w:ascii="Times New Roman" w:hAnsi="Times New Roman"/>
          <w:sz w:val="28"/>
          <w:szCs w:val="28"/>
        </w:rPr>
        <w:t>«дата»</w:t>
      </w:r>
      <w:r w:rsidRPr="00BF0EB6">
        <w:rPr>
          <w:rFonts w:ascii="Times New Roman" w:hAnsi="Times New Roman"/>
          <w:sz w:val="28"/>
          <w:szCs w:val="28"/>
        </w:rPr>
        <w:t xml:space="preserve">,  </w:t>
      </w:r>
      <w:r w:rsidRPr="00BF0EB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BF0EB6">
        <w:rPr>
          <w:rFonts w:ascii="Times New Roman" w:hAnsi="Times New Roman"/>
          <w:sz w:val="28"/>
          <w:szCs w:val="28"/>
        </w:rPr>
        <w:t xml:space="preserve">акт   налоговой проверки № </w:t>
      </w:r>
      <w:r w:rsidR="00980B33">
        <w:rPr>
          <w:rFonts w:ascii="Times New Roman" w:hAnsi="Times New Roman"/>
          <w:sz w:val="28"/>
          <w:szCs w:val="28"/>
        </w:rPr>
        <w:t>«номер»</w:t>
      </w:r>
      <w:r w:rsidRPr="00BF0EB6">
        <w:rPr>
          <w:rFonts w:ascii="Times New Roman" w:hAnsi="Times New Roman"/>
          <w:sz w:val="28"/>
          <w:szCs w:val="28"/>
        </w:rPr>
        <w:t xml:space="preserve"> от </w:t>
      </w:r>
      <w:r w:rsidR="00980B33">
        <w:rPr>
          <w:rFonts w:ascii="Times New Roman" w:hAnsi="Times New Roman"/>
          <w:sz w:val="28"/>
          <w:szCs w:val="28"/>
        </w:rPr>
        <w:t>«дата»</w:t>
      </w:r>
      <w:r w:rsidRPr="00BF0EB6">
        <w:rPr>
          <w:rFonts w:ascii="Times New Roman" w:hAnsi="Times New Roman"/>
          <w:sz w:val="28"/>
          <w:szCs w:val="28"/>
        </w:rPr>
        <w:t xml:space="preserve">,  квитанцию о приеме налоговой декларации (расчета) в электронном виде, согласно которой декларация поступила 03.11.2016 года,  копию налоговой декларации по водному налогу, должностную инструкцию главного бухгалтера  КФХ «Чистый Камень (Дальнее)» </w:t>
      </w:r>
      <w:r w:rsidRPr="00BF0EB6">
        <w:rPr>
          <w:rFonts w:ascii="Times New Roman" w:hAnsi="Times New Roman"/>
          <w:sz w:val="28"/>
          <w:szCs w:val="28"/>
        </w:rPr>
        <w:t>Тарасенко</w:t>
      </w:r>
      <w:r w:rsidRPr="00BF0EB6">
        <w:rPr>
          <w:rFonts w:ascii="Times New Roman" w:hAnsi="Times New Roman"/>
          <w:sz w:val="28"/>
          <w:szCs w:val="28"/>
        </w:rPr>
        <w:t xml:space="preserve"> А.О., с которой последняя ознакомлена 01.10.2014 года, копия трудового договора № 2 от 01.10.2014</w:t>
      </w:r>
      <w:r w:rsidRPr="00BF0EB6">
        <w:rPr>
          <w:rFonts w:ascii="Times New Roman" w:hAnsi="Times New Roman"/>
          <w:sz w:val="28"/>
          <w:szCs w:val="28"/>
        </w:rPr>
        <w:t xml:space="preserve"> года  заключенного с </w:t>
      </w:r>
      <w:r w:rsidRPr="00BF0EB6">
        <w:rPr>
          <w:rFonts w:ascii="Times New Roman" w:hAnsi="Times New Roman"/>
          <w:sz w:val="28"/>
          <w:szCs w:val="28"/>
        </w:rPr>
        <w:t>Тарасенко</w:t>
      </w:r>
      <w:r w:rsidRPr="00BF0EB6">
        <w:rPr>
          <w:rFonts w:ascii="Times New Roman" w:hAnsi="Times New Roman"/>
          <w:sz w:val="28"/>
          <w:szCs w:val="28"/>
        </w:rPr>
        <w:t xml:space="preserve"> А.О,  суд находит вину </w:t>
      </w:r>
      <w:r w:rsidRPr="00BF0EB6">
        <w:rPr>
          <w:rStyle w:val="BodyTextChar"/>
          <w:rFonts w:ascii="Times New Roman" w:hAnsi="Times New Roman"/>
          <w:sz w:val="28"/>
          <w:szCs w:val="28"/>
        </w:rPr>
        <w:t>Тарасенко</w:t>
      </w:r>
      <w:r w:rsidRPr="00BF0EB6">
        <w:rPr>
          <w:rStyle w:val="BodyTextChar"/>
          <w:rFonts w:ascii="Times New Roman" w:hAnsi="Times New Roman"/>
          <w:sz w:val="28"/>
          <w:szCs w:val="28"/>
        </w:rPr>
        <w:t xml:space="preserve"> А.О.,</w:t>
      </w:r>
      <w:r w:rsidRPr="00BF0EB6">
        <w:rPr>
          <w:rFonts w:ascii="Times New Roman" w:hAnsi="Times New Roman"/>
          <w:sz w:val="28"/>
          <w:szCs w:val="28"/>
        </w:rPr>
        <w:t xml:space="preserve"> в совершении  правонарушения, предусмотренного ст. 15.5 </w:t>
      </w:r>
      <w:r w:rsidRPr="00BF0EB6">
        <w:rPr>
          <w:rFonts w:ascii="Times New Roman" w:hAnsi="Times New Roman"/>
          <w:sz w:val="28"/>
          <w:szCs w:val="28"/>
        </w:rPr>
        <w:t>КоАП</w:t>
      </w:r>
      <w:r w:rsidRPr="00BF0EB6">
        <w:rPr>
          <w:rFonts w:ascii="Times New Roman" w:hAnsi="Times New Roman"/>
          <w:sz w:val="28"/>
          <w:szCs w:val="28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6B702B" w:rsidRPr="00BF0EB6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         </w:t>
      </w:r>
      <w:r w:rsidRPr="00BF0EB6">
        <w:rPr>
          <w:rFonts w:ascii="Times New Roman" w:hAnsi="Times New Roman"/>
          <w:sz w:val="28"/>
          <w:szCs w:val="28"/>
        </w:rPr>
        <w:t xml:space="preserve">При назначении правонарушителю наказания суд учитывает требования ст. 4.1 </w:t>
      </w:r>
      <w:r w:rsidRPr="00BF0EB6">
        <w:rPr>
          <w:rFonts w:ascii="Times New Roman" w:hAnsi="Times New Roman"/>
          <w:sz w:val="28"/>
          <w:szCs w:val="28"/>
        </w:rPr>
        <w:t>КоАП</w:t>
      </w:r>
      <w:r w:rsidRPr="00BF0EB6">
        <w:rPr>
          <w:rFonts w:ascii="Times New Roman" w:hAnsi="Times New Roman"/>
          <w:sz w:val="28"/>
          <w:szCs w:val="28"/>
        </w:rPr>
        <w:t xml:space="preserve"> РФ: характер совершенного административного правонарушения,  личность виновного, которая нарушение совершила впервые,  отсутствие  обстоятельств, смягчающих и  отягчающих ответственность,  и считает, что </w:t>
      </w:r>
      <w:r w:rsidRPr="00BF0EB6">
        <w:rPr>
          <w:rStyle w:val="BodyTextChar"/>
          <w:rFonts w:ascii="Times New Roman" w:hAnsi="Times New Roman"/>
          <w:sz w:val="28"/>
          <w:szCs w:val="28"/>
        </w:rPr>
        <w:t>Тарасенко</w:t>
      </w:r>
      <w:r w:rsidRPr="00BF0EB6">
        <w:rPr>
          <w:rStyle w:val="BodyTextChar"/>
          <w:rFonts w:ascii="Times New Roman" w:hAnsi="Times New Roman"/>
          <w:sz w:val="28"/>
          <w:szCs w:val="28"/>
        </w:rPr>
        <w:t xml:space="preserve"> А.О. </w:t>
      </w:r>
      <w:r w:rsidRPr="00BF0EB6">
        <w:rPr>
          <w:rFonts w:ascii="Times New Roman" w:hAnsi="Times New Roman"/>
          <w:sz w:val="28"/>
          <w:szCs w:val="28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BF0EB6">
        <w:rPr>
          <w:rFonts w:ascii="Times New Roman" w:hAnsi="Times New Roman"/>
          <w:sz w:val="28"/>
          <w:szCs w:val="28"/>
        </w:rPr>
        <w:t>КоАП</w:t>
      </w:r>
      <w:r w:rsidRPr="00BF0EB6">
        <w:rPr>
          <w:rFonts w:ascii="Times New Roman" w:hAnsi="Times New Roman"/>
          <w:sz w:val="28"/>
          <w:szCs w:val="28"/>
        </w:rPr>
        <w:t xml:space="preserve"> РФ в  пределах санкции,  предусмотренной данной  статьей.</w:t>
      </w:r>
    </w:p>
    <w:p w:rsidR="006B702B" w:rsidRPr="00BF0EB6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            На основании </w:t>
      </w:r>
      <w:r w:rsidRPr="00BF0EB6">
        <w:rPr>
          <w:rFonts w:ascii="Times New Roman" w:hAnsi="Times New Roman"/>
          <w:sz w:val="28"/>
          <w:szCs w:val="28"/>
        </w:rPr>
        <w:t>изложенного</w:t>
      </w:r>
      <w:r w:rsidRPr="00BF0EB6">
        <w:rPr>
          <w:rFonts w:ascii="Times New Roman" w:hAnsi="Times New Roman"/>
          <w:sz w:val="28"/>
          <w:szCs w:val="28"/>
        </w:rPr>
        <w:t xml:space="preserve">, руководствуясь ст. 29.9-29.10  </w:t>
      </w:r>
      <w:r w:rsidRPr="00BF0EB6">
        <w:rPr>
          <w:rFonts w:ascii="Times New Roman" w:hAnsi="Times New Roman"/>
          <w:sz w:val="28"/>
          <w:szCs w:val="28"/>
        </w:rPr>
        <w:t>КоАП</w:t>
      </w:r>
      <w:r w:rsidRPr="00BF0EB6">
        <w:rPr>
          <w:rFonts w:ascii="Times New Roman" w:hAnsi="Times New Roman"/>
          <w:sz w:val="28"/>
          <w:szCs w:val="28"/>
        </w:rPr>
        <w:t xml:space="preserve"> РФ, мировой судья</w:t>
      </w:r>
    </w:p>
    <w:p w:rsidR="006B702B" w:rsidRPr="00BF0EB6" w:rsidP="003D3E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B702B" w:rsidRPr="00BF0EB6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F0EB6">
        <w:rPr>
          <w:bCs/>
          <w:sz w:val="28"/>
          <w:szCs w:val="28"/>
          <w:bdr w:val="none" w:sz="0" w:space="0" w:color="auto" w:frame="1"/>
        </w:rPr>
        <w:t>постановил:</w:t>
      </w:r>
    </w:p>
    <w:p w:rsidR="006B702B" w:rsidRPr="00BF0EB6" w:rsidP="00D81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Признать </w:t>
      </w:r>
      <w:r w:rsidRPr="00BF0EB6">
        <w:rPr>
          <w:rFonts w:ascii="Times New Roman" w:hAnsi="Times New Roman"/>
          <w:b/>
          <w:sz w:val="28"/>
          <w:szCs w:val="28"/>
        </w:rPr>
        <w:t>Тарасенко</w:t>
      </w:r>
      <w:r w:rsidRPr="00BF0EB6">
        <w:rPr>
          <w:rFonts w:ascii="Times New Roman" w:hAnsi="Times New Roman"/>
          <w:b/>
          <w:sz w:val="28"/>
          <w:szCs w:val="28"/>
        </w:rPr>
        <w:t xml:space="preserve"> </w:t>
      </w:r>
      <w:r w:rsidR="00980B33">
        <w:rPr>
          <w:rFonts w:ascii="Times New Roman" w:hAnsi="Times New Roman"/>
          <w:b/>
          <w:sz w:val="28"/>
          <w:szCs w:val="28"/>
        </w:rPr>
        <w:t>А.О.</w:t>
      </w:r>
      <w:r w:rsidRPr="00BF0EB6">
        <w:rPr>
          <w:rFonts w:ascii="Times New Roman" w:hAnsi="Times New Roman"/>
          <w:b/>
          <w:sz w:val="28"/>
          <w:szCs w:val="28"/>
        </w:rPr>
        <w:t xml:space="preserve"> </w:t>
      </w:r>
      <w:r w:rsidRPr="00BF0EB6">
        <w:rPr>
          <w:rStyle w:val="cnsl"/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BF0EB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BF0EB6">
        <w:rPr>
          <w:rStyle w:val="cnsl"/>
          <w:rFonts w:ascii="Times New Roman" w:hAnsi="Times New Roman"/>
          <w:sz w:val="28"/>
          <w:szCs w:val="28"/>
        </w:rPr>
        <w:t xml:space="preserve">, и назначить ей наказание в виде предупреждения. </w:t>
      </w:r>
      <w:r w:rsidRPr="00BF0EB6">
        <w:rPr>
          <w:rFonts w:ascii="Times New Roman" w:hAnsi="Times New Roman"/>
          <w:sz w:val="28"/>
          <w:szCs w:val="28"/>
        </w:rPr>
        <w:t xml:space="preserve">   </w:t>
      </w:r>
    </w:p>
    <w:p w:rsidR="006B702B" w:rsidRPr="00BF0EB6" w:rsidP="00D81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B6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8653F9" w:rsidRPr="000B2C45" w:rsidP="00865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EB6">
        <w:rPr>
          <w:rFonts w:ascii="Times New Roman" w:hAnsi="Times New Roman"/>
          <w:sz w:val="28"/>
          <w:szCs w:val="28"/>
        </w:rPr>
        <w:t xml:space="preserve">        </w:t>
      </w:r>
      <w:r w:rsidRPr="006941F4" w:rsidR="006941F4">
        <w:rPr>
          <w:rFonts w:ascii="Times New Roman" w:hAnsi="Times New Roman"/>
          <w:sz w:val="28"/>
          <w:szCs w:val="28"/>
        </w:rPr>
        <w:t xml:space="preserve"> </w:t>
      </w:r>
      <w:r w:rsidR="006941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0EB6">
        <w:rPr>
          <w:rFonts w:ascii="Times New Roman" w:hAnsi="Times New Roman"/>
          <w:sz w:val="28"/>
          <w:szCs w:val="28"/>
        </w:rPr>
        <w:t>Мировой судья</w:t>
      </w:r>
    </w:p>
    <w:p w:rsidR="006B702B" w:rsidRPr="000B2C45" w:rsidP="00D81C1A">
      <w:pPr>
        <w:spacing w:after="0" w:line="240" w:lineRule="auto"/>
        <w:jc w:val="both"/>
        <w:rPr>
          <w:sz w:val="24"/>
          <w:szCs w:val="24"/>
        </w:rPr>
      </w:pPr>
      <w:r w:rsidRPr="000B2C45">
        <w:rPr>
          <w:rFonts w:ascii="Times New Roman" w:hAnsi="Times New Roman"/>
          <w:sz w:val="24"/>
          <w:szCs w:val="24"/>
        </w:rPr>
        <w:t xml:space="preserve"> </w:t>
      </w:r>
    </w:p>
    <w:sectPr w:rsidSect="00D2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DC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2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265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C43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548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8AC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40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1C0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2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17417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25F16"/>
    <w:rPr>
      <w:spacing w:val="10"/>
      <w:sz w:val="23"/>
    </w:rPr>
  </w:style>
  <w:style w:type="character" w:styleId="FollowedHyperlink">
    <w:name w:val="FollowedHyperlink"/>
    <w:basedOn w:val="DefaultParagraphFont"/>
    <w:uiPriority w:val="99"/>
    <w:rsid w:val="00C84A0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