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C1BA0" w:rsidRPr="00E167F8" w:rsidP="00800E81">
      <w:pPr>
        <w:jc w:val="right"/>
        <w:rPr>
          <w:lang w:eastAsia="zh-CN"/>
        </w:rPr>
      </w:pPr>
      <w:r w:rsidRPr="00E167F8">
        <w:rPr>
          <w:lang w:eastAsia="zh-CN"/>
        </w:rPr>
        <w:t xml:space="preserve">    </w:t>
      </w:r>
    </w:p>
    <w:p w:rsidR="008C1BA0" w:rsidRPr="00E167F8" w:rsidP="00800E81">
      <w:pPr>
        <w:jc w:val="right"/>
        <w:rPr>
          <w:lang w:eastAsia="zh-CN"/>
        </w:rPr>
      </w:pPr>
      <w:r w:rsidRPr="00E167F8">
        <w:rPr>
          <w:lang w:eastAsia="zh-CN"/>
        </w:rPr>
        <w:t>Дело № 5-67-149/2019</w:t>
      </w:r>
    </w:p>
    <w:p w:rsidR="008C1BA0" w:rsidRPr="00E167F8" w:rsidP="00800E81">
      <w:pPr>
        <w:jc w:val="center"/>
        <w:rPr>
          <w:b/>
          <w:lang w:eastAsia="zh-CN"/>
        </w:rPr>
      </w:pPr>
      <w:r w:rsidRPr="00E167F8">
        <w:rPr>
          <w:b/>
          <w:lang w:eastAsia="zh-CN"/>
        </w:rPr>
        <w:t xml:space="preserve">ПОСТАНОВЛЕНИЕ </w:t>
      </w:r>
    </w:p>
    <w:p w:rsidR="008C1BA0" w:rsidRPr="00E167F8" w:rsidP="00800E81">
      <w:pPr>
        <w:jc w:val="center"/>
        <w:rPr>
          <w:b/>
          <w:lang w:eastAsia="zh-CN"/>
        </w:rPr>
      </w:pPr>
    </w:p>
    <w:p w:rsidR="008C1BA0" w:rsidRPr="00E167F8" w:rsidP="00800E81">
      <w:r w:rsidRPr="00E167F8">
        <w:t xml:space="preserve">         10 сентября 2019 года                                         </w:t>
      </w:r>
      <w:r w:rsidRPr="00E167F8">
        <w:t>пгт</w:t>
      </w:r>
      <w:r w:rsidRPr="00E167F8">
        <w:t>. Первомайское</w:t>
      </w:r>
    </w:p>
    <w:p w:rsidR="008C1BA0" w:rsidRPr="00E167F8" w:rsidP="00800E81">
      <w:pPr>
        <w:jc w:val="both"/>
      </w:pPr>
      <w:r w:rsidRPr="00E167F8">
        <w:t xml:space="preserve">         Мировой судья судебного участка № 67 Первомайского судебного района (Первомайского муниципального района) Республики Крым </w:t>
      </w:r>
      <w:r w:rsidRPr="00E167F8">
        <w:t>Джиджора</w:t>
      </w:r>
      <w:r w:rsidRPr="00E167F8">
        <w:t xml:space="preserve"> Н.М., в зале судебного заседания судебного участка, расположенного по адресу Республика Крым, Первомайский район, </w:t>
      </w:r>
      <w:r w:rsidRPr="00E167F8">
        <w:t>пгт</w:t>
      </w:r>
      <w:r w:rsidRPr="00E167F8">
        <w:t xml:space="preserve">. </w:t>
      </w:r>
      <w:r w:rsidRPr="00E167F8">
        <w:t xml:space="preserve">Первомайское, ул. Кооперативная, 6, 296300,  рассмотрев материалы дела, поступившего из  Отделения ГИБДД ОМВД России по Первомайскому району о привлечении к административной ответственности </w:t>
      </w:r>
      <w:r w:rsidRPr="00E167F8">
        <w:rPr>
          <w:b/>
        </w:rPr>
        <w:t>Килочок</w:t>
      </w:r>
      <w:r w:rsidRPr="00E167F8">
        <w:rPr>
          <w:b/>
        </w:rPr>
        <w:t xml:space="preserve"> А</w:t>
      </w:r>
      <w:r w:rsidR="00E167F8">
        <w:rPr>
          <w:b/>
        </w:rPr>
        <w:t>.</w:t>
      </w:r>
      <w:r w:rsidRPr="00E167F8">
        <w:rPr>
          <w:b/>
        </w:rPr>
        <w:t>В</w:t>
      </w:r>
      <w:r w:rsidR="00E167F8">
        <w:rPr>
          <w:b/>
        </w:rPr>
        <w:t>.</w:t>
      </w:r>
      <w:r w:rsidRPr="00E167F8">
        <w:rPr>
          <w:b/>
        </w:rPr>
        <w:t>,</w:t>
      </w:r>
      <w:r w:rsidRPr="00E167F8">
        <w:t xml:space="preserve"> </w:t>
      </w:r>
      <w:r w:rsidR="00E167F8">
        <w:t>«персональная информация»</w:t>
      </w:r>
      <w:r w:rsidRPr="00E167F8">
        <w:t xml:space="preserve">, - о совершении административного правонарушения, предусмотренного ч. 2 ст. 12.27 </w:t>
      </w:r>
      <w:r w:rsidRPr="00E167F8">
        <w:t>КоАП</w:t>
      </w:r>
      <w:r w:rsidRPr="00E167F8">
        <w:t xml:space="preserve"> РФ,</w:t>
      </w:r>
    </w:p>
    <w:p w:rsidR="008C1BA0" w:rsidRPr="00E167F8" w:rsidP="00800E81">
      <w:pPr>
        <w:jc w:val="center"/>
        <w:rPr>
          <w:b/>
        </w:rPr>
      </w:pPr>
    </w:p>
    <w:p w:rsidR="008C1BA0" w:rsidRPr="00E167F8" w:rsidP="00800E81">
      <w:pPr>
        <w:jc w:val="center"/>
        <w:rPr>
          <w:b/>
        </w:rPr>
      </w:pPr>
      <w:r w:rsidRPr="00E167F8">
        <w:rPr>
          <w:b/>
        </w:rPr>
        <w:t>УСТАНОВИЛ:</w:t>
      </w:r>
    </w:p>
    <w:p w:rsidR="008C1BA0" w:rsidRPr="00E167F8" w:rsidP="00EB4FB0">
      <w:pPr>
        <w:ind w:firstLine="709"/>
        <w:jc w:val="both"/>
      </w:pPr>
      <w:r w:rsidRPr="00E167F8">
        <w:t xml:space="preserve">10.09.2019 года в 03 часа 45 минут </w:t>
      </w:r>
      <w:r w:rsidRPr="00E167F8">
        <w:t>Килочок</w:t>
      </w:r>
      <w:r w:rsidRPr="00E167F8">
        <w:t xml:space="preserve"> А.В., около дома № 38 на ул. Титова в с. Мельничное Первомайского района Республики Крым, управляя транспортным средством – автомобилем </w:t>
      </w:r>
      <w:r w:rsidRPr="00E167F8">
        <w:t>Черри</w:t>
      </w:r>
      <w:r w:rsidRPr="00E167F8">
        <w:t xml:space="preserve"> А 15, государственный регистрационный знак </w:t>
      </w:r>
      <w:r w:rsidR="00E167F8">
        <w:t>«номер»</w:t>
      </w:r>
      <w:r w:rsidRPr="00E167F8">
        <w:t xml:space="preserve">, принадлежащим ему на праве собственности, совершил наезд на опору ЛЭП № </w:t>
      </w:r>
      <w:r w:rsidR="00E167F8">
        <w:t>«номер»</w:t>
      </w:r>
      <w:r w:rsidRPr="00E167F8">
        <w:t xml:space="preserve">, в результате чего опора ЛЭП и транспортное средство – автомобилем </w:t>
      </w:r>
      <w:r w:rsidRPr="00E167F8">
        <w:t>Черри</w:t>
      </w:r>
      <w:r w:rsidRPr="00E167F8">
        <w:t xml:space="preserve"> А 15, государственный регистрационный знак</w:t>
      </w:r>
      <w:r w:rsidRPr="00E167F8">
        <w:t xml:space="preserve"> </w:t>
      </w:r>
      <w:r w:rsidR="00E167F8">
        <w:t>«номер»</w:t>
      </w:r>
      <w:r w:rsidRPr="00E167F8">
        <w:t>, получили механические повреждения, после чего в нарушение п. 2.5 ПДД РФ, оставил место дорожно-транспортного происшествия, участником которого он являлся.</w:t>
      </w:r>
    </w:p>
    <w:p w:rsidR="008C1BA0" w:rsidRPr="00E167F8" w:rsidP="00EB4FB0">
      <w:pPr>
        <w:ind w:firstLine="709"/>
        <w:jc w:val="both"/>
      </w:pPr>
      <w:r w:rsidRPr="00E167F8">
        <w:t xml:space="preserve">В судебном заседании </w:t>
      </w:r>
      <w:r w:rsidRPr="00E167F8">
        <w:t>Килочок</w:t>
      </w:r>
      <w:r w:rsidRPr="00E167F8">
        <w:t xml:space="preserve"> А.В., после разъяснения прав лица, в отношении которого ведётся производство по делу об административном правонарушении, предусмотренных ст. 25.1 </w:t>
      </w:r>
      <w:r w:rsidRPr="00E167F8">
        <w:t>КоАП</w:t>
      </w:r>
      <w:r w:rsidRPr="00E167F8">
        <w:t xml:space="preserve"> РФ, а также положений ст. 51 Конституции РФ, отводов не заявлял, вину признал, раскаялся в содеянном, </w:t>
      </w:r>
      <w:r w:rsidRPr="00E167F8">
        <w:t>пояснил</w:t>
      </w:r>
      <w:r w:rsidRPr="00E167F8">
        <w:t xml:space="preserve"> что действительно совершил ДТП и уехал с места происшествия, при этом он посчитал, что  потерпевших в данном ДТП нет. </w:t>
      </w:r>
    </w:p>
    <w:p w:rsidR="008C1BA0" w:rsidRPr="00E167F8" w:rsidP="00EB4FB0">
      <w:pPr>
        <w:ind w:firstLine="709"/>
        <w:jc w:val="both"/>
      </w:pPr>
      <w:r w:rsidRPr="00E167F8">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E167F8">
        <w:t>Килочок</w:t>
      </w:r>
      <w:r w:rsidRPr="00E167F8">
        <w:t xml:space="preserve"> А.В. состава правонарушения, предусмотренного </w:t>
      </w:r>
      <w:r w:rsidRPr="00E167F8">
        <w:t>ч</w:t>
      </w:r>
      <w:r w:rsidRPr="00E167F8">
        <w:t xml:space="preserve">.2 ст. 12.27 </w:t>
      </w:r>
      <w:r w:rsidRPr="00E167F8">
        <w:t>КоАП</w:t>
      </w:r>
      <w:r w:rsidRPr="00E167F8">
        <w:t xml:space="preserve"> РФ, т.е. оставление водителем в нарушение Правил дорожного движения места дорожно-транспортного происшествия, участником которого он являлся.</w:t>
      </w:r>
    </w:p>
    <w:p w:rsidR="008C1BA0" w:rsidRPr="00E167F8" w:rsidP="00EB4FB0">
      <w:pPr>
        <w:shd w:val="clear" w:color="auto" w:fill="FFFFFF"/>
        <w:ind w:firstLine="709"/>
        <w:jc w:val="both"/>
      </w:pPr>
      <w:r w:rsidRPr="00E167F8">
        <w:rPr>
          <w:shd w:val="clear" w:color="auto" w:fill="FFFFFF"/>
        </w:rP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C1BA0" w:rsidRPr="00E167F8" w:rsidP="00EB4FB0">
      <w:pPr>
        <w:shd w:val="clear" w:color="auto" w:fill="FFFFFF"/>
        <w:ind w:firstLine="709"/>
        <w:jc w:val="both"/>
      </w:pPr>
      <w:r w:rsidRPr="00E167F8">
        <w:t>Согласно п. 1.3 Правил дорожного движения Российской Федерации, утвержденные Постановлением Правительства РФ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C1BA0" w:rsidRPr="00E167F8" w:rsidP="00EB4FB0">
      <w:pPr>
        <w:shd w:val="clear" w:color="auto" w:fill="FFFFFF"/>
        <w:ind w:firstLine="709"/>
        <w:jc w:val="both"/>
      </w:pPr>
      <w:r w:rsidRPr="00E167F8">
        <w:t>Правила дорожного движения Российской Федерации дают понятие дорожно-транспортного происшествия как события, возникшего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C1BA0" w:rsidRPr="00E167F8" w:rsidP="00EB4FB0">
      <w:pPr>
        <w:autoSpaceDE w:val="0"/>
        <w:autoSpaceDN w:val="0"/>
        <w:adjustRightInd w:val="0"/>
        <w:ind w:firstLine="709"/>
        <w:jc w:val="both"/>
      </w:pPr>
      <w:hyperlink r:id="rId4" w:history="1">
        <w:r w:rsidRPr="00E167F8">
          <w:t>Пунктами 2.5</w:t>
        </w:r>
      </w:hyperlink>
      <w:r w:rsidRPr="00E167F8">
        <w:t xml:space="preserve">, </w:t>
      </w:r>
      <w:hyperlink r:id="rId5" w:history="1">
        <w:r w:rsidRPr="00E167F8">
          <w:t>2.6</w:t>
        </w:r>
      </w:hyperlink>
      <w:r w:rsidRPr="00E167F8">
        <w:t xml:space="preserve">, </w:t>
      </w:r>
      <w:hyperlink r:id="rId6" w:history="1">
        <w:r w:rsidRPr="00E167F8">
          <w:t>2.6.1</w:t>
        </w:r>
      </w:hyperlink>
      <w:r w:rsidRPr="00E167F8">
        <w:t xml:space="preserve"> Правил дорожного движения Российской Федерации, утвержденных постановлением Совета Министров - Правительства Российской Федерации от 23.10.1993 N 1090 (далее - Правила дорожного движения), определены обязанности водителя, причастного к дорожно-транспортному происшествию.</w:t>
      </w:r>
    </w:p>
    <w:p w:rsidR="008C1BA0" w:rsidRPr="00E167F8" w:rsidP="00EB4FB0">
      <w:pPr>
        <w:shd w:val="clear" w:color="auto" w:fill="FFFFFF"/>
        <w:ind w:firstLine="709"/>
        <w:jc w:val="both"/>
      </w:pPr>
      <w:r w:rsidRPr="00E167F8">
        <w:t>В соответствии с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8C1BA0" w:rsidRPr="00E167F8">
      <w:pPr>
        <w:spacing w:after="1" w:line="280" w:lineRule="atLeast"/>
        <w:ind w:firstLine="540"/>
        <w:jc w:val="both"/>
      </w:pPr>
      <w:r w:rsidRPr="00E167F8">
        <w:t xml:space="preserve">Согласно п.2.6.1 Правил дорожного движения </w:t>
      </w:r>
      <w:r w:rsidRPr="00E167F8">
        <w:t>РФ</w:t>
      </w:r>
      <w:r w:rsidRPr="00E167F8">
        <w:t xml:space="preserve">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C1BA0" w:rsidRPr="00E167F8" w:rsidP="00C462B9">
      <w:pPr>
        <w:spacing w:after="1" w:line="280" w:lineRule="atLeast"/>
        <w:jc w:val="both"/>
      </w:pPr>
      <w:r w:rsidRPr="00E167F8">
        <w:t xml:space="preserve">           </w:t>
      </w:r>
      <w:r w:rsidRPr="00E167F8">
        <w:rPr>
          <w:shd w:val="clear" w:color="auto" w:fill="FFFFFF"/>
        </w:rPr>
        <w:t>Таким образом, выполнение водителем указанных норм предполагает нахождение его на месте дорожно-транспортного происшествия.</w:t>
      </w:r>
    </w:p>
    <w:p w:rsidR="008C1BA0" w:rsidRPr="00E167F8" w:rsidP="00EB4FB0">
      <w:pPr>
        <w:shd w:val="clear" w:color="auto" w:fill="FFFFFF"/>
        <w:ind w:firstLine="709"/>
        <w:jc w:val="both"/>
      </w:pPr>
      <w:r w:rsidRPr="00E167F8">
        <w:t>Также в п. 11 Постановления Пленума Верховного Суда РФ от 24.10.2006 года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действия водителя, оставившего в нарушение требований пункта 2.5 Правил дорожного движения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w:t>
      </w:r>
      <w:hyperlink r:id="rId7" w:history="1">
        <w:r w:rsidRPr="00E167F8">
          <w:t>статьи</w:t>
        </w:r>
        <w:r w:rsidRPr="00E167F8">
          <w:t xml:space="preserve"> 12.27 Кодекса Российской Федерации об административных правонарушениях</w:t>
        </w:r>
      </w:hyperlink>
      <w:r w:rsidRPr="00E167F8">
        <w:t>.</w:t>
      </w:r>
    </w:p>
    <w:p w:rsidR="008C1BA0" w:rsidRPr="00E167F8" w:rsidP="00EB4FB0">
      <w:pPr>
        <w:shd w:val="clear" w:color="auto" w:fill="FFFFFF"/>
        <w:ind w:firstLine="709"/>
        <w:jc w:val="both"/>
      </w:pPr>
      <w:r w:rsidRPr="00E167F8">
        <w:t>В соответствии с правовой позицией Конституционного Суда РФ, изложенной в Постановлении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8C1BA0" w:rsidRPr="00E167F8" w:rsidP="00EB4FB0">
      <w:pPr>
        <w:shd w:val="clear" w:color="auto" w:fill="FFFFFF"/>
        <w:ind w:firstLine="709"/>
        <w:jc w:val="both"/>
      </w:pPr>
      <w:r w:rsidRPr="00E167F8">
        <w:t xml:space="preserve">В данном случае материалы дела свидетельствуют о том, что  </w:t>
      </w:r>
      <w:r w:rsidRPr="00E167F8">
        <w:t>Килочок</w:t>
      </w:r>
      <w:r w:rsidRPr="00E167F8">
        <w:t xml:space="preserve"> А.В. был осведомлен о произошедшем событии, однако оставил место ДТП, вопреки требованиям Правил дорожного движения РФ.</w:t>
      </w:r>
    </w:p>
    <w:p w:rsidR="008C1BA0" w:rsidRPr="00E167F8" w:rsidP="00C462B9">
      <w:pPr>
        <w:autoSpaceDE w:val="0"/>
        <w:autoSpaceDN w:val="0"/>
        <w:adjustRightInd w:val="0"/>
        <w:ind w:firstLine="540"/>
        <w:jc w:val="both"/>
      </w:pPr>
      <w:r w:rsidRPr="00E167F8">
        <w:t xml:space="preserve">Произошедшее событие отвечает признакам дорожно-транспортного происшествия, которым в соответствии с </w:t>
      </w:r>
      <w:hyperlink r:id="rId8" w:history="1">
        <w:r w:rsidRPr="00E167F8">
          <w:t>пунктом 1.2</w:t>
        </w:r>
      </w:hyperlink>
      <w:r w:rsidRPr="00E167F8">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C1BA0" w:rsidRPr="00E167F8" w:rsidP="00C462B9">
      <w:pPr>
        <w:autoSpaceDE w:val="0"/>
        <w:autoSpaceDN w:val="0"/>
        <w:adjustRightInd w:val="0"/>
        <w:ind w:firstLine="540"/>
        <w:jc w:val="both"/>
      </w:pPr>
      <w:r w:rsidRPr="00E167F8">
        <w:t xml:space="preserve">То обстоятельство, что </w:t>
      </w:r>
      <w:r w:rsidRPr="00E167F8">
        <w:t>Килочок</w:t>
      </w:r>
      <w:r w:rsidRPr="00E167F8">
        <w:t xml:space="preserve">  А.В. стал участником дорожно-транспортного происшествия, обязывало его выполнить требования </w:t>
      </w:r>
      <w:hyperlink r:id="rId9" w:history="1">
        <w:r w:rsidRPr="00E167F8">
          <w:t>пункта 2.5</w:t>
        </w:r>
      </w:hyperlink>
      <w:r w:rsidRPr="00E167F8">
        <w:t xml:space="preserve"> Правил дорожного движения.</w:t>
      </w:r>
    </w:p>
    <w:p w:rsidR="008C1BA0" w:rsidRPr="00E167F8" w:rsidP="00C462B9">
      <w:pPr>
        <w:autoSpaceDE w:val="0"/>
        <w:autoSpaceDN w:val="0"/>
        <w:adjustRightInd w:val="0"/>
        <w:ind w:firstLine="540"/>
        <w:jc w:val="both"/>
      </w:pPr>
      <w:r w:rsidRPr="00E167F8">
        <w:t xml:space="preserve">Оставив место дорожно-транспортного происшествия, </w:t>
      </w:r>
      <w:r w:rsidRPr="00E167F8">
        <w:t>Килочок</w:t>
      </w:r>
      <w:r w:rsidRPr="00E167F8">
        <w:t xml:space="preserve"> А.В. совершил административное правонарушение, ответственность за которое предусмотрена </w:t>
      </w:r>
      <w:hyperlink r:id="rId10" w:history="1">
        <w:r w:rsidRPr="00E167F8">
          <w:t>частью 2 статьи 12.27</w:t>
        </w:r>
      </w:hyperlink>
      <w:r w:rsidRPr="00E167F8">
        <w:t xml:space="preserve"> Кодекса Российской Федерации об административных правонарушениях.  </w:t>
      </w:r>
    </w:p>
    <w:p w:rsidR="008C1BA0" w:rsidRPr="00E167F8" w:rsidP="00C462B9">
      <w:pPr>
        <w:ind w:firstLine="709"/>
        <w:jc w:val="both"/>
      </w:pPr>
      <w:r w:rsidRPr="00E167F8">
        <w:t xml:space="preserve">Вина </w:t>
      </w:r>
      <w:r w:rsidRPr="00E167F8">
        <w:t>Килочок</w:t>
      </w:r>
      <w:r w:rsidRPr="00E167F8">
        <w:t xml:space="preserve"> А.В. в совершении правонарушения, кроме признания им вины в судебном заседании, подтверждается следующими доказательствами:  протоколом об административном правонарушении от 10.09.2019 года № </w:t>
      </w:r>
      <w:r w:rsidR="00E167F8">
        <w:t>«номер»</w:t>
      </w:r>
      <w:r w:rsidRPr="00E167F8">
        <w:t>, видеозаписью, копией схемы ДТП от 10.09.2019 года, копиями письменных объяснений</w:t>
      </w:r>
      <w:r w:rsidR="00E167F8">
        <w:t xml:space="preserve"> «ФИО</w:t>
      </w:r>
      <w:r w:rsidR="00E167F8">
        <w:t>1</w:t>
      </w:r>
      <w:r w:rsidR="00E167F8">
        <w:t>»</w:t>
      </w:r>
      <w:r w:rsidRPr="00E167F8">
        <w:t xml:space="preserve">, </w:t>
      </w:r>
      <w:r w:rsidRPr="00E167F8">
        <w:t>Килочок</w:t>
      </w:r>
      <w:r w:rsidRPr="00E167F8">
        <w:t xml:space="preserve"> А.В., </w:t>
      </w:r>
      <w:r w:rsidR="00E167F8">
        <w:t>«ФИО2»</w:t>
      </w:r>
      <w:r w:rsidRPr="00E167F8">
        <w:t xml:space="preserve">, </w:t>
      </w:r>
      <w:r w:rsidR="00E167F8">
        <w:t>«ФИО3»</w:t>
      </w:r>
      <w:r w:rsidRPr="00E167F8">
        <w:t xml:space="preserve">, копией рапорта о произошедшем ДТП, </w:t>
      </w:r>
      <w:r w:rsidRPr="00E167F8">
        <w:t>фототаблицей</w:t>
      </w:r>
      <w:r w:rsidRPr="00E167F8">
        <w:t xml:space="preserve">, дополнением к протоколу </w:t>
      </w:r>
      <w:r w:rsidR="00E167F8">
        <w:t>«номер»</w:t>
      </w:r>
      <w:r w:rsidRPr="00E167F8">
        <w:t xml:space="preserve"> от 10.09.2019 года.  </w:t>
      </w:r>
    </w:p>
    <w:p w:rsidR="008C1BA0" w:rsidRPr="00E167F8" w:rsidP="00E37169">
      <w:pPr>
        <w:spacing w:line="240" w:lineRule="atLeast"/>
        <w:ind w:firstLine="540"/>
        <w:jc w:val="both"/>
        <w:rPr>
          <w:rStyle w:val="apple-converted-space"/>
          <w:lang w:eastAsia="zh-CN"/>
        </w:rPr>
      </w:pPr>
      <w:r w:rsidRPr="00E167F8">
        <w:rPr>
          <w:lang w:eastAsia="zh-CN"/>
        </w:rPr>
        <w:t xml:space="preserve">  Все доказательства, мировой судья признает относимыми, допустимыми, а в совокупности достаточными для вывода суда о виновности </w:t>
      </w:r>
      <w:r w:rsidRPr="00E167F8">
        <w:t>Килочок</w:t>
      </w:r>
      <w:r w:rsidRPr="00E167F8">
        <w:t xml:space="preserve"> А.В.</w:t>
      </w:r>
      <w:r w:rsidRPr="00E167F8">
        <w:rPr>
          <w:lang w:eastAsia="zh-CN"/>
        </w:rPr>
        <w:t xml:space="preserve"> в совершении административного правонарушения, предусмотренного </w:t>
      </w:r>
      <w:r w:rsidRPr="00E167F8">
        <w:rPr>
          <w:lang w:eastAsia="zh-CN"/>
        </w:rPr>
        <w:t>ч</w:t>
      </w:r>
      <w:r w:rsidRPr="00E167F8">
        <w:rPr>
          <w:lang w:eastAsia="zh-CN"/>
        </w:rPr>
        <w:t xml:space="preserve">.2 ст. 12.27 </w:t>
      </w:r>
      <w:r w:rsidRPr="00E167F8">
        <w:rPr>
          <w:lang w:eastAsia="zh-CN"/>
        </w:rPr>
        <w:t>КоАП</w:t>
      </w:r>
      <w:r w:rsidRPr="00E167F8">
        <w:rPr>
          <w:lang w:eastAsia="zh-CN"/>
        </w:rPr>
        <w:t xml:space="preserve"> РФ. Заявлений и ходатайств об истребовании  каких-либо дополнительных доказательств от </w:t>
      </w:r>
      <w:r w:rsidRPr="00E167F8">
        <w:t>Килочок</w:t>
      </w:r>
      <w:r w:rsidRPr="00E167F8">
        <w:t xml:space="preserve"> А.В.</w:t>
      </w:r>
      <w:r w:rsidRPr="00E167F8">
        <w:rPr>
          <w:lang w:eastAsia="zh-CN"/>
        </w:rPr>
        <w:t xml:space="preserve"> не поступало.</w:t>
      </w:r>
    </w:p>
    <w:p w:rsidR="008C1BA0" w:rsidRPr="00E167F8" w:rsidP="00EB4FB0">
      <w:pPr>
        <w:shd w:val="clear" w:color="auto" w:fill="FFFFFF"/>
        <w:ind w:firstLine="709"/>
        <w:jc w:val="both"/>
      </w:pPr>
      <w:r w:rsidRPr="00E167F8">
        <w:t>В соответствии с ч. 1 </w:t>
      </w:r>
      <w:hyperlink r:id="rId11" w:history="1">
        <w:r w:rsidRPr="00E167F8">
          <w:t xml:space="preserve">ст. 3.1 </w:t>
        </w:r>
        <w:r w:rsidRPr="00E167F8">
          <w:t>КоАП</w:t>
        </w:r>
        <w:r w:rsidRPr="00E167F8">
          <w:t xml:space="preserve"> РФ</w:t>
        </w:r>
      </w:hyperlink>
      <w:r w:rsidRPr="00E167F8">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E167F8">
        <w:t>правонарушений</w:t>
      </w:r>
      <w:r w:rsidRPr="00E167F8">
        <w:t xml:space="preserve"> как самим правонарушителем, так и другими лицами.</w:t>
      </w:r>
    </w:p>
    <w:p w:rsidR="008C1BA0" w:rsidRPr="00E167F8" w:rsidP="00EB4FB0">
      <w:pPr>
        <w:shd w:val="clear" w:color="auto" w:fill="FFFFFF"/>
        <w:ind w:firstLine="709"/>
        <w:jc w:val="both"/>
      </w:pPr>
      <w:r w:rsidRPr="00E167F8">
        <w:t>Назначение наказания должно соответствовать принципу разумности и справедливости.</w:t>
      </w:r>
    </w:p>
    <w:p w:rsidR="008C1BA0" w:rsidRPr="00E167F8" w:rsidP="00E37169">
      <w:pPr>
        <w:ind w:firstLine="708"/>
        <w:jc w:val="both"/>
      </w:pPr>
      <w:r w:rsidRPr="00E167F8">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C1BA0" w:rsidRPr="00E167F8" w:rsidP="00E37169">
      <w:pPr>
        <w:ind w:firstLine="708"/>
        <w:jc w:val="both"/>
      </w:pPr>
      <w:r w:rsidRPr="00E167F8">
        <w:t xml:space="preserve">Обстоятельством, отягчающим административную ответственность </w:t>
      </w:r>
      <w:r w:rsidRPr="00E167F8">
        <w:t>Килочок</w:t>
      </w:r>
      <w:r w:rsidRPr="00E167F8">
        <w:t xml:space="preserve"> А.В.  в соответствии с п.2 ч.1 ст.4.3 </w:t>
      </w:r>
      <w:r w:rsidRPr="00E167F8">
        <w:t>КоАП</w:t>
      </w:r>
      <w:r w:rsidRPr="00E167F8">
        <w:t xml:space="preserve"> РФ суд признает повторное  совершение однородного правонарушения (л.д.14).</w:t>
      </w:r>
    </w:p>
    <w:p w:rsidR="008C1BA0" w:rsidRPr="00E167F8" w:rsidP="00E37169">
      <w:pPr>
        <w:ind w:firstLine="708"/>
        <w:jc w:val="both"/>
      </w:pPr>
      <w:r w:rsidRPr="00E167F8">
        <w:t xml:space="preserve">  Обстоятельством, смягчающим  административную ответственность </w:t>
      </w:r>
      <w:r w:rsidRPr="00E167F8">
        <w:t>Килочок</w:t>
      </w:r>
      <w:r w:rsidRPr="00E167F8">
        <w:t xml:space="preserve"> А.В.  в соответствии с  </w:t>
      </w:r>
      <w:r w:rsidRPr="00E167F8">
        <w:t>ч</w:t>
      </w:r>
      <w:r w:rsidRPr="00E167F8">
        <w:t xml:space="preserve">.2 ст.4.2 </w:t>
      </w:r>
      <w:r w:rsidRPr="00E167F8">
        <w:t>КоАП</w:t>
      </w:r>
      <w:r w:rsidRPr="00E167F8">
        <w:t xml:space="preserve"> РФ суд признает наличие</w:t>
      </w:r>
      <w:r w:rsidR="00E167F8">
        <w:t xml:space="preserve"> «изъято»</w:t>
      </w:r>
      <w:r w:rsidRPr="00E167F8">
        <w:t>.</w:t>
      </w:r>
    </w:p>
    <w:p w:rsidR="008C1BA0" w:rsidRPr="00E167F8" w:rsidP="00EB4FB0">
      <w:pPr>
        <w:keepNext/>
        <w:ind w:firstLine="709"/>
        <w:jc w:val="both"/>
        <w:outlineLvl w:val="0"/>
      </w:pPr>
      <w:r w:rsidRPr="00E167F8">
        <w:rPr>
          <w:bCs/>
        </w:rPr>
        <w:t xml:space="preserve">При назначении административного наказания, мировой судья, в соответствии со ст.4.1 </w:t>
      </w:r>
      <w:r w:rsidRPr="00E167F8">
        <w:rPr>
          <w:bCs/>
        </w:rPr>
        <w:t>КоАП</w:t>
      </w:r>
      <w:r w:rsidRPr="00E167F8">
        <w:rPr>
          <w:bCs/>
        </w:rP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наличие обстоятельств смягчающих и отягчающих административную ответственность и считает необходимым назначить наказание в виде лишения </w:t>
      </w:r>
      <w:r w:rsidRPr="00E167F8">
        <w:t>права управления транспортными средствами, в пределах санкции  ч.2</w:t>
      </w:r>
      <w:r w:rsidRPr="00E167F8">
        <w:t xml:space="preserve"> ст.12.27 </w:t>
      </w:r>
      <w:r w:rsidRPr="00E167F8">
        <w:t>КоАП</w:t>
      </w:r>
      <w:r w:rsidRPr="00E167F8">
        <w:t xml:space="preserve"> РФ</w:t>
      </w:r>
      <w:r w:rsidRPr="00E167F8">
        <w:rPr>
          <w:bCs/>
        </w:rPr>
        <w:t xml:space="preserve">. </w:t>
      </w:r>
      <w:r w:rsidRPr="00E167F8">
        <w:tab/>
        <w:t xml:space="preserve"> </w:t>
      </w:r>
    </w:p>
    <w:p w:rsidR="008C1BA0" w:rsidRPr="00E167F8" w:rsidP="00EB4FB0">
      <w:pPr>
        <w:ind w:firstLine="709"/>
        <w:jc w:val="both"/>
      </w:pPr>
      <w:r w:rsidRPr="00E167F8">
        <w:t xml:space="preserve">Руководствуясь ст. ст. 12.27, 29.9, 29.10 </w:t>
      </w:r>
      <w:r w:rsidRPr="00E167F8">
        <w:t>КоАП</w:t>
      </w:r>
      <w:r w:rsidRPr="00E167F8">
        <w:t xml:space="preserve"> РФ, мировой судья</w:t>
      </w:r>
    </w:p>
    <w:p w:rsidR="008C1BA0" w:rsidRPr="00E167F8" w:rsidP="00800E81">
      <w:pPr>
        <w:ind w:firstLine="708"/>
        <w:jc w:val="center"/>
        <w:rPr>
          <w:b/>
        </w:rPr>
      </w:pPr>
      <w:r w:rsidRPr="00E167F8">
        <w:rPr>
          <w:b/>
          <w:lang w:val="uk-UA"/>
        </w:rPr>
        <w:t>ПОСТАНОВИЛ</w:t>
      </w:r>
      <w:r w:rsidRPr="00E167F8">
        <w:rPr>
          <w:b/>
        </w:rPr>
        <w:t>:</w:t>
      </w:r>
    </w:p>
    <w:p w:rsidR="008C1BA0" w:rsidRPr="00E167F8" w:rsidP="00EB4FB0">
      <w:pPr>
        <w:ind w:firstLine="709"/>
        <w:jc w:val="both"/>
        <w:rPr>
          <w:bCs/>
        </w:rPr>
      </w:pPr>
      <w:r w:rsidRPr="00E167F8">
        <w:rPr>
          <w:b/>
        </w:rPr>
        <w:t>Килочок</w:t>
      </w:r>
      <w:r w:rsidRPr="00E167F8">
        <w:rPr>
          <w:b/>
        </w:rPr>
        <w:t xml:space="preserve"> А</w:t>
      </w:r>
      <w:r w:rsidR="00E167F8">
        <w:rPr>
          <w:b/>
        </w:rPr>
        <w:t>.</w:t>
      </w:r>
      <w:r w:rsidRPr="00E167F8">
        <w:rPr>
          <w:b/>
        </w:rPr>
        <w:t>В</w:t>
      </w:r>
      <w:r w:rsidR="00E167F8">
        <w:rPr>
          <w:b/>
        </w:rPr>
        <w:t>.</w:t>
      </w:r>
      <w:r w:rsidRPr="00E167F8">
        <w:rPr>
          <w:b/>
          <w:bCs/>
          <w:lang w:val="uk-UA"/>
        </w:rPr>
        <w:t xml:space="preserve"> </w:t>
      </w:r>
      <w:r w:rsidRPr="00E167F8">
        <w:rPr>
          <w:bCs/>
        </w:rPr>
        <w:t xml:space="preserve">признать виновным в совершении правонарушения, предусмотренного </w:t>
      </w:r>
      <w:r w:rsidRPr="00E167F8">
        <w:rPr>
          <w:bCs/>
        </w:rPr>
        <w:t>ч</w:t>
      </w:r>
      <w:r w:rsidRPr="00E167F8">
        <w:rPr>
          <w:bCs/>
        </w:rPr>
        <w:t xml:space="preserve">.2 ст. 12.27 Кодекса об административных правонарушениях Российской Федерации, и назначить ему наказание виде </w:t>
      </w:r>
      <w:r w:rsidRPr="00E167F8">
        <w:t>лишения права управления транспортными средствами сроком на 1 (один) год 1 месяц</w:t>
      </w:r>
      <w:r w:rsidRPr="00E167F8">
        <w:rPr>
          <w:bCs/>
        </w:rPr>
        <w:t>.</w:t>
      </w:r>
    </w:p>
    <w:p w:rsidR="008C1BA0" w:rsidRPr="00E167F8" w:rsidP="00EB4FB0">
      <w:pPr>
        <w:ind w:firstLine="709"/>
        <w:jc w:val="both"/>
      </w:pPr>
      <w:r w:rsidRPr="00E167F8">
        <w:rPr>
          <w:rFonts w:eastAsia="SimSun"/>
        </w:rPr>
        <w:t xml:space="preserve">В соответствии со ст.32.7 </w:t>
      </w:r>
      <w:r w:rsidRPr="00E167F8">
        <w:rPr>
          <w:rFonts w:eastAsia="SimSun"/>
        </w:rPr>
        <w:t>КоАП</w:t>
      </w:r>
      <w:r w:rsidRPr="00E167F8">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167F8">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167F8">
        <w:rPr>
          <w:rFonts w:eastAsia="SimSun"/>
        </w:rPr>
        <w:t xml:space="preserve"> </w:t>
      </w:r>
      <w:r w:rsidRPr="00E167F8">
        <w:rPr>
          <w:rFonts w:eastAsia="SimSun"/>
        </w:rPr>
        <w:t>соответствии</w:t>
      </w:r>
      <w:r w:rsidRPr="00E167F8">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167F8">
        <w:rPr>
          <w:rFonts w:eastAsia="SimSun"/>
        </w:rPr>
        <w:tab/>
      </w:r>
    </w:p>
    <w:p w:rsidR="008C1BA0" w:rsidRPr="00E167F8" w:rsidP="00EB4FB0">
      <w:pPr>
        <w:ind w:firstLine="709"/>
        <w:jc w:val="both"/>
      </w:pPr>
      <w:r w:rsidRPr="00E167F8">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C1BA0" w:rsidRPr="00E167F8" w:rsidP="00E167F8">
      <w:pPr>
        <w:ind w:firstLine="709"/>
        <w:rPr>
          <w:b/>
        </w:rPr>
      </w:pPr>
      <w:r w:rsidRPr="00E167F8">
        <w:t>Мировой судья</w:t>
      </w:r>
    </w:p>
    <w:p w:rsidR="008C1BA0" w:rsidRPr="00E167F8" w:rsidP="00800E81"/>
    <w:sectPr w:rsidSect="00F901C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1CA"/>
    <w:rsid w:val="000535E7"/>
    <w:rsid w:val="00187141"/>
    <w:rsid w:val="003D2FFC"/>
    <w:rsid w:val="004F7357"/>
    <w:rsid w:val="00540F8B"/>
    <w:rsid w:val="005F2C4C"/>
    <w:rsid w:val="00675FB1"/>
    <w:rsid w:val="00741CA3"/>
    <w:rsid w:val="007706C2"/>
    <w:rsid w:val="007A03B7"/>
    <w:rsid w:val="00800E81"/>
    <w:rsid w:val="008C1BA0"/>
    <w:rsid w:val="00900225"/>
    <w:rsid w:val="00936D7D"/>
    <w:rsid w:val="009D20BD"/>
    <w:rsid w:val="009D6183"/>
    <w:rsid w:val="00B13B4C"/>
    <w:rsid w:val="00C462B9"/>
    <w:rsid w:val="00E167F8"/>
    <w:rsid w:val="00E37169"/>
    <w:rsid w:val="00EB4FB0"/>
    <w:rsid w:val="00F40B11"/>
    <w:rsid w:val="00F901CA"/>
    <w:rsid w:val="00FD2CA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01CA"/>
    <w:pPr>
      <w:spacing w:before="100" w:beforeAutospacing="1" w:after="100" w:afterAutospacing="1"/>
    </w:pPr>
  </w:style>
  <w:style w:type="paragraph" w:styleId="BodyText">
    <w:name w:val="Body Text"/>
    <w:basedOn w:val="Normal"/>
    <w:link w:val="a"/>
    <w:uiPriority w:val="99"/>
    <w:rsid w:val="00F901CA"/>
    <w:pPr>
      <w:jc w:val="both"/>
    </w:pPr>
    <w:rPr>
      <w:szCs w:val="20"/>
    </w:rPr>
  </w:style>
  <w:style w:type="character" w:customStyle="1" w:styleId="a">
    <w:name w:val="Основной текст Знак"/>
    <w:basedOn w:val="DefaultParagraphFont"/>
    <w:link w:val="BodyText"/>
    <w:uiPriority w:val="99"/>
    <w:locked/>
    <w:rsid w:val="00F901CA"/>
    <w:rPr>
      <w:rFonts w:ascii="Times New Roman" w:hAnsi="Times New Roman" w:cs="Times New Roman"/>
      <w:sz w:val="20"/>
      <w:szCs w:val="20"/>
    </w:rPr>
  </w:style>
  <w:style w:type="character" w:styleId="Hyperlink">
    <w:name w:val="Hyperlink"/>
    <w:basedOn w:val="DefaultParagraphFont"/>
    <w:uiPriority w:val="99"/>
    <w:rsid w:val="00F901CA"/>
    <w:rPr>
      <w:rFonts w:cs="Times New Roman"/>
      <w:color w:val="0000FF"/>
      <w:u w:val="single"/>
    </w:rPr>
  </w:style>
  <w:style w:type="character" w:customStyle="1" w:styleId="apple-converted-space">
    <w:name w:val="apple-converted-space"/>
    <w:basedOn w:val="DefaultParagraphFont"/>
    <w:uiPriority w:val="99"/>
    <w:rsid w:val="00F901CA"/>
    <w:rPr>
      <w:rFonts w:cs="Times New Roman"/>
    </w:rPr>
  </w:style>
  <w:style w:type="character" w:customStyle="1" w:styleId="fio1">
    <w:name w:val="fio1"/>
    <w:basedOn w:val="DefaultParagraphFont"/>
    <w:uiPriority w:val="99"/>
    <w:rsid w:val="00F901CA"/>
    <w:rPr>
      <w:rFonts w:cs="Times New Roman"/>
    </w:rPr>
  </w:style>
  <w:style w:type="character" w:customStyle="1" w:styleId="nomer2">
    <w:name w:val="nomer2"/>
    <w:basedOn w:val="DefaultParagraphFont"/>
    <w:uiPriority w:val="99"/>
    <w:rsid w:val="00F901CA"/>
    <w:rPr>
      <w:rFonts w:cs="Times New Roman"/>
    </w:rPr>
  </w:style>
  <w:style w:type="character" w:customStyle="1" w:styleId="cnsl">
    <w:name w:val="cnsl"/>
    <w:basedOn w:val="DefaultParagraphFont"/>
    <w:uiPriority w:val="99"/>
    <w:rsid w:val="00F901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30E4F16CAB88E2BF8067A75C04415C057556216FA8ABE97B7BB8B1B1380A0A71A64C076DB47CCBE64FD728CEA0B6221A3F3BD54735CCBB0g3d8O" TargetMode="External" /><Relationship Id="rId11" Type="http://schemas.openxmlformats.org/officeDocument/2006/relationships/hyperlink" Target="https://rospravosudie.com/law/%D0%A1%D1%82%D0%B0%D1%82%D1%8C%D1%8F_3.1_%D0%9A%D0%BE%D0%90%D0%9F_%D0%A0%D0%A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AED50C927F9A33D189C78642C6E0FB1A29B85EF5A408B1817C6D87AE76FB5C445B1852525C5585B95547D41B6C9A348B4426AB57Eo0D4P" TargetMode="External" /><Relationship Id="rId5" Type="http://schemas.openxmlformats.org/officeDocument/2006/relationships/hyperlink" Target="consultantplus://offline/ref=CAED50C927F9A33D189C78642C6E0FB1A29B85EF5A408B1817C6D87AE76FB5C445B1852520CC585B95547D41B6C9A348B4426AB57Eo0D4P" TargetMode="External" /><Relationship Id="rId6" Type="http://schemas.openxmlformats.org/officeDocument/2006/relationships/hyperlink" Target="consultantplus://offline/ref=CAED50C927F9A33D189C78642C6E0FB1A29B85EF5A408B1817C6D87AE76FB5C445B1852526C8585B95547D41B6C9A348B4426AB57Eo0D4P" TargetMode="External" /><Relationship Id="rId7" Type="http://schemas.openxmlformats.org/officeDocument/2006/relationships/hyperlink" Target="https://rospravosudie.com/law/%D0%A1%D1%82%D0%B0%D1%82%D1%8C%D1%8F_12.27_%D0%9A%D0%BE%D0%90%D0%9F_%D0%A0%D0%A4" TargetMode="External" /><Relationship Id="rId8" Type="http://schemas.openxmlformats.org/officeDocument/2006/relationships/hyperlink" Target="consultantplus://offline/ref=530E4F16CAB88E2BF8067A75C04415C057546613F988BE97B7BB8B1B1380A0A71A64C076DB46CCB961FD728CEA0B6221A3F3BD54735CCBB0g3d8O" TargetMode="External" /><Relationship Id="rId9" Type="http://schemas.openxmlformats.org/officeDocument/2006/relationships/hyperlink" Target="consultantplus://offline/ref=530E4F16CAB88E2BF8067A75C04415C057546613F988BE97B7BB8B1B1380A0A71A64C074DA4FC7EF30B273D0AF5E7120AAF3BF5D6Cg5d7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