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823A4" w:rsidRPr="0086250A" w:rsidP="00D81C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250A">
        <w:rPr>
          <w:rFonts w:ascii="Times New Roman" w:hAnsi="Times New Roman"/>
          <w:sz w:val="24"/>
          <w:szCs w:val="24"/>
        </w:rPr>
        <w:t>Дело № 5-67-171/2017</w:t>
      </w:r>
    </w:p>
    <w:p w:rsidR="001823A4" w:rsidRPr="0086250A" w:rsidP="00D312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250A">
        <w:rPr>
          <w:rFonts w:ascii="Times New Roman" w:hAnsi="Times New Roman"/>
          <w:sz w:val="24"/>
          <w:szCs w:val="24"/>
        </w:rPr>
        <w:t>Постановление</w:t>
      </w:r>
    </w:p>
    <w:p w:rsidR="001823A4" w:rsidRPr="0086250A" w:rsidP="00D312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250A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1823A4" w:rsidRPr="0086250A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0A">
        <w:rPr>
          <w:rFonts w:ascii="Times New Roman" w:hAnsi="Times New Roman"/>
          <w:sz w:val="24"/>
          <w:szCs w:val="24"/>
        </w:rPr>
        <w:t xml:space="preserve">         09 ноября  2017 года                                                                             </w:t>
      </w:r>
    </w:p>
    <w:p w:rsidR="001823A4" w:rsidRPr="0086250A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0A">
        <w:rPr>
          <w:rFonts w:ascii="Times New Roman" w:hAnsi="Times New Roman"/>
          <w:sz w:val="24"/>
          <w:szCs w:val="24"/>
        </w:rPr>
        <w:t xml:space="preserve">         Мировой судья судебного участка № 67 Первомайского судебного района (Первомайского муниципального района)  Республики Крым </w:t>
      </w:r>
      <w:r w:rsidRPr="0086250A">
        <w:rPr>
          <w:rFonts w:ascii="Times New Roman" w:hAnsi="Times New Roman"/>
          <w:sz w:val="24"/>
          <w:szCs w:val="24"/>
        </w:rPr>
        <w:t>Джиджора</w:t>
      </w:r>
      <w:r w:rsidRPr="0086250A">
        <w:rPr>
          <w:rFonts w:ascii="Times New Roman" w:hAnsi="Times New Roman"/>
          <w:sz w:val="24"/>
          <w:szCs w:val="24"/>
        </w:rPr>
        <w:t xml:space="preserve"> Н.М.,  в зале   суда, расположенного по адресу Республика Крым, Первомайский район, </w:t>
      </w:r>
      <w:r w:rsidRPr="0086250A">
        <w:rPr>
          <w:rFonts w:ascii="Times New Roman" w:hAnsi="Times New Roman"/>
          <w:sz w:val="24"/>
          <w:szCs w:val="24"/>
        </w:rPr>
        <w:t>пгт</w:t>
      </w:r>
      <w:r w:rsidRPr="0086250A">
        <w:rPr>
          <w:rFonts w:ascii="Times New Roman" w:hAnsi="Times New Roman"/>
          <w:sz w:val="24"/>
          <w:szCs w:val="24"/>
        </w:rPr>
        <w:t>. Первомайское, ул. Октябрьская, 116</w:t>
      </w:r>
      <w:r w:rsidRPr="0086250A">
        <w:rPr>
          <w:rFonts w:ascii="Times New Roman" w:hAnsi="Times New Roman"/>
          <w:sz w:val="24"/>
          <w:szCs w:val="24"/>
        </w:rPr>
        <w:t xml:space="preserve"> Б</w:t>
      </w:r>
      <w:r w:rsidRPr="0086250A">
        <w:rPr>
          <w:rFonts w:ascii="Times New Roman" w:hAnsi="Times New Roman"/>
          <w:sz w:val="24"/>
          <w:szCs w:val="24"/>
        </w:rPr>
        <w:t xml:space="preserve">, 296300,  рассмотрев материалы дела, поступившего из 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86250A">
        <w:rPr>
          <w:rFonts w:ascii="Times New Roman" w:hAnsi="Times New Roman"/>
          <w:b/>
          <w:sz w:val="24"/>
          <w:szCs w:val="24"/>
        </w:rPr>
        <w:t>Хаситошвили</w:t>
      </w:r>
      <w:r w:rsidRPr="0086250A">
        <w:rPr>
          <w:rFonts w:ascii="Times New Roman" w:hAnsi="Times New Roman"/>
          <w:b/>
          <w:sz w:val="24"/>
          <w:szCs w:val="24"/>
        </w:rPr>
        <w:t xml:space="preserve"> </w:t>
      </w:r>
      <w:r w:rsidR="00B110AA">
        <w:rPr>
          <w:rFonts w:ascii="Times New Roman" w:hAnsi="Times New Roman"/>
          <w:b/>
          <w:sz w:val="24"/>
          <w:szCs w:val="24"/>
        </w:rPr>
        <w:t>А.В.</w:t>
      </w:r>
      <w:r w:rsidRPr="0086250A">
        <w:rPr>
          <w:rFonts w:ascii="Times New Roman" w:hAnsi="Times New Roman"/>
          <w:b/>
          <w:sz w:val="24"/>
          <w:szCs w:val="24"/>
        </w:rPr>
        <w:t>,</w:t>
      </w:r>
      <w:r w:rsidRPr="0086250A">
        <w:rPr>
          <w:rFonts w:ascii="Times New Roman" w:hAnsi="Times New Roman"/>
          <w:sz w:val="24"/>
          <w:szCs w:val="24"/>
        </w:rPr>
        <w:t xml:space="preserve"> </w:t>
      </w:r>
      <w:r w:rsidR="00B110AA">
        <w:rPr>
          <w:rFonts w:ascii="Times New Roman" w:hAnsi="Times New Roman"/>
          <w:sz w:val="24"/>
          <w:szCs w:val="24"/>
        </w:rPr>
        <w:t>«персональная информация»</w:t>
      </w:r>
      <w:r w:rsidRPr="0086250A">
        <w:rPr>
          <w:rFonts w:ascii="Times New Roman" w:hAnsi="Times New Roman"/>
          <w:sz w:val="24"/>
          <w:szCs w:val="24"/>
        </w:rPr>
        <w:t xml:space="preserve">  о привлечении к административной ответственности  по   ст. 15.5 </w:t>
      </w:r>
      <w:r w:rsidRPr="0086250A">
        <w:rPr>
          <w:rFonts w:ascii="Times New Roman" w:hAnsi="Times New Roman"/>
          <w:sz w:val="24"/>
          <w:szCs w:val="24"/>
        </w:rPr>
        <w:t>КоАП</w:t>
      </w:r>
      <w:r w:rsidRPr="0086250A">
        <w:rPr>
          <w:rFonts w:ascii="Times New Roman" w:hAnsi="Times New Roman"/>
          <w:sz w:val="24"/>
          <w:szCs w:val="24"/>
        </w:rPr>
        <w:t xml:space="preserve"> РФ, </w:t>
      </w:r>
    </w:p>
    <w:p w:rsidR="001823A4" w:rsidRPr="0086250A" w:rsidP="00D312A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86250A">
        <w:rPr>
          <w:bCs/>
          <w:bdr w:val="none" w:sz="0" w:space="0" w:color="auto" w:frame="1"/>
        </w:rPr>
        <w:t>установил:</w:t>
      </w:r>
    </w:p>
    <w:p w:rsidR="001823A4" w:rsidRPr="0086250A" w:rsidP="00D312A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6250A">
        <w:rPr>
          <w:rStyle w:val="BodyTextChar"/>
          <w:sz w:val="24"/>
        </w:rPr>
        <w:t>Хаситошвили</w:t>
      </w:r>
      <w:r w:rsidRPr="0086250A">
        <w:rPr>
          <w:rStyle w:val="BodyTextChar"/>
          <w:sz w:val="24"/>
        </w:rPr>
        <w:t xml:space="preserve"> А.В., являясь </w:t>
      </w:r>
      <w:r w:rsidRPr="0086250A">
        <w:t xml:space="preserve">  главой Крестьянского (фермерского) хозяйства «София» и лицом ответственным за предоставление  в соответствующие органы налоговой отчетности, представил  налоговую декларацию по водному налогу за 4 квартал 2016 года по телекоммуникационным каналам связи с ЭЦП по месту своего учета в Межрайонную инспекцию ФНС России № 2 по Республике Крым с нарушением установленных законодательством сроков – 21.06.2017 года, в то время как</w:t>
      </w:r>
      <w:r w:rsidRPr="0086250A">
        <w:t xml:space="preserve"> данная налоговая отчетность должна была быть предоставлена в срок не позднее 20.01.2017 года, тем самым  совершил  правонарушение, предусмотренное ст. 15.5  </w:t>
      </w:r>
      <w:r w:rsidRPr="0086250A">
        <w:t>КоАП</w:t>
      </w:r>
      <w:r w:rsidRPr="0086250A">
        <w:t xml:space="preserve"> РФ. </w:t>
      </w:r>
    </w:p>
    <w:p w:rsidR="001823A4" w:rsidRPr="0086250A" w:rsidP="0086250A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86250A">
        <w:t xml:space="preserve">  </w:t>
      </w:r>
      <w:r w:rsidRPr="0086250A">
        <w:t xml:space="preserve">В судебном заседании </w:t>
      </w:r>
      <w:r w:rsidRPr="0086250A">
        <w:t>Хаситошвили</w:t>
      </w:r>
      <w:r w:rsidRPr="0086250A">
        <w:t xml:space="preserve"> А.В.,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86250A">
        <w:t>КоАП</w:t>
      </w:r>
      <w:r w:rsidRPr="0086250A">
        <w:t xml:space="preserve"> РФ, а также положений ст. 51 Конституции РФ, отводов не заявлял, вину признал, пояснил, что  налоговую декларацию не предоставили вовремя, так как не знали о сроках их предоставления.              </w:t>
      </w:r>
    </w:p>
    <w:p w:rsidR="001823A4" w:rsidRPr="0086250A" w:rsidP="0086250A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Style w:val="2"/>
          <w:sz w:val="24"/>
        </w:rPr>
      </w:pPr>
      <w:r w:rsidRPr="0086250A">
        <w:rPr>
          <w:rStyle w:val="2"/>
          <w:color w:val="000000"/>
          <w:sz w:val="24"/>
        </w:rPr>
        <w:t xml:space="preserve">   </w:t>
      </w:r>
      <w:r w:rsidRPr="0086250A">
        <w:rPr>
          <w:rStyle w:val="2"/>
          <w:color w:val="000000"/>
          <w:sz w:val="24"/>
        </w:rPr>
        <w:t>В соответствии с п.1 ст. 80 Налогового кодекса Российской Федерации  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</w:t>
      </w:r>
      <w:r w:rsidRPr="0086250A">
        <w:rPr>
          <w:rStyle w:val="2"/>
          <w:color w:val="000000"/>
          <w:sz w:val="24"/>
        </w:rPr>
        <w:t xml:space="preserve">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</w:t>
      </w:r>
      <w:r w:rsidRPr="0086250A">
        <w:rPr>
          <w:rStyle w:val="2"/>
          <w:sz w:val="24"/>
        </w:rPr>
        <w:t>сборах.</w:t>
      </w:r>
    </w:p>
    <w:p w:rsidR="001823A4" w:rsidRPr="0086250A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0A">
        <w:rPr>
          <w:rStyle w:val="2"/>
          <w:rFonts w:ascii="Times New Roman" w:hAnsi="Times New Roman"/>
          <w:sz w:val="24"/>
          <w:szCs w:val="24"/>
        </w:rPr>
        <w:t xml:space="preserve">        </w:t>
      </w:r>
      <w:r w:rsidRPr="0086250A">
        <w:rPr>
          <w:rFonts w:ascii="Times New Roman" w:hAnsi="Times New Roman"/>
          <w:sz w:val="24"/>
          <w:szCs w:val="24"/>
        </w:rPr>
        <w:t xml:space="preserve">Согласно пп.4 п.1 </w:t>
      </w:r>
      <w:r>
        <w:fldChar w:fldCharType="begin"/>
      </w:r>
      <w:r>
        <w:instrText xml:space="preserve"> HYPERLINK "https://rospravosudie.com/law/%D0%A1%D1%82%D0%B0%D1%82%D1%8C%D1%8F_23_%D0%9D%D0%9A_%D0%A0%D0%A4" </w:instrText>
      </w:r>
      <w:r>
        <w:fldChar w:fldCharType="separate"/>
      </w:r>
      <w:r w:rsidRPr="0086250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ст.23 Налогового Кодекса РФ</w:t>
      </w:r>
      <w:r>
        <w:fldChar w:fldCharType="end"/>
      </w:r>
      <w:r w:rsidRPr="0086250A">
        <w:rPr>
          <w:rFonts w:ascii="Times New Roman" w:hAnsi="Times New Roman"/>
          <w:sz w:val="24"/>
          <w:szCs w:val="24"/>
        </w:rPr>
        <w:t xml:space="preserve"> налогоплательщики обязаны представить в налоговые органы по месту своего учета налоговую декларацию в установленном порядке по тем налогам, которые они обязаны уплачивать, если такая обязанность предусмотрена законодательством о налогах и сборах.</w:t>
      </w:r>
    </w:p>
    <w:p w:rsidR="001823A4" w:rsidRPr="0086250A" w:rsidP="00D312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250A">
        <w:rPr>
          <w:rFonts w:ascii="Times New Roman" w:hAnsi="Times New Roman"/>
          <w:sz w:val="24"/>
          <w:szCs w:val="24"/>
        </w:rPr>
        <w:t xml:space="preserve"> На основании пункта 1 статьи 333.8 главы 25.2 Налогового кодекса РФ налогоплательщиками водного налога признаются организации и физические лица, в том числе индивидуальные предприниматели, осуществляющие пользование водными объектами, подлежащее лицензированию в соответствии с законодательством РФ.</w:t>
      </w:r>
    </w:p>
    <w:p w:rsidR="001823A4" w:rsidRPr="0086250A" w:rsidP="005C57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250A">
        <w:rPr>
          <w:rFonts w:ascii="Times New Roman" w:hAnsi="Times New Roman"/>
          <w:sz w:val="24"/>
          <w:szCs w:val="24"/>
        </w:rPr>
        <w:t xml:space="preserve"> В соответствии с пунктом 1 статьи 333.15 Налогового кодекса РФ налоговая декларация по водному налогу представляется в налоговый орган по местонахождению объекта налогообложения в срок, установленный для уплаты налога. </w:t>
      </w:r>
    </w:p>
    <w:p w:rsidR="001823A4" w:rsidRPr="0086250A" w:rsidP="005C5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6250A">
        <w:rPr>
          <w:rFonts w:ascii="Times New Roman" w:hAnsi="Times New Roman"/>
          <w:bCs/>
          <w:sz w:val="24"/>
          <w:szCs w:val="24"/>
        </w:rPr>
        <w:t xml:space="preserve"> Согласно </w:t>
      </w:r>
      <w:r w:rsidRPr="0086250A">
        <w:rPr>
          <w:rFonts w:ascii="Times New Roman" w:hAnsi="Times New Roman"/>
          <w:bCs/>
          <w:sz w:val="24"/>
          <w:szCs w:val="24"/>
        </w:rPr>
        <w:t>ч</w:t>
      </w:r>
      <w:r w:rsidRPr="0086250A">
        <w:rPr>
          <w:rFonts w:ascii="Times New Roman" w:hAnsi="Times New Roman"/>
          <w:bCs/>
          <w:sz w:val="24"/>
          <w:szCs w:val="24"/>
        </w:rPr>
        <w:t xml:space="preserve">.2 ст. 333.14 налог подлежит уплате в срок не позднее 20-го числа месяца, следующего за истекшим </w:t>
      </w:r>
      <w:r>
        <w:fldChar w:fldCharType="begin"/>
      </w:r>
      <w:r>
        <w:instrText xml:space="preserve"> HYPERLINK "consultantplus://offline/ref=E9276A4634D1CF14132AD67066FE7199BE1BC9BC2431BC53A8C111B175AE776D7C601D8649D8f9I" </w:instrText>
      </w:r>
      <w:r>
        <w:fldChar w:fldCharType="separate"/>
      </w:r>
      <w:r w:rsidRPr="0086250A">
        <w:rPr>
          <w:rFonts w:ascii="Times New Roman" w:hAnsi="Times New Roman"/>
          <w:bCs/>
          <w:sz w:val="24"/>
          <w:szCs w:val="24"/>
        </w:rPr>
        <w:t>налоговым периодом</w:t>
      </w:r>
      <w:r>
        <w:fldChar w:fldCharType="end"/>
      </w:r>
      <w:r w:rsidRPr="0086250A">
        <w:rPr>
          <w:rFonts w:ascii="Times New Roman" w:hAnsi="Times New Roman"/>
          <w:bCs/>
          <w:sz w:val="24"/>
          <w:szCs w:val="24"/>
        </w:rPr>
        <w:t>.</w:t>
      </w:r>
    </w:p>
    <w:p w:rsidR="001823A4" w:rsidRPr="0086250A" w:rsidP="005C5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0A">
        <w:rPr>
          <w:rFonts w:ascii="Times New Roman" w:hAnsi="Times New Roman"/>
          <w:sz w:val="24"/>
          <w:szCs w:val="24"/>
        </w:rPr>
        <w:t xml:space="preserve">         Согласно ст.333.11 Налогового кодекса РФ налоговый период устанавливается как квартал.</w:t>
      </w:r>
    </w:p>
    <w:p w:rsidR="001823A4" w:rsidRPr="0086250A" w:rsidP="005C5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0A">
        <w:rPr>
          <w:rFonts w:ascii="Times New Roman" w:hAnsi="Times New Roman"/>
          <w:sz w:val="24"/>
          <w:szCs w:val="24"/>
        </w:rPr>
        <w:t xml:space="preserve"> </w:t>
      </w:r>
      <w:r w:rsidRPr="0086250A">
        <w:rPr>
          <w:rStyle w:val="2"/>
          <w:rFonts w:ascii="Times New Roman" w:hAnsi="Times New Roman"/>
          <w:sz w:val="24"/>
          <w:szCs w:val="24"/>
        </w:rPr>
        <w:t xml:space="preserve">       </w:t>
      </w:r>
      <w:r w:rsidRPr="0086250A">
        <w:rPr>
          <w:rFonts w:ascii="Times New Roman" w:hAnsi="Times New Roman"/>
          <w:sz w:val="24"/>
          <w:szCs w:val="24"/>
        </w:rPr>
        <w:t xml:space="preserve">В соответствии со </w:t>
      </w:r>
      <w:r>
        <w:fldChar w:fldCharType="begin"/>
      </w:r>
      <w:r>
        <w:instrText xml:space="preserve"> HYPERLINK "https://rospravosudie.com/law/%D0%A1%D1%82%D0%B0%D1%82%D1%8C%D1%8F_2.4_%D0%9A%D0%BE%D0%90%D0%9F_%D0%A0%D0%A4" </w:instrText>
      </w:r>
      <w:r>
        <w:fldChar w:fldCharType="separate"/>
      </w:r>
      <w:r w:rsidRPr="0086250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ст.2.4 Кодекса РФ об административных правонарушениях</w:t>
      </w:r>
      <w:r>
        <w:fldChar w:fldCharType="end"/>
      </w:r>
      <w:r w:rsidRPr="0086250A">
        <w:rPr>
          <w:rFonts w:ascii="Times New Roman" w:hAnsi="Times New Roman"/>
          <w:sz w:val="24"/>
          <w:szCs w:val="24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</w:t>
      </w:r>
    </w:p>
    <w:p w:rsidR="001823A4" w:rsidRPr="0086250A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0A">
        <w:rPr>
          <w:rStyle w:val="BodyTextChar"/>
          <w:rFonts w:ascii="Times New Roman" w:hAnsi="Times New Roman"/>
          <w:sz w:val="24"/>
          <w:szCs w:val="24"/>
        </w:rPr>
        <w:t xml:space="preserve"> </w:t>
      </w:r>
      <w:r w:rsidRPr="0086250A">
        <w:rPr>
          <w:rFonts w:ascii="Times New Roman" w:hAnsi="Times New Roman"/>
          <w:sz w:val="24"/>
          <w:szCs w:val="24"/>
        </w:rPr>
        <w:t xml:space="preserve">        </w:t>
      </w:r>
      <w:r w:rsidRPr="0086250A">
        <w:rPr>
          <w:rFonts w:ascii="Times New Roman" w:hAnsi="Times New Roman"/>
          <w:sz w:val="24"/>
          <w:szCs w:val="24"/>
        </w:rPr>
        <w:t xml:space="preserve">Исследовав материалы дела:  протокол об административном правонарушении </w:t>
      </w:r>
      <w:r w:rsidR="00B110AA">
        <w:rPr>
          <w:rFonts w:ascii="Times New Roman" w:hAnsi="Times New Roman"/>
          <w:sz w:val="24"/>
          <w:szCs w:val="24"/>
        </w:rPr>
        <w:t>«номер»</w:t>
      </w:r>
      <w:r w:rsidRPr="0086250A">
        <w:rPr>
          <w:rFonts w:ascii="Times New Roman" w:hAnsi="Times New Roman"/>
          <w:sz w:val="24"/>
          <w:szCs w:val="24"/>
        </w:rPr>
        <w:t xml:space="preserve"> от </w:t>
      </w:r>
      <w:r w:rsidR="00B110AA">
        <w:rPr>
          <w:rFonts w:ascii="Times New Roman" w:hAnsi="Times New Roman"/>
          <w:sz w:val="24"/>
          <w:szCs w:val="24"/>
        </w:rPr>
        <w:t>«дата»</w:t>
      </w:r>
      <w:r w:rsidRPr="0086250A">
        <w:rPr>
          <w:rFonts w:ascii="Times New Roman" w:hAnsi="Times New Roman"/>
          <w:sz w:val="24"/>
          <w:szCs w:val="24"/>
        </w:rPr>
        <w:t xml:space="preserve">, копию приказа </w:t>
      </w:r>
      <w:r w:rsidR="00B110AA">
        <w:rPr>
          <w:rFonts w:ascii="Times New Roman" w:hAnsi="Times New Roman"/>
          <w:sz w:val="24"/>
          <w:szCs w:val="24"/>
        </w:rPr>
        <w:t>«номер»</w:t>
      </w:r>
      <w:r w:rsidRPr="0086250A">
        <w:rPr>
          <w:rFonts w:ascii="Times New Roman" w:hAnsi="Times New Roman"/>
          <w:sz w:val="24"/>
          <w:szCs w:val="24"/>
        </w:rPr>
        <w:t xml:space="preserve"> от </w:t>
      </w:r>
      <w:r w:rsidR="00B110AA">
        <w:rPr>
          <w:rFonts w:ascii="Times New Roman" w:hAnsi="Times New Roman"/>
          <w:sz w:val="24"/>
          <w:szCs w:val="24"/>
        </w:rPr>
        <w:t>«дата»</w:t>
      </w:r>
      <w:r w:rsidRPr="0086250A">
        <w:rPr>
          <w:rFonts w:ascii="Times New Roman" w:hAnsi="Times New Roman"/>
          <w:sz w:val="24"/>
          <w:szCs w:val="24"/>
        </w:rPr>
        <w:t xml:space="preserve"> о вступлении </w:t>
      </w:r>
      <w:r w:rsidRPr="0086250A">
        <w:rPr>
          <w:rFonts w:ascii="Times New Roman" w:hAnsi="Times New Roman"/>
          <w:sz w:val="24"/>
          <w:szCs w:val="24"/>
        </w:rPr>
        <w:t>Хаситошвили</w:t>
      </w:r>
      <w:r w:rsidRPr="0086250A">
        <w:rPr>
          <w:rFonts w:ascii="Times New Roman" w:hAnsi="Times New Roman"/>
          <w:sz w:val="24"/>
          <w:szCs w:val="24"/>
        </w:rPr>
        <w:t xml:space="preserve"> А.В. в должность главы КФХ «София»,  акт   налоговой проверки </w:t>
      </w:r>
      <w:r w:rsidR="00B110AA">
        <w:rPr>
          <w:rFonts w:ascii="Times New Roman" w:hAnsi="Times New Roman"/>
          <w:sz w:val="24"/>
          <w:szCs w:val="24"/>
        </w:rPr>
        <w:t>«номер»</w:t>
      </w:r>
      <w:r w:rsidRPr="0086250A">
        <w:rPr>
          <w:rFonts w:ascii="Times New Roman" w:hAnsi="Times New Roman"/>
          <w:sz w:val="24"/>
          <w:szCs w:val="24"/>
        </w:rPr>
        <w:t xml:space="preserve"> от </w:t>
      </w:r>
      <w:r w:rsidR="00B110AA">
        <w:rPr>
          <w:rFonts w:ascii="Times New Roman" w:hAnsi="Times New Roman"/>
          <w:sz w:val="24"/>
          <w:szCs w:val="24"/>
        </w:rPr>
        <w:t>«дата»</w:t>
      </w:r>
      <w:r w:rsidRPr="0086250A">
        <w:rPr>
          <w:rFonts w:ascii="Times New Roman" w:hAnsi="Times New Roman"/>
          <w:sz w:val="24"/>
          <w:szCs w:val="24"/>
        </w:rPr>
        <w:t xml:space="preserve">, мировой судья находит вину </w:t>
      </w:r>
      <w:r w:rsidRPr="0086250A">
        <w:rPr>
          <w:rStyle w:val="BodyTextChar"/>
          <w:rFonts w:ascii="Times New Roman" w:hAnsi="Times New Roman"/>
          <w:sz w:val="24"/>
          <w:szCs w:val="24"/>
        </w:rPr>
        <w:t>Хаситошвили</w:t>
      </w:r>
      <w:r w:rsidRPr="0086250A">
        <w:rPr>
          <w:rStyle w:val="BodyTextChar"/>
          <w:rFonts w:ascii="Times New Roman" w:hAnsi="Times New Roman"/>
          <w:sz w:val="24"/>
          <w:szCs w:val="24"/>
        </w:rPr>
        <w:t xml:space="preserve"> А.В.,</w:t>
      </w:r>
      <w:r w:rsidRPr="0086250A">
        <w:rPr>
          <w:rFonts w:ascii="Times New Roman" w:hAnsi="Times New Roman"/>
          <w:sz w:val="24"/>
          <w:szCs w:val="24"/>
        </w:rPr>
        <w:t xml:space="preserve"> в совершении  правонарушения, предусмотренного ст. 15.5 </w:t>
      </w:r>
      <w:r w:rsidRPr="0086250A">
        <w:rPr>
          <w:rFonts w:ascii="Times New Roman" w:hAnsi="Times New Roman"/>
          <w:sz w:val="24"/>
          <w:szCs w:val="24"/>
        </w:rPr>
        <w:t>КоАП</w:t>
      </w:r>
      <w:r w:rsidRPr="0086250A">
        <w:rPr>
          <w:rFonts w:ascii="Times New Roman" w:hAnsi="Times New Roman"/>
          <w:sz w:val="24"/>
          <w:szCs w:val="24"/>
        </w:rPr>
        <w:t xml:space="preserve"> РФ, как нарушение установленного законодательством о налогах и сборах срока представления налоговой декларации в налоговый</w:t>
      </w:r>
      <w:r w:rsidRPr="0086250A">
        <w:rPr>
          <w:rFonts w:ascii="Times New Roman" w:hAnsi="Times New Roman"/>
          <w:sz w:val="24"/>
          <w:szCs w:val="24"/>
        </w:rPr>
        <w:t xml:space="preserve"> орган по месту учета,  доказанной.</w:t>
      </w:r>
    </w:p>
    <w:p w:rsidR="001823A4" w:rsidRPr="0086250A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0A">
        <w:rPr>
          <w:rFonts w:ascii="Times New Roman" w:hAnsi="Times New Roman"/>
          <w:sz w:val="24"/>
          <w:szCs w:val="24"/>
        </w:rPr>
        <w:t xml:space="preserve">         </w:t>
      </w:r>
      <w:r w:rsidRPr="0086250A">
        <w:rPr>
          <w:rFonts w:ascii="Times New Roman" w:hAnsi="Times New Roman"/>
          <w:sz w:val="24"/>
          <w:szCs w:val="24"/>
        </w:rPr>
        <w:t xml:space="preserve">При назначении  наказания судья учитывает требования ст. 4.1 </w:t>
      </w:r>
      <w:r w:rsidRPr="0086250A">
        <w:rPr>
          <w:rFonts w:ascii="Times New Roman" w:hAnsi="Times New Roman"/>
          <w:sz w:val="24"/>
          <w:szCs w:val="24"/>
        </w:rPr>
        <w:t>КоАП</w:t>
      </w:r>
      <w:r w:rsidRPr="0086250A">
        <w:rPr>
          <w:rFonts w:ascii="Times New Roman" w:hAnsi="Times New Roman"/>
          <w:sz w:val="24"/>
          <w:szCs w:val="24"/>
        </w:rPr>
        <w:t xml:space="preserve"> РФ: характер совершенного административного правонарушения,  личность виновного, который правонарушение совершил впервые,  отсутствие обстоятельств, смягчающих и  отягчающих ответственность,  и считает, что </w:t>
      </w:r>
      <w:r w:rsidRPr="0086250A">
        <w:rPr>
          <w:rStyle w:val="BodyTextChar"/>
          <w:rFonts w:ascii="Times New Roman" w:hAnsi="Times New Roman"/>
          <w:sz w:val="24"/>
          <w:szCs w:val="24"/>
        </w:rPr>
        <w:t>Хаситошвили</w:t>
      </w:r>
      <w:r w:rsidRPr="0086250A">
        <w:rPr>
          <w:rStyle w:val="BodyTextChar"/>
          <w:rFonts w:ascii="Times New Roman" w:hAnsi="Times New Roman"/>
          <w:sz w:val="24"/>
          <w:szCs w:val="24"/>
        </w:rPr>
        <w:t xml:space="preserve"> А.В. </w:t>
      </w:r>
      <w:r w:rsidRPr="0086250A">
        <w:rPr>
          <w:rFonts w:ascii="Times New Roman" w:hAnsi="Times New Roman"/>
          <w:sz w:val="24"/>
          <w:szCs w:val="24"/>
        </w:rPr>
        <w:t xml:space="preserve">подлежит привлечению к административной ответственности и назначению административного наказания  по  ст. 15.5    </w:t>
      </w:r>
      <w:r w:rsidRPr="0086250A">
        <w:rPr>
          <w:rFonts w:ascii="Times New Roman" w:hAnsi="Times New Roman"/>
          <w:sz w:val="24"/>
          <w:szCs w:val="24"/>
        </w:rPr>
        <w:t>КоАП</w:t>
      </w:r>
      <w:r w:rsidRPr="0086250A">
        <w:rPr>
          <w:rFonts w:ascii="Times New Roman" w:hAnsi="Times New Roman"/>
          <w:sz w:val="24"/>
          <w:szCs w:val="24"/>
        </w:rPr>
        <w:t xml:space="preserve"> РФ в  пределах санкции,  предусмотренной данной  статьей.</w:t>
      </w:r>
    </w:p>
    <w:p w:rsidR="001823A4" w:rsidRPr="0086250A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0A">
        <w:rPr>
          <w:rFonts w:ascii="Times New Roman" w:hAnsi="Times New Roman"/>
          <w:sz w:val="24"/>
          <w:szCs w:val="24"/>
        </w:rPr>
        <w:t xml:space="preserve">            На основании </w:t>
      </w:r>
      <w:r w:rsidRPr="0086250A">
        <w:rPr>
          <w:rFonts w:ascii="Times New Roman" w:hAnsi="Times New Roman"/>
          <w:sz w:val="24"/>
          <w:szCs w:val="24"/>
        </w:rPr>
        <w:t>изложенного</w:t>
      </w:r>
      <w:r w:rsidRPr="0086250A">
        <w:rPr>
          <w:rFonts w:ascii="Times New Roman" w:hAnsi="Times New Roman"/>
          <w:sz w:val="24"/>
          <w:szCs w:val="24"/>
        </w:rPr>
        <w:t xml:space="preserve">, руководствуясь ст. 29.9-29.10  </w:t>
      </w:r>
      <w:r w:rsidRPr="0086250A">
        <w:rPr>
          <w:rFonts w:ascii="Times New Roman" w:hAnsi="Times New Roman"/>
          <w:sz w:val="24"/>
          <w:szCs w:val="24"/>
        </w:rPr>
        <w:t>КоАП</w:t>
      </w:r>
      <w:r w:rsidRPr="0086250A">
        <w:rPr>
          <w:rFonts w:ascii="Times New Roman" w:hAnsi="Times New Roman"/>
          <w:sz w:val="24"/>
          <w:szCs w:val="24"/>
        </w:rPr>
        <w:t xml:space="preserve"> РФ, мировой судья</w:t>
      </w:r>
    </w:p>
    <w:p w:rsidR="001823A4" w:rsidRPr="0086250A" w:rsidP="00D312A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86250A">
        <w:rPr>
          <w:bCs/>
          <w:bdr w:val="none" w:sz="0" w:space="0" w:color="auto" w:frame="1"/>
        </w:rPr>
        <w:t>постановил:</w:t>
      </w:r>
    </w:p>
    <w:p w:rsidR="001823A4" w:rsidRPr="0086250A" w:rsidP="00D312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50A">
        <w:rPr>
          <w:rFonts w:ascii="Times New Roman" w:hAnsi="Times New Roman"/>
          <w:sz w:val="24"/>
          <w:szCs w:val="24"/>
        </w:rPr>
        <w:t xml:space="preserve">Признать  </w:t>
      </w:r>
      <w:r w:rsidRPr="0086250A">
        <w:rPr>
          <w:rFonts w:ascii="Times New Roman" w:hAnsi="Times New Roman"/>
          <w:b/>
          <w:sz w:val="24"/>
          <w:szCs w:val="24"/>
        </w:rPr>
        <w:t>Хаситошвили</w:t>
      </w:r>
      <w:r w:rsidRPr="0086250A">
        <w:rPr>
          <w:rFonts w:ascii="Times New Roman" w:hAnsi="Times New Roman"/>
          <w:b/>
          <w:sz w:val="24"/>
          <w:szCs w:val="24"/>
        </w:rPr>
        <w:t xml:space="preserve"> </w:t>
      </w:r>
      <w:r w:rsidR="00B110AA">
        <w:rPr>
          <w:rFonts w:ascii="Times New Roman" w:hAnsi="Times New Roman"/>
          <w:b/>
          <w:sz w:val="24"/>
          <w:szCs w:val="24"/>
        </w:rPr>
        <w:t>А.В.</w:t>
      </w:r>
      <w:r w:rsidRPr="0086250A">
        <w:rPr>
          <w:rFonts w:ascii="Times New Roman" w:hAnsi="Times New Roman"/>
          <w:b/>
          <w:sz w:val="24"/>
          <w:szCs w:val="24"/>
        </w:rPr>
        <w:t xml:space="preserve"> </w:t>
      </w:r>
      <w:r w:rsidRPr="0086250A">
        <w:rPr>
          <w:rStyle w:val="cnsl"/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86250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статьей 15.5 Кодекса Российской Федерации об административных правонарушениях</w:t>
      </w:r>
      <w:r>
        <w:fldChar w:fldCharType="end"/>
      </w:r>
      <w:r w:rsidRPr="0086250A">
        <w:rPr>
          <w:rStyle w:val="cnsl"/>
          <w:rFonts w:ascii="Times New Roman" w:hAnsi="Times New Roman"/>
          <w:sz w:val="24"/>
          <w:szCs w:val="24"/>
        </w:rPr>
        <w:t xml:space="preserve">, и назначить ему наказание в виде предупреждения. </w:t>
      </w:r>
      <w:r w:rsidRPr="0086250A">
        <w:rPr>
          <w:rFonts w:ascii="Times New Roman" w:hAnsi="Times New Roman"/>
          <w:sz w:val="24"/>
          <w:szCs w:val="24"/>
        </w:rPr>
        <w:t xml:space="preserve">   </w:t>
      </w:r>
    </w:p>
    <w:p w:rsidR="001823A4" w:rsidRPr="0086250A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0A">
        <w:rPr>
          <w:rFonts w:ascii="Times New Roman" w:hAnsi="Times New Roman"/>
          <w:sz w:val="24"/>
          <w:szCs w:val="24"/>
        </w:rPr>
        <w:t xml:space="preserve"> 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№67 Первомайского судебного района  Республики Крым. </w:t>
      </w:r>
    </w:p>
    <w:p w:rsidR="00B2685B" w:rsidRPr="0086250A" w:rsidP="00B26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0A">
        <w:rPr>
          <w:rFonts w:ascii="Times New Roman" w:hAnsi="Times New Roman"/>
          <w:sz w:val="24"/>
          <w:szCs w:val="24"/>
        </w:rPr>
        <w:t xml:space="preserve">        Мировой судья</w:t>
      </w:r>
    </w:p>
    <w:p w:rsidR="001823A4" w:rsidRPr="0086250A" w:rsidP="00D81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0A">
        <w:rPr>
          <w:rFonts w:ascii="Times New Roman" w:hAnsi="Times New Roman"/>
          <w:sz w:val="24"/>
          <w:szCs w:val="24"/>
        </w:rPr>
        <w:t xml:space="preserve"> </w:t>
      </w:r>
    </w:p>
    <w:sectPr w:rsidSect="008625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2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22DF1"/>
    <w:rPr>
      <w:rFonts w:cs="Times New Roman"/>
    </w:rPr>
  </w:style>
  <w:style w:type="character" w:customStyle="1" w:styleId="BodyTextChar">
    <w:name w:val="Body Text Char"/>
    <w:uiPriority w:val="99"/>
    <w:locked/>
    <w:rsid w:val="00DB2805"/>
    <w:rPr>
      <w:spacing w:val="10"/>
      <w:sz w:val="23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B280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15B46"/>
    <w:rPr>
      <w:rFonts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DB2805"/>
    <w:rPr>
      <w:rFonts w:cs="Times New Roman"/>
    </w:rPr>
  </w:style>
  <w:style w:type="character" w:styleId="Hyperlink">
    <w:name w:val="Hyperlink"/>
    <w:basedOn w:val="DefaultParagraphFont"/>
    <w:uiPriority w:val="99"/>
    <w:rsid w:val="003D3E1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D3E17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nsl">
    <w:name w:val="cnsl"/>
    <w:basedOn w:val="DefaultParagraphFont"/>
    <w:uiPriority w:val="99"/>
    <w:rsid w:val="003D3E17"/>
    <w:rPr>
      <w:rFonts w:cs="Times New Roman"/>
    </w:rPr>
  </w:style>
  <w:style w:type="character" w:customStyle="1" w:styleId="2">
    <w:name w:val="Знак Знак2"/>
    <w:uiPriority w:val="99"/>
    <w:rsid w:val="008366DE"/>
    <w:rPr>
      <w:spacing w:val="10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