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0311" w:rsidRPr="00BD2ED1" w:rsidP="001613D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Дело № 5-67-178/2019</w:t>
      </w:r>
    </w:p>
    <w:p w:rsidR="00840311" w:rsidRPr="00BD2ED1" w:rsidP="001613D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D2ED1">
        <w:rPr>
          <w:rFonts w:ascii="Times New Roman" w:hAnsi="Times New Roman"/>
          <w:b/>
          <w:sz w:val="24"/>
          <w:szCs w:val="24"/>
        </w:rPr>
        <w:t>Постановление</w:t>
      </w:r>
    </w:p>
    <w:p w:rsidR="00840311" w:rsidRPr="00BD2ED1" w:rsidP="001613D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D2ED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40311" w:rsidRPr="00BD2ED1" w:rsidP="001613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         21 ноября 2019 года                                                                             </w:t>
      </w:r>
    </w:p>
    <w:p w:rsidR="00840311" w:rsidRPr="00BD2ED1" w:rsidP="001613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в зале   судебного участка, расположенного по адресу Республика Крым, Первомайский район, пгт. Первомайское, ул. Кооперативная, 6, 296300, рассмотрев материалы дела, поступившего из Межрайонной инспекции Федеральной налоговой службы России № 2 по Республике Крым в отношении  </w:t>
      </w:r>
      <w:r w:rsidRPr="00BD2ED1">
        <w:rPr>
          <w:rFonts w:ascii="Times New Roman" w:hAnsi="Times New Roman"/>
          <w:b/>
          <w:sz w:val="24"/>
          <w:szCs w:val="24"/>
        </w:rPr>
        <w:t>Косякова Д</w:t>
      </w:r>
      <w:r>
        <w:rPr>
          <w:rFonts w:ascii="Times New Roman" w:hAnsi="Times New Roman"/>
          <w:b/>
          <w:sz w:val="24"/>
          <w:szCs w:val="24"/>
        </w:rPr>
        <w:t>.</w:t>
      </w:r>
      <w:r w:rsidRPr="00BD2ED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BD2ED1">
        <w:rPr>
          <w:rFonts w:ascii="Times New Roman" w:hAnsi="Times New Roman"/>
          <w:b/>
          <w:sz w:val="24"/>
          <w:szCs w:val="24"/>
        </w:rPr>
        <w:t>,</w:t>
      </w:r>
      <w:r w:rsidRPr="00B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«персональная информация»,</w:t>
      </w:r>
      <w:r w:rsidRPr="00BD2ED1">
        <w:rPr>
          <w:rFonts w:ascii="Times New Roman" w:hAnsi="Times New Roman"/>
          <w:sz w:val="24"/>
          <w:szCs w:val="24"/>
        </w:rPr>
        <w:t xml:space="preserve"> о привлечении к административной ответственности по ст. 15.5 КоАП РФ, </w:t>
      </w:r>
    </w:p>
    <w:p w:rsidR="00840311" w:rsidRPr="00BD2ED1" w:rsidP="001613D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установил: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Косяков Д.А., являясь конкурсным управляющим ООО «Агропрогресс» (юридический адрес предприятия: 296312, Республика Крым, Первомайский район с. Крестьяновка, ул. Гагарина, д. 30) и лицом ответственным за представление налоговой отчетности, представил на бумажном носителе (почтовым отправлением) 25.04.2019 года (дата поступления в налоговый орган 06.05.2019 года) в налоговый орган по месту учета организации в Межрайонную инспекцию ФНС России № 2 по Республике Крым первичную Единую (упрощенную) налоговую декларацию за 1 квартал 2019 года ООО «Агропрогресс», с нарушением установленного законодательством срока - не позднее 20 апреля (с учетом п. 7 ст. 6.1 НК РФ – 22 апреля), чем совершил  правонарушение, предусмотренное ст. 15.5  КоАП РФ.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Косяков Д.А. на рассмотрение дела об административном  правонарушении не явился.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В соответствии  с ч.2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письмом с уведомлением о вручении, повесткой с уведомлением   о вручении, телефонограммой  или  телеграммой, по факсимильной  связи либо с использованием иных средств связи и доставки, обеспечивающих  фиксирование   извещения  или вызова и его вручение  адресату.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Согласно отчета официального сайта Почты России об отслеживании почтового отправления повестка о времени и месте рассмотрения дела получена Косяковым Д.А. 11.11.2019 года, что позволяет суду сделать вывод о его надлежащем  извещении  о  месте  и  времени  рассмотрения  настоящего  дела  об  административном  правонарушении.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  привлекаемого  к  административной  ответственности  лица, суд считает  возможным  рассмотреть  настоящее дело в отсутствие Косякова Д.А., в соответствии с ч. 2 ст. 25.1 КоАП РФ.     </w:t>
      </w:r>
    </w:p>
    <w:p w:rsidR="00840311" w:rsidRPr="00BD2ED1" w:rsidP="007C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  Рассмотрев материалы дела мировой судья приходит к следующему.</w:t>
      </w:r>
    </w:p>
    <w:p w:rsidR="00840311" w:rsidRPr="00BD2ED1" w:rsidP="007C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  В соответствии с </w:t>
      </w:r>
      <w:hyperlink r:id="rId4" w:history="1">
        <w:r w:rsidRPr="00BD2ED1">
          <w:rPr>
            <w:rFonts w:ascii="Times New Roman" w:hAnsi="Times New Roman"/>
            <w:sz w:val="24"/>
            <w:szCs w:val="24"/>
          </w:rPr>
          <w:t>пунктом 1 статьи 289</w:t>
        </w:r>
      </w:hyperlink>
      <w:r w:rsidRPr="00BD2ED1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независимо от наличия у них обязанности по уплате налога и (или) авансовых платежей по налогу, особенностей исчисления и уплаты налога.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Согласно пп.4 п.1 ст.23 Налогового Кодекса РФ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В соответствии с абз. 2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Согласно абз. 4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 В соответствии с п. 7 ст. 6.1 НК РФ в случаях, когда последний день срока приходится на день, признаваемый в соответствии с законодательством 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40311" w:rsidRPr="00BD2ED1" w:rsidP="00C344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840311" w:rsidRPr="00BD2ED1" w:rsidP="00C3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 w:rsidRPr="00BD2ED1">
          <w:rPr>
            <w:rFonts w:ascii="Times New Roman" w:hAnsi="Times New Roman"/>
            <w:sz w:val="24"/>
            <w:szCs w:val="24"/>
          </w:rPr>
          <w:t>пункту 1 статьи 129</w:t>
        </w:r>
      </w:hyperlink>
      <w:r w:rsidRPr="00BD2ED1">
        <w:rPr>
          <w:rFonts w:ascii="Times New Roman" w:hAnsi="Times New Roman"/>
          <w:sz w:val="24"/>
          <w:szCs w:val="24"/>
        </w:rPr>
        <w:t xml:space="preserve"> Закона о банкротстве с даты утверждения конкурсного управляющего он исполняет обязанности руководителя должника и иных органов управления должника, следовательно, именно на конкурсного управляющего в соответствии с </w:t>
      </w:r>
      <w:hyperlink r:id="rId6" w:history="1">
        <w:r w:rsidRPr="00BD2ED1">
          <w:rPr>
            <w:rFonts w:ascii="Times New Roman" w:hAnsi="Times New Roman"/>
            <w:sz w:val="24"/>
            <w:szCs w:val="24"/>
          </w:rPr>
          <w:t>пунктом 1 статьи 7</w:t>
        </w:r>
      </w:hyperlink>
      <w:r w:rsidRPr="00BD2ED1">
        <w:rPr>
          <w:rFonts w:ascii="Times New Roman" w:hAnsi="Times New Roman"/>
          <w:sz w:val="24"/>
          <w:szCs w:val="24"/>
        </w:rPr>
        <w:t xml:space="preserve"> Федерального закона от 06.12.2011 N 402-ФЗ "О бухгалтерском учете", </w:t>
      </w:r>
      <w:hyperlink r:id="rId7" w:history="1">
        <w:r w:rsidRPr="00BD2ED1">
          <w:rPr>
            <w:rFonts w:ascii="Times New Roman" w:hAnsi="Times New Roman"/>
            <w:sz w:val="24"/>
            <w:szCs w:val="24"/>
          </w:rPr>
          <w:t>статьями 23</w:t>
        </w:r>
      </w:hyperlink>
      <w:r w:rsidRPr="00BD2ED1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BD2ED1">
          <w:rPr>
            <w:rFonts w:ascii="Times New Roman" w:hAnsi="Times New Roman"/>
            <w:sz w:val="24"/>
            <w:szCs w:val="24"/>
          </w:rPr>
          <w:t>24</w:t>
        </w:r>
      </w:hyperlink>
      <w:r w:rsidRPr="00BD2ED1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BD2ED1">
          <w:rPr>
            <w:rFonts w:ascii="Times New Roman" w:hAnsi="Times New Roman"/>
            <w:sz w:val="24"/>
            <w:szCs w:val="24"/>
          </w:rPr>
          <w:t>27</w:t>
        </w:r>
      </w:hyperlink>
      <w:r w:rsidRPr="00BD2ED1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возлагаются обязанности по ведению бухгалтерского учета должника и представлению налоговой отчетности.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Судья, исследовав представленные доказательства: протокол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 xml:space="preserve"> «номер»</w:t>
      </w:r>
      <w:r w:rsidRPr="00BD2ED1">
        <w:rPr>
          <w:rFonts w:ascii="Times New Roman" w:hAnsi="Times New Roman"/>
          <w:sz w:val="24"/>
          <w:szCs w:val="24"/>
        </w:rPr>
        <w:t xml:space="preserve"> от 16.10.2019 года; копию письма конкурсного управляющего ООО «Агропрогресс» от 20.08.2019 года; копию решения Арбитражного суда Республики Крым по делу № </w:t>
      </w:r>
      <w:r>
        <w:rPr>
          <w:rFonts w:ascii="Times New Roman" w:hAnsi="Times New Roman"/>
          <w:sz w:val="24"/>
          <w:szCs w:val="24"/>
        </w:rPr>
        <w:t>«номер»</w:t>
      </w:r>
      <w:r w:rsidRPr="00BD2ED1">
        <w:rPr>
          <w:rFonts w:ascii="Times New Roman" w:hAnsi="Times New Roman"/>
          <w:sz w:val="24"/>
          <w:szCs w:val="24"/>
        </w:rPr>
        <w:t xml:space="preserve">от 10.04.2019 года, согласно которого  конкурсным управляющим  утвержден Косяков Д.А.; акт налоговой проверки № </w:t>
      </w:r>
      <w:r>
        <w:rPr>
          <w:rFonts w:ascii="Times New Roman" w:hAnsi="Times New Roman"/>
          <w:sz w:val="24"/>
          <w:szCs w:val="24"/>
        </w:rPr>
        <w:t>«номер»</w:t>
      </w:r>
      <w:r w:rsidRPr="00BD2ED1">
        <w:rPr>
          <w:rFonts w:ascii="Times New Roman" w:hAnsi="Times New Roman"/>
          <w:sz w:val="24"/>
          <w:szCs w:val="24"/>
        </w:rPr>
        <w:t xml:space="preserve"> от 16.08.2019 года, суд находит вину Косякова Д.А., в совершении  правонарушения, предусмотренного ст. 15.5 КоАП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>При назначении правонарушителю наказания судья учитывает требования ст. 4.1 КоАП РФ: характер совершенного административного правонарушения, личность виновного, отсутствие обстоятельств, смягчающих и отягчающих ответственность, а также принимает во внимание, что Косяков Д.А. ранее к административной ответственности в области налогов и сборов не привлекался и считает, что Косяков Д.А. подлежит привлечению к административной ответственности и назначению административного наказания по ст. 15.5 КоАП РФ в  пределах санкции,  предусмотренной данной  статьей, в виде предупреждения.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15.5, 29.9-29.10  КоАП РФ, мировой судья    </w:t>
      </w:r>
    </w:p>
    <w:p w:rsidR="00840311" w:rsidRPr="00BD2ED1" w:rsidP="001613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                                                                постановил: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Признать конкурсного управляющего ООО «Агропрогресс»  </w:t>
      </w:r>
      <w:r w:rsidRPr="00BD2ED1">
        <w:rPr>
          <w:rFonts w:ascii="Times New Roman" w:hAnsi="Times New Roman"/>
          <w:b/>
          <w:sz w:val="24"/>
          <w:szCs w:val="24"/>
        </w:rPr>
        <w:t>Косякова Д</w:t>
      </w:r>
      <w:r>
        <w:rPr>
          <w:rFonts w:ascii="Times New Roman" w:hAnsi="Times New Roman"/>
          <w:b/>
          <w:sz w:val="24"/>
          <w:szCs w:val="24"/>
        </w:rPr>
        <w:t>.</w:t>
      </w:r>
      <w:r w:rsidRPr="00BD2ED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BD2ED1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15.5 КоАП РФ, и назначить ему наказание в виде предупреждения.</w:t>
      </w:r>
    </w:p>
    <w:p w:rsidR="00840311" w:rsidRPr="00BD2ED1" w:rsidP="001613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840311" w:rsidRPr="00BD2ED1" w:rsidP="00BD2E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ED1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840311"/>
    <w:sectPr w:rsidSect="00E907C1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D7"/>
    <w:rsid w:val="001525F7"/>
    <w:rsid w:val="001613D7"/>
    <w:rsid w:val="00274896"/>
    <w:rsid w:val="002E5A92"/>
    <w:rsid w:val="00331EFC"/>
    <w:rsid w:val="003B6185"/>
    <w:rsid w:val="00441425"/>
    <w:rsid w:val="00583BD4"/>
    <w:rsid w:val="00727E2A"/>
    <w:rsid w:val="007C2868"/>
    <w:rsid w:val="00840311"/>
    <w:rsid w:val="00943654"/>
    <w:rsid w:val="009E59BE"/>
    <w:rsid w:val="00A71AEC"/>
    <w:rsid w:val="00B263A7"/>
    <w:rsid w:val="00B46247"/>
    <w:rsid w:val="00B66F29"/>
    <w:rsid w:val="00BB5BDA"/>
    <w:rsid w:val="00BD2ED1"/>
    <w:rsid w:val="00C344C6"/>
    <w:rsid w:val="00C975ED"/>
    <w:rsid w:val="00DC7295"/>
    <w:rsid w:val="00E26B18"/>
    <w:rsid w:val="00E907C1"/>
    <w:rsid w:val="00F942F3"/>
    <w:rsid w:val="00FD4F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D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7E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49F00182E9DB8B3288DC32CAFAB0165B8AFA217E7B876C99957609E577203A355DD0E655EDBE87EB41369B193A9AF1734F715E0AB2BCC6H" TargetMode="External" /><Relationship Id="rId5" Type="http://schemas.openxmlformats.org/officeDocument/2006/relationships/hyperlink" Target="consultantplus://offline/ref=F349F00182E9DB8B3288DC32CAFAB0165B8AFD267F7F876C99957609E577203A355DD0E456ECB488BE1B269F506D91ED74506E5D14B1CF65B8C2H" TargetMode="External" /><Relationship Id="rId6" Type="http://schemas.openxmlformats.org/officeDocument/2006/relationships/hyperlink" Target="consultantplus://offline/ref=F349F00182E9DB8B3288DC32CAFAB0165B8AFB207778876C99957609E577203A355DD0E456EDB789BB1B269F506D91ED74506E5D14B1CF65B8C2H" TargetMode="External" /><Relationship Id="rId7" Type="http://schemas.openxmlformats.org/officeDocument/2006/relationships/hyperlink" Target="consultantplus://offline/ref=F349F00182E9DB8B3288DC32CAFAB0165B8AFF25707B876C99957609E577203A355DD0E65EE8B487EB41369B193A9AF1734F715E0AB2BCC6H" TargetMode="External" /><Relationship Id="rId8" Type="http://schemas.openxmlformats.org/officeDocument/2006/relationships/hyperlink" Target="consultantplus://offline/ref=F349F00182E9DB8B3288DC32CAFAB0165B8AFF25707B876C99957609E577203A355DD0E456EDB58FBF1B269F506D91ED74506E5D14B1CF65B8C2H" TargetMode="External" /><Relationship Id="rId9" Type="http://schemas.openxmlformats.org/officeDocument/2006/relationships/hyperlink" Target="consultantplus://offline/ref=F349F00182E9DB8B3288DC32CAFAB0165B8AFF25707B876C99957609E577203A355DD0E456EDB588B61B269F506D91ED74506E5D14B1CF65B8C2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