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12E" w:rsidP="005E712E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5E712E" w:rsidP="005E712E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Дело № 5-227/67/2021</w:t>
      </w:r>
    </w:p>
    <w:p w:rsidR="005E712E" w:rsidP="005E712E">
      <w:pPr>
        <w:tabs>
          <w:tab w:val="left" w:pos="2977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Уникальный идентификатор дела 91MS0067-01-2021-000709-60</w:t>
      </w:r>
    </w:p>
    <w:p w:rsidR="005E712E" w:rsidP="005E712E">
      <w:pPr>
        <w:tabs>
          <w:tab w:val="left" w:pos="2977"/>
        </w:tabs>
        <w:jc w:val="right"/>
        <w:rPr>
          <w:sz w:val="28"/>
          <w:szCs w:val="28"/>
        </w:rPr>
      </w:pPr>
    </w:p>
    <w:p w:rsidR="005E712E" w:rsidP="005E712E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E712E" w:rsidP="005E712E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делу об административном правонарушении</w:t>
      </w:r>
    </w:p>
    <w:p w:rsidR="005E712E" w:rsidP="005E712E">
      <w:pPr>
        <w:tabs>
          <w:tab w:val="left" w:pos="2977"/>
        </w:tabs>
        <w:jc w:val="center"/>
        <w:rPr>
          <w:sz w:val="28"/>
          <w:szCs w:val="28"/>
        </w:rPr>
      </w:pP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08 октября 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5BBE">
        <w:rPr>
          <w:sz w:val="28"/>
          <w:szCs w:val="28"/>
        </w:rPr>
        <w:t xml:space="preserve">    </w:t>
      </w:r>
      <w:r>
        <w:rPr>
          <w:sz w:val="28"/>
          <w:szCs w:val="28"/>
        </w:rPr>
        <w:t>пгт</w:t>
      </w:r>
      <w:r>
        <w:rPr>
          <w:sz w:val="28"/>
          <w:szCs w:val="28"/>
        </w:rPr>
        <w:t>. Первомайское</w:t>
      </w: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67 Первомайского судебного района (Первомайского муниципального района) Республики Крым Кириченко Е.С., в помещении судебного участка № 67, расположенного по адресу: Республика Крым, Первомайский район, пгт. </w:t>
      </w:r>
      <w:r>
        <w:rPr>
          <w:sz w:val="28"/>
          <w:szCs w:val="28"/>
        </w:rPr>
        <w:t>Первомайское</w:t>
      </w:r>
      <w:r>
        <w:rPr>
          <w:sz w:val="28"/>
          <w:szCs w:val="28"/>
        </w:rPr>
        <w:t>, ул.</w:t>
      </w:r>
      <w:r w:rsidR="00EB4D32">
        <w:rPr>
          <w:sz w:val="28"/>
          <w:szCs w:val="28"/>
        </w:rPr>
        <w:t> </w:t>
      </w:r>
      <w:r>
        <w:rPr>
          <w:sz w:val="28"/>
          <w:szCs w:val="28"/>
        </w:rPr>
        <w:t xml:space="preserve">Кооперативная, д. 6, рассмотрев поступивший из ОГИБДД ОМВД России по Первомайскому району материал в отношении </w:t>
      </w:r>
      <w:r>
        <w:rPr>
          <w:b/>
          <w:sz w:val="28"/>
          <w:szCs w:val="28"/>
        </w:rPr>
        <w:t>Бариева</w:t>
      </w:r>
      <w:r>
        <w:rPr>
          <w:b/>
          <w:sz w:val="28"/>
          <w:szCs w:val="28"/>
        </w:rPr>
        <w:t xml:space="preserve"> Бари </w:t>
      </w:r>
      <w:r>
        <w:rPr>
          <w:b/>
          <w:sz w:val="28"/>
          <w:szCs w:val="28"/>
        </w:rPr>
        <w:t>Аметовича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C1FA9" w:rsidR="009C1FA9">
        <w:rPr>
          <w:i/>
          <w:sz w:val="28"/>
          <w:szCs w:val="28"/>
        </w:rPr>
        <w:t>/персональные данные/</w:t>
      </w:r>
      <w:r>
        <w:rPr>
          <w:sz w:val="28"/>
          <w:szCs w:val="28"/>
        </w:rPr>
        <w:t>,</w:t>
      </w:r>
      <w:r w:rsidR="001816C3">
        <w:rPr>
          <w:sz w:val="28"/>
          <w:szCs w:val="28"/>
        </w:rPr>
        <w:t xml:space="preserve"> </w:t>
      </w: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привлекаемого к административной ответственности: 12.01.2021 года по ст. 12.26 ч. 1 КоАП РФ к административному штрафу в размере 30 000 рублей с лишением права управления транспортными средствами на срок 1 год 6 месяцев, </w:t>
      </w: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совершении административного правонарушения, предусмотренного ч.2 ст. 12.7 КоАП РФ,  </w:t>
      </w:r>
    </w:p>
    <w:p w:rsidR="005E712E" w:rsidP="00381395">
      <w:pPr>
        <w:tabs>
          <w:tab w:val="left" w:pos="2977"/>
          <w:tab w:val="left" w:pos="3969"/>
          <w:tab w:val="left" w:pos="4111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установил:</w:t>
      </w:r>
    </w:p>
    <w:p w:rsidR="005E712E" w:rsidP="005E712E">
      <w:pPr>
        <w:tabs>
          <w:tab w:val="left" w:pos="29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Бариев Б.А. 25.09.2021 года в 18 часов 45 минут на 51 </w:t>
      </w:r>
      <w:r>
        <w:rPr>
          <w:sz w:val="28"/>
          <w:szCs w:val="28"/>
        </w:rPr>
        <w:t>км</w:t>
      </w:r>
      <w:r>
        <w:rPr>
          <w:sz w:val="28"/>
          <w:szCs w:val="28"/>
        </w:rPr>
        <w:t xml:space="preserve"> а/д Красноперекопск – Симферополь управлял транспортным средством – автомобилем ВАЗ-21013, </w:t>
      </w:r>
      <w:r w:rsidRPr="009C1FA9" w:rsidR="009C1FA9">
        <w:rPr>
          <w:i/>
          <w:sz w:val="28"/>
          <w:szCs w:val="28"/>
        </w:rPr>
        <w:t>/</w:t>
      </w:r>
      <w:r w:rsidRPr="009C1FA9">
        <w:rPr>
          <w:i/>
          <w:sz w:val="28"/>
          <w:szCs w:val="28"/>
        </w:rPr>
        <w:t>государственный регистрационный знак</w:t>
      </w:r>
      <w:r w:rsidRPr="009C1FA9" w:rsidR="009C1FA9">
        <w:rPr>
          <w:i/>
          <w:sz w:val="28"/>
          <w:szCs w:val="28"/>
        </w:rPr>
        <w:t>/</w:t>
      </w:r>
      <w:r>
        <w:rPr>
          <w:sz w:val="28"/>
          <w:szCs w:val="28"/>
        </w:rPr>
        <w:t xml:space="preserve">, принадлежащим </w:t>
      </w:r>
      <w:r w:rsidR="009C1FA9">
        <w:rPr>
          <w:sz w:val="28"/>
          <w:szCs w:val="28"/>
        </w:rPr>
        <w:t>ФИО</w:t>
      </w:r>
      <w:r>
        <w:rPr>
          <w:sz w:val="28"/>
          <w:szCs w:val="28"/>
        </w:rPr>
        <w:t xml:space="preserve">, будучи постановлением мирового судьи судебного участка № 9 Киевского судебного района города Симферополь от 12.01.2021 года, вступившим в законную силу 16.02.2021 года, привлеченным к административной ответственности по </w:t>
      </w:r>
      <w:r w:rsidR="00942664">
        <w:rPr>
          <w:sz w:val="28"/>
          <w:szCs w:val="28"/>
        </w:rPr>
        <w:t xml:space="preserve">ч. 1 </w:t>
      </w:r>
      <w:r>
        <w:rPr>
          <w:sz w:val="28"/>
          <w:szCs w:val="28"/>
        </w:rPr>
        <w:t>ст. 12.26 КоАП РФ и лишенным права управления транспортными средствами сроком на 1 год и 6 месяцев.</w:t>
      </w:r>
    </w:p>
    <w:p w:rsidR="005E712E" w:rsidP="005E712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Бариев Б.А.,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="00942664">
        <w:rPr>
          <w:sz w:val="28"/>
          <w:szCs w:val="28"/>
        </w:rPr>
        <w:t> </w:t>
      </w:r>
      <w:r>
        <w:rPr>
          <w:sz w:val="28"/>
          <w:szCs w:val="28"/>
        </w:rPr>
        <w:t xml:space="preserve">51 Конституции РФ, отводов не заявил, вину в совершении правонарушения признал, не отрицал факты, изложенные в протоколе. Просил назначить ему наказание предусмотренное санкцией ч. 2 ст. 12.7 КоАП РФ – в виде </w:t>
      </w:r>
      <w:r>
        <w:rPr>
          <w:sz w:val="28"/>
          <w:szCs w:val="28"/>
          <w:lang w:eastAsia="en-US"/>
        </w:rPr>
        <w:t>обязательных работ</w:t>
      </w:r>
      <w:r>
        <w:rPr>
          <w:sz w:val="28"/>
          <w:szCs w:val="28"/>
        </w:rPr>
        <w:t>.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судья, в</w:t>
      </w:r>
      <w:r>
        <w:rPr>
          <w:sz w:val="28"/>
          <w:szCs w:val="28"/>
        </w:rPr>
        <w:t xml:space="preserve">ыслушав Бариева Б.А., исследовав предоставленные доказательства: протокол об административном правонарушении серии  82 АП № 106211 от 08.10.2021 года; рапорт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дознавателя ОД ОМВД России по Первомайскому району от 07.10.2021 года; постановление о выделении материалов из уголовного дела для дополнительной проверки и решения вопроса о привлечении к административной ответственности от 07.10.2021 года;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копию постановления о возбуждении уголовного дела и принятия его к производству № 12101350030000175 от 27.09.2021 года;  копию рапорта начальника ОГИБДД ОМВД России по Первомайскому району от 27.09.2021 года; копию протокола об отстранении от управления транспортным средством серии 82 ОТ №</w:t>
      </w:r>
      <w:r w:rsidR="00942664">
        <w:rPr>
          <w:sz w:val="28"/>
          <w:szCs w:val="28"/>
        </w:rPr>
        <w:t> </w:t>
      </w:r>
      <w:r>
        <w:rPr>
          <w:sz w:val="28"/>
          <w:szCs w:val="28"/>
        </w:rPr>
        <w:t xml:space="preserve">028280 от 25.09.2021 года; копию акта освидетельствования на состояние алкогольного </w:t>
      </w:r>
      <w:r>
        <w:rPr>
          <w:sz w:val="28"/>
          <w:szCs w:val="28"/>
        </w:rPr>
        <w:t>опьянения серии 82 АО №</w:t>
      </w:r>
      <w:r w:rsidR="00942664">
        <w:rPr>
          <w:sz w:val="28"/>
          <w:szCs w:val="28"/>
        </w:rPr>
        <w:t> </w:t>
      </w:r>
      <w:r>
        <w:rPr>
          <w:sz w:val="28"/>
          <w:szCs w:val="28"/>
        </w:rPr>
        <w:t>014977 от 25.09.2021 года;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копию протокола о направлении на медицинское освидетельствование на состояние опьянения серии 50 МВ   №</w:t>
      </w:r>
      <w:r w:rsidR="00942664">
        <w:rPr>
          <w:sz w:val="28"/>
          <w:szCs w:val="28"/>
        </w:rPr>
        <w:t> </w:t>
      </w:r>
      <w:r>
        <w:rPr>
          <w:sz w:val="28"/>
          <w:szCs w:val="28"/>
        </w:rPr>
        <w:t>041712 от 25.09.2021 года; копию постановления мирового судьи судебного участка № 9 Киевского судебного района г. Симферополь от 12.01.2021 года, вступившего в законную силу 16.02.2021 года, о привлечении Бариева Б.А. к административной ответственности по                 ст. 12.26 ч. 1 КоАП РФ;</w:t>
      </w:r>
      <w:r>
        <w:rPr>
          <w:sz w:val="28"/>
          <w:szCs w:val="28"/>
        </w:rPr>
        <w:t xml:space="preserve"> копию протокола допроса подозреваемого от 07</w:t>
      </w:r>
      <w:r w:rsidR="00942664">
        <w:rPr>
          <w:sz w:val="28"/>
          <w:szCs w:val="28"/>
        </w:rPr>
        <w:t> </w:t>
      </w:r>
      <w:r>
        <w:rPr>
          <w:sz w:val="28"/>
          <w:szCs w:val="28"/>
        </w:rPr>
        <w:t>октября 2021 года; копию общественной характеристики на Бариева Б.А. от 07.10.2021 года</w:t>
      </w:r>
      <w:r w:rsidR="00942664">
        <w:rPr>
          <w:sz w:val="28"/>
          <w:szCs w:val="28"/>
        </w:rPr>
        <w:t xml:space="preserve">, согласно которой Бариев Б.А. зарекомендовал себя </w:t>
      </w:r>
      <w:r w:rsidR="00942664">
        <w:rPr>
          <w:sz w:val="28"/>
          <w:szCs w:val="28"/>
        </w:rPr>
        <w:t>посредственно</w:t>
      </w:r>
      <w:r>
        <w:rPr>
          <w:sz w:val="28"/>
          <w:szCs w:val="28"/>
        </w:rPr>
        <w:t xml:space="preserve">; копию справки о составе семьи Бариева Б.А. от 27.09.2021 года; </w:t>
      </w:r>
      <w:r>
        <w:rPr>
          <w:sz w:val="28"/>
          <w:szCs w:val="28"/>
        </w:rPr>
        <w:t xml:space="preserve">дополнение к протоколу об административном правонарушении и информацией баз ФИС ГИБДД, согласно которых  Бариев Б.А. значится среди лишенных права управления транспортными средствами, получал водительское удостоверение серия 9903 № 562838 выдано 27.10.2018 года, информацией о привлечении </w:t>
      </w:r>
      <w:r w:rsidR="00A27C4B">
        <w:rPr>
          <w:sz w:val="28"/>
          <w:szCs w:val="28"/>
        </w:rPr>
        <w:t>Бариева Б.А</w:t>
      </w:r>
      <w:r>
        <w:rPr>
          <w:sz w:val="28"/>
          <w:szCs w:val="28"/>
        </w:rPr>
        <w:t>.  к административной ответственности ранее;</w:t>
      </w:r>
      <w:r>
        <w:rPr>
          <w:sz w:val="28"/>
          <w:szCs w:val="28"/>
        </w:rPr>
        <w:t xml:space="preserve"> приходит к выводу о доказанности вины Бариева Б.А. в совершении административного правонарушения, предусмотренного  ч. 2 ст. 12.7 КоАП РФ, а именно: управление транспортным средством водителем, лишенным права управления транспортными средствами.</w:t>
      </w:r>
    </w:p>
    <w:p w:rsidR="005E712E" w:rsidP="005E712E">
      <w:pPr>
        <w:tabs>
          <w:tab w:val="left" w:pos="2977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rPr>
          <w:sz w:val="28"/>
          <w:szCs w:val="28"/>
        </w:rPr>
        <w:t xml:space="preserve">Бариева Б.А.  </w:t>
      </w:r>
      <w:r>
        <w:rPr>
          <w:rFonts w:eastAsia="SimSun"/>
          <w:sz w:val="28"/>
          <w:szCs w:val="28"/>
          <w:lang w:eastAsia="zh-CN"/>
        </w:rPr>
        <w:t>в совершении административного правонарушения.</w:t>
      </w: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 соответствующей категории или подкатегории.</w:t>
      </w:r>
    </w:p>
    <w:p w:rsidR="005E712E" w:rsidP="005E7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разъяснениям, содержащимся в п. 8 Постановления Пленума Верховного Суда РФ от 25.06.2019 № 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</w:t>
      </w:r>
      <w:r>
        <w:rPr>
          <w:sz w:val="28"/>
          <w:szCs w:val="28"/>
        </w:rPr>
        <w:t xml:space="preserve"> виде лишения права управления транспортными средствами </w:t>
      </w:r>
      <w:r>
        <w:rPr>
          <w:color w:val="000000"/>
          <w:sz w:val="28"/>
          <w:szCs w:val="28"/>
        </w:rPr>
        <w:t>(</w:t>
      </w:r>
      <w:hyperlink r:id="rId5" w:history="1">
        <w:r>
          <w:rPr>
            <w:rStyle w:val="Hyperlink"/>
            <w:color w:val="000000"/>
            <w:sz w:val="28"/>
            <w:szCs w:val="28"/>
            <w:u w:val="none"/>
          </w:rPr>
          <w:t>статья 3.8</w:t>
        </w:r>
      </w:hyperlink>
      <w:r>
        <w:rPr>
          <w:color w:val="000000"/>
          <w:sz w:val="28"/>
          <w:szCs w:val="28"/>
        </w:rPr>
        <w:t xml:space="preserve"> КоАП РФ),  либо в </w:t>
      </w:r>
      <w:r>
        <w:rPr>
          <w:color w:val="000000"/>
          <w:sz w:val="28"/>
          <w:szCs w:val="28"/>
        </w:rPr>
        <w:t>отношении</w:t>
      </w:r>
      <w:r>
        <w:rPr>
          <w:color w:val="000000"/>
          <w:sz w:val="28"/>
          <w:szCs w:val="28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6" w:history="1">
        <w:r>
          <w:rPr>
            <w:rStyle w:val="Hyperlink"/>
            <w:color w:val="000000"/>
            <w:sz w:val="28"/>
            <w:szCs w:val="28"/>
            <w:u w:val="none"/>
          </w:rPr>
          <w:t>статья 47</w:t>
        </w:r>
      </w:hyperlink>
      <w:r>
        <w:rPr>
          <w:sz w:val="28"/>
          <w:szCs w:val="28"/>
        </w:rPr>
        <w:t xml:space="preserve"> Уголовного кодекса Российской Федерации).</w:t>
      </w:r>
    </w:p>
    <w:p w:rsidR="005E712E" w:rsidP="005E71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этом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5E712E" w:rsidP="005E712E">
      <w:pPr>
        <w:tabs>
          <w:tab w:val="left" w:pos="297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Бариеву Б.А. мировой судья учитывает характер совершенного им административного правонарушения, личность виновного, его материальное положение, со слов Бариева Б.А. </w:t>
      </w:r>
      <w:r>
        <w:rPr>
          <w:sz w:val="28"/>
          <w:szCs w:val="28"/>
        </w:rPr>
        <w:t xml:space="preserve">официально не трудоустроен, </w:t>
      </w:r>
      <w:r w:rsidR="00381395">
        <w:rPr>
          <w:sz w:val="28"/>
          <w:szCs w:val="28"/>
        </w:rPr>
        <w:t>имеет на иждивении двоих малолетних детей</w:t>
      </w:r>
      <w:r>
        <w:rPr>
          <w:sz w:val="28"/>
          <w:szCs w:val="28"/>
        </w:rPr>
        <w:t>, а также учитывает, что правонарушение, предусмотренное ст. 12.7 ч. 2  КоАП РФ, не может быть отнесено к малозначительным, а виновное в его совершении лицо освобождено от</w:t>
      </w:r>
      <w:r>
        <w:rPr>
          <w:sz w:val="28"/>
          <w:szCs w:val="28"/>
        </w:rPr>
        <w:t xml:space="preserve"> административной ответственности, поскольку управление водителем транспортным средством, лишенным права управления транспортными средствами,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5E712E" w:rsidP="005E712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 xml:space="preserve">Бариева Б.А., мировой судья учитывает признание вины, раскаяние, наличие на иждивении двоих </w:t>
      </w:r>
      <w:r w:rsidR="00381395">
        <w:rPr>
          <w:sz w:val="28"/>
          <w:szCs w:val="28"/>
        </w:rPr>
        <w:t>малолетних</w:t>
      </w:r>
      <w:r>
        <w:rPr>
          <w:sz w:val="28"/>
          <w:szCs w:val="28"/>
        </w:rPr>
        <w:t xml:space="preserve"> детей.</w:t>
      </w:r>
    </w:p>
    <w:p w:rsidR="005E712E" w:rsidP="005E712E">
      <w:pPr>
        <w:shd w:val="clear" w:color="auto" w:fill="FFFFFF"/>
        <w:ind w:firstLine="567"/>
        <w:jc w:val="both"/>
        <w:rPr>
          <w:sz w:val="28"/>
          <w:szCs w:val="28"/>
        </w:rPr>
      </w:pPr>
      <w:r w:rsidRPr="00381395">
        <w:rPr>
          <w:sz w:val="28"/>
          <w:szCs w:val="28"/>
          <w:shd w:val="clear" w:color="auto" w:fill="FFFFFF"/>
        </w:rPr>
        <w:t xml:space="preserve">Обстоятельством, отягчающим административную ответственность </w:t>
      </w:r>
      <w:r w:rsidRPr="00381395">
        <w:rPr>
          <w:sz w:val="28"/>
          <w:szCs w:val="28"/>
        </w:rPr>
        <w:t xml:space="preserve">Бариева Б.А., </w:t>
      </w:r>
      <w:r w:rsidRPr="00381395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правонарушения.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при которых возможно освобождение от административной ответственности по делу не имеется.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давности привлечения к административной ответственности, предусмотренный ст.4.5 КоАП РФ,  не истек.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учётом всех указанных обстоятельств, мировой судья считает необходимым назначить Бариеву Б.А. наказание в виде обязательных работ, что будет являться достаточным для достижения целей, предусмотренных ст. 1.2 КоАП РФ и предупреждения совершения Бариевым Б.А.  аналогичных правонарушений в будущем.   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препятствующих назначению данного вида наказания, не установлено.</w:t>
      </w:r>
    </w:p>
    <w:p w:rsidR="005E712E" w:rsidP="00381395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ст. 3.5, ч. 2 ст. 12.7, 29.9 - 29.11 КоАП РФ, мировой судья</w:t>
      </w:r>
    </w:p>
    <w:p w:rsidR="00E45BBE" w:rsidP="005E712E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</w:p>
    <w:p w:rsidR="005E712E" w:rsidP="005E712E">
      <w:pPr>
        <w:tabs>
          <w:tab w:val="left" w:pos="2977"/>
          <w:tab w:val="center" w:pos="4677"/>
          <w:tab w:val="left" w:pos="61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5E712E" w:rsidP="005E71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Бариева Бари Аметовича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РФ, и назначить ему наказание в виде 100 (ста) часов обязательных работ. 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судья: подпись.</w:t>
      </w:r>
    </w:p>
    <w:p w:rsidR="005E712E" w:rsidP="005E712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верна. 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Кириченко</w:t>
      </w:r>
    </w:p>
    <w:p w:rsidR="00001E5E" w:rsidP="002D239A">
      <w:pPr>
        <w:ind w:firstLine="567"/>
        <w:jc w:val="both"/>
      </w:pPr>
      <w:r>
        <w:rPr>
          <w:sz w:val="28"/>
          <w:szCs w:val="28"/>
        </w:rPr>
        <w:t>Секретарь</w:t>
      </w:r>
    </w:p>
    <w:sectPr w:rsidSect="002D239A">
      <w:pgSz w:w="11906" w:h="16838"/>
      <w:pgMar w:top="709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0A"/>
    <w:rsid w:val="00001E5E"/>
    <w:rsid w:val="001816C3"/>
    <w:rsid w:val="002D239A"/>
    <w:rsid w:val="00381395"/>
    <w:rsid w:val="005E712E"/>
    <w:rsid w:val="00942664"/>
    <w:rsid w:val="009C1FA9"/>
    <w:rsid w:val="00A27C4B"/>
    <w:rsid w:val="00A45F0A"/>
    <w:rsid w:val="00E45BBE"/>
    <w:rsid w:val="00EB4D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E712E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813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813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951ECACF8B8DD06EB5FE90838E3D9B1B11D52A2DC1360F0AEC8315FEE40AE9777D765F836162CA79A189D738E1E377BC724E3FD7AA574724CMAI" TargetMode="External" /><Relationship Id="rId6" Type="http://schemas.openxmlformats.org/officeDocument/2006/relationships/hyperlink" Target="consultantplus://offline/ref=127B55B5AF4EC6592A0943E60B36BC16B4D851745857DA33CD904037DADF6B049434EA1FE0FA88A8CF54F3A3CF3B6C5B9F7519782D4940DFc6K7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49F40-15B5-4D3A-9F8E-51E21901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