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7EB4" w:rsidP="00687E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0068-01-2025-00</w:t>
      </w:r>
      <w:r w:rsidR="009D4D47">
        <w:rPr>
          <w:rFonts w:ascii="Times New Roman" w:eastAsia="Times New Roman" w:hAnsi="Times New Roman"/>
          <w:sz w:val="28"/>
          <w:szCs w:val="28"/>
          <w:lang w:eastAsia="ru-RU"/>
        </w:rPr>
        <w:t>0003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4D47">
        <w:rPr>
          <w:rFonts w:ascii="Times New Roman" w:eastAsia="Times New Roman" w:hAnsi="Times New Roman"/>
          <w:sz w:val="28"/>
          <w:szCs w:val="28"/>
          <w:lang w:eastAsia="ru-RU"/>
        </w:rPr>
        <w:t>55</w:t>
      </w:r>
    </w:p>
    <w:p w:rsidR="00687EB4" w:rsidP="00687E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: № 5-68-</w:t>
      </w:r>
      <w:r w:rsidR="009D4D4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687EB4" w:rsidP="00687EB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B4" w:rsidP="00687E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C371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 2025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687EB4" w:rsidP="00687EB4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Л.Р., рассмотрев дело об административном правонарушении, поступившее из Межрайонной инспекции Федеральной налоговой службы № 2 по Республике Крым о привлечении к административной ответственности</w:t>
      </w:r>
    </w:p>
    <w:p w:rsidR="007905B0" w:rsidP="007905B0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Османова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Муртазаевича</w:t>
      </w:r>
      <w:r w:rsidRPr="00F93B6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687EB4" w:rsidP="007905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ст. 15.5 КоАП РФ,</w:t>
      </w:r>
    </w:p>
    <w:p w:rsidR="00687EB4" w:rsidP="00687E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81E">
        <w:rPr>
          <w:rFonts w:ascii="Times New Roman" w:eastAsia="Times New Roman" w:hAnsi="Times New Roman"/>
          <w:sz w:val="28"/>
          <w:szCs w:val="28"/>
          <w:lang w:eastAsia="ru-RU"/>
        </w:rPr>
        <w:t>Османов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С.М.</w:t>
      </w:r>
      <w:r w:rsidRPr="00B128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директора Муниципального бюджетного общеобразовательного учреждения «</w:t>
      </w:r>
      <w:r>
        <w:rPr>
          <w:rFonts w:ascii="Times New Roman" w:hAnsi="Times New Roman"/>
          <w:sz w:val="28"/>
          <w:szCs w:val="28"/>
        </w:rPr>
        <w:t>Нивовская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Раздольненского района Республики Крым</w:t>
      </w:r>
      <w:r w:rsidRPr="00F93B69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7905B0">
        <w:rPr>
          <w:rFonts w:ascii="Times New Roman" w:hAnsi="Times New Roman"/>
          <w:bCs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адрес местонахождения: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Pr="00F93B69">
        <w:rPr>
          <w:rFonts w:ascii="Times New Roman" w:hAnsi="Times New Roman"/>
          <w:sz w:val="28"/>
          <w:szCs w:val="28"/>
        </w:rPr>
        <w:t>с</w:t>
      </w:r>
      <w:r w:rsidRPr="00F93B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Нива</w:t>
      </w:r>
      <w:r w:rsidRPr="00F93B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F93B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Школьная</w:t>
      </w:r>
      <w:r w:rsidRPr="00F93B69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совершил нарушение законодательства о налогах и сборах, в части непредставления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Фактически налоговая декларация по налогу на имущество организации за 2023 год по предоставлена по телекоммуникационным каналам связи с ЭЦП с нарушением сроков представления - 04.03.2024, предельный срок предоставления которой (с учетом положений п. 7 ст. 6.1 НК РФ) не позднее 26.02.2024.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>Датой и временем 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ершения правонарушения </w:t>
      </w:r>
      <w:r w:rsidRP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00:01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27.02.2024. Местом совершения правонарушения является </w:t>
      </w:r>
      <w:r>
        <w:rPr>
          <w:rFonts w:ascii="Times New Roman" w:hAnsi="Times New Roman"/>
          <w:sz w:val="28"/>
          <w:szCs w:val="28"/>
        </w:rPr>
        <w:t>МБОУ «</w:t>
      </w:r>
      <w:r>
        <w:rPr>
          <w:rFonts w:ascii="Times New Roman" w:hAnsi="Times New Roman"/>
          <w:sz w:val="28"/>
          <w:szCs w:val="28"/>
        </w:rPr>
        <w:t>Нивовская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расположенное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>с</w:t>
      </w:r>
      <w:r w:rsidRPr="00F93B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Нива</w:t>
      </w:r>
      <w:r w:rsidRPr="00F93B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 w:rsidRPr="00F93B6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Школьная</w:t>
      </w:r>
      <w:r w:rsidRPr="00F93B69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4D47" w:rsidP="009D4D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B1281E">
        <w:rPr>
          <w:rFonts w:ascii="Times New Roman" w:eastAsia="Times New Roman" w:hAnsi="Times New Roman"/>
          <w:sz w:val="28"/>
          <w:szCs w:val="28"/>
          <w:lang w:eastAsia="ru-RU"/>
        </w:rPr>
        <w:t>Османов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С.М.</w:t>
      </w:r>
      <w:r w:rsidRPr="00B128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согласно поступившей телефонограммы просил рассматривать дело в свое отсутствие, указав, что с протоколом согласен.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считает достоверно установленным, что Османов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директора МБОУ «</w:t>
      </w:r>
      <w:r>
        <w:rPr>
          <w:rFonts w:ascii="Times New Roman" w:hAnsi="Times New Roman"/>
          <w:sz w:val="28"/>
          <w:szCs w:val="28"/>
        </w:rPr>
        <w:t>Нивовская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совершил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3 ст. 386 Налогового кодекса РФ срок налоговой декларации по налогу на имущество организации за 2023 год.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Османова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С.М. в совершении правонарушения, подтверждается: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7905B0">
        <w:rPr>
          <w:rFonts w:ascii="Times New Roman" w:hAnsi="Times New Roman"/>
          <w:bCs/>
          <w:sz w:val="28"/>
          <w:szCs w:val="28"/>
        </w:rPr>
        <w:t>«данные изъяты»</w:t>
      </w:r>
      <w:r w:rsidR="007905B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24.12.2024; 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органом;</w:t>
      </w:r>
    </w:p>
    <w:p w:rsidR="00687EB4" w:rsidP="00687E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7EB4" w:rsidP="00687E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пункта 1 статьи 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пункту 3 вышеназванной статьи,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87EB4" w:rsidP="00687EB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изложенного, мировой судья пришел к выводу, что в действиях лица, в отношении которого ведется производство по делу об административном правонарушении, имеется состав административного правонарушения, предусмотренного ст. 15.5 Кодекса Российской Федерации об административных правонарушениях.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признание вины.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в виде предупреждения.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687EB4" w:rsidP="00687EB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Османова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Муртазаевича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7D7E1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7D7E1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687EB4" w:rsidP="00687E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687EB4" w:rsidP="00687EB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87EB4" w:rsidP="00687EB4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687EB4" w:rsidP="00687EB4"/>
    <w:p w:rsidR="00876022" w:rsidRPr="00687EB4" w:rsidP="00687EB4"/>
    <w:sectPr w:rsidSect="00C371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E8"/>
    <w:rsid w:val="00021C25"/>
    <w:rsid w:val="00414E4A"/>
    <w:rsid w:val="00512DD2"/>
    <w:rsid w:val="00687EB4"/>
    <w:rsid w:val="007905B0"/>
    <w:rsid w:val="007D7E15"/>
    <w:rsid w:val="00876022"/>
    <w:rsid w:val="009D4D47"/>
    <w:rsid w:val="00B1281E"/>
    <w:rsid w:val="00C371AB"/>
    <w:rsid w:val="00CA5BE8"/>
    <w:rsid w:val="00E17A9C"/>
    <w:rsid w:val="00E30428"/>
    <w:rsid w:val="00E90061"/>
    <w:rsid w:val="00F93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