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BD740F" w:rsidP="002D07AD" w14:paraId="2A642AC2" w14:textId="3B5793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</w:t>
      </w:r>
      <w:r w:rsidR="00C774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908B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01E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F555E">
        <w:rPr>
          <w:rFonts w:ascii="Times New Roman" w:eastAsia="Times New Roman" w:hAnsi="Times New Roman"/>
          <w:sz w:val="28"/>
          <w:szCs w:val="28"/>
          <w:lang w:eastAsia="ru-RU"/>
        </w:rPr>
        <w:t>1181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F555E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594360" w:rsidRPr="00001A81" w:rsidP="002D07AD" w14:paraId="5FC91B95" w14:textId="75C73D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BF555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78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6626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B042FC" w:rsidRPr="00001A81" w:rsidP="002D07AD" w14:paraId="6C586C87" w14:textId="413416E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2D07AD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EE5" w:rsidP="002D07AD" w14:paraId="2D7DC142" w14:textId="28F85D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317E6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E4F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662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E20EE5" w14:paraId="13E02086" w14:textId="4C6BC1F0">
      <w:pPr>
        <w:spacing w:after="0" w:line="240" w:lineRule="auto"/>
        <w:ind w:left="352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2D07AD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001A81" w:rsidP="002D07AD" w14:paraId="2A1C5B01" w14:textId="21B208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E5332F" w:rsidP="00E5332F" w14:paraId="0D86C29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745">
        <w:rPr>
          <w:rFonts w:ascii="Times New Roman" w:hAnsi="Times New Roman"/>
          <w:b/>
          <w:sz w:val="28"/>
          <w:szCs w:val="28"/>
        </w:rPr>
        <w:t>Закирова А</w:t>
      </w:r>
      <w:r w:rsidRPr="00BC3745">
        <w:rPr>
          <w:rFonts w:ascii="Times New Roman" w:hAnsi="Times New Roman"/>
          <w:b/>
          <w:sz w:val="28"/>
          <w:szCs w:val="28"/>
        </w:rPr>
        <w:t xml:space="preserve">ртура </w:t>
      </w:r>
      <w:r w:rsidRPr="00BC3745">
        <w:rPr>
          <w:rFonts w:ascii="Times New Roman" w:hAnsi="Times New Roman"/>
          <w:b/>
          <w:sz w:val="28"/>
          <w:szCs w:val="28"/>
        </w:rPr>
        <w:t>Азизовича</w:t>
      </w:r>
      <w:r w:rsidRPr="00BC3745" w:rsidR="004D6919">
        <w:rPr>
          <w:rFonts w:ascii="Times New Roman" w:hAnsi="Times New Roman"/>
          <w:b/>
          <w:sz w:val="28"/>
          <w:szCs w:val="28"/>
        </w:rPr>
        <w:t>,</w:t>
      </w:r>
      <w:r w:rsidRPr="00BC3745" w:rsidR="00CA3D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001A81" w:rsidP="00E5332F" w14:paraId="38C21491" w14:textId="05E3A3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2D07AD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908B9" w:rsidP="00C01E4F" w14:paraId="18E0C76B" w14:textId="35243A3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31 августа 2022 года в 21:45 часов Закиров А.А. находясь возле магазина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словесного конфликта 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почве внезапно возникших неприязненных отношений с несовершеннолетним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г.р., причинил ему телесные повреждения, а именно: нанес 1 удар ладонью правой руки в область головы, от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причинены телесные поврежде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испытал физическую боль.</w:t>
      </w:r>
    </w:p>
    <w:p w:rsidR="00B15BC4" w:rsidP="00C01E4F" w14:paraId="5078AF58" w14:textId="4117D21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</w:t>
      </w:r>
      <w:r w:rsidRPr="002908B9" w:rsid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Закиров А.А. 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прав по ст. 25.1 КоАП РФ и ст. 51 Конституции РФ, вину в совершении инкриминируемого административно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го правонарушения </w:t>
      </w:r>
      <w:r w:rsidRPr="00863F1C" w:rsidR="001A5FCB">
        <w:rPr>
          <w:rFonts w:ascii="Times New Roman" w:eastAsia="Times New Roman" w:hAnsi="Times New Roman"/>
          <w:sz w:val="28"/>
          <w:szCs w:val="28"/>
          <w:lang w:eastAsia="ru-RU"/>
        </w:rPr>
        <w:t>признал,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 в содеянном,</w:t>
      </w:r>
      <w:r w:rsidRPr="00863F1C" w:rsidR="00D004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F1C" w:rsidR="001A5FCB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административном правонарушении.</w:t>
      </w:r>
      <w:r w:rsidRPr="00863F1C" w:rsidR="00B76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Добавил, что данный конфликт спровоцировал сам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чего 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>Закиров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 ему 1 подзатыльник.</w:t>
      </w:r>
    </w:p>
    <w:p w:rsidR="002908B9" w:rsidP="00C01E4F" w14:paraId="0E9D0850" w14:textId="396DED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Законный представитель несовершеннолетнего потерпевшего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ФИО2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не явился, предоставил заявление, согласно которому просил рассматривать дело в свое отсутствие по причине занятости, в котором также указал, что </w:t>
      </w:r>
      <w:r w:rsidRPr="002908B9">
        <w:rPr>
          <w:rFonts w:ascii="Times New Roman" w:eastAsia="Times New Roman" w:hAnsi="Times New Roman"/>
          <w:sz w:val="28"/>
          <w:szCs w:val="28"/>
          <w:lang w:eastAsia="ru-RU"/>
        </w:rPr>
        <w:t>Закиров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извинения и потерпевший их принял.</w:t>
      </w:r>
    </w:p>
    <w:p w:rsidR="00912D43" w:rsidP="00C87373" w14:paraId="7514B192" w14:textId="70A9FC3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лицо, в отношении которого ведется производство по делу об административном правонарушении,</w:t>
      </w:r>
      <w:r w:rsidR="00315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E19F7">
        <w:rPr>
          <w:rFonts w:ascii="Times New Roman" w:hAnsi="Times New Roman"/>
          <w:sz w:val="28"/>
          <w:szCs w:val="28"/>
        </w:rPr>
        <w:t>и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908B9" w:rsidR="002908B9">
        <w:rPr>
          <w:rFonts w:ascii="Times New Roman" w:eastAsia="Times New Roman" w:hAnsi="Times New Roman"/>
          <w:sz w:val="28"/>
          <w:szCs w:val="28"/>
          <w:lang w:eastAsia="ru-RU"/>
        </w:rPr>
        <w:t>Закиров</w:t>
      </w:r>
      <w:r w:rsidR="002908B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08B9" w:rsidR="002908B9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r w:rsidRPr="00001A81" w:rsidR="005E19F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РФ, т.е.</w:t>
      </w:r>
      <w:r w:rsidR="00C873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7373" w:rsidR="00C87373">
        <w:rPr>
          <w:rFonts w:ascii="Times New Roman" w:eastAsia="Times New Roman" w:hAnsi="Times New Roman"/>
          <w:sz w:val="28"/>
          <w:szCs w:val="28"/>
          <w:lang w:eastAsia="ru-RU"/>
        </w:rPr>
        <w:t>совершение насильственных действий</w:t>
      </w:r>
      <w:r w:rsidR="00C873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12D43">
        <w:rPr>
          <w:rFonts w:ascii="Times New Roman" w:eastAsia="Times New Roman" w:hAnsi="Times New Roman"/>
          <w:sz w:val="28"/>
          <w:szCs w:val="28"/>
          <w:lang w:eastAsia="ru-RU"/>
        </w:rP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</w:t>
      </w:r>
      <w:r w:rsidRPr="00912D43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наказуемого деяния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0BC1" w:rsidP="002D07AD" w14:paraId="175CFC18" w14:textId="45D802B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Pr="002908B9" w:rsidR="002908B9">
        <w:rPr>
          <w:rFonts w:ascii="Times New Roman" w:hAnsi="Times New Roman"/>
          <w:sz w:val="28"/>
          <w:szCs w:val="28"/>
        </w:rPr>
        <w:t>Закиров</w:t>
      </w:r>
      <w:r w:rsidR="002908B9">
        <w:rPr>
          <w:rFonts w:ascii="Times New Roman" w:hAnsi="Times New Roman"/>
          <w:sz w:val="28"/>
          <w:szCs w:val="28"/>
        </w:rPr>
        <w:t>а</w:t>
      </w:r>
      <w:r w:rsidRPr="002908B9" w:rsidR="002908B9">
        <w:rPr>
          <w:rFonts w:ascii="Times New Roman" w:hAnsi="Times New Roman"/>
          <w:sz w:val="28"/>
          <w:szCs w:val="28"/>
        </w:rPr>
        <w:t xml:space="preserve"> А.А. </w:t>
      </w:r>
      <w:r w:rsidRPr="00001A81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660BB2" w:rsidP="002D07AD" w14:paraId="4622D7A6" w14:textId="5BAEAD4F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2F2892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2892" w:rsidR="003F3373">
        <w:rPr>
          <w:rFonts w:ascii="Times New Roman" w:hAnsi="Times New Roman"/>
          <w:sz w:val="28"/>
          <w:szCs w:val="28"/>
        </w:rPr>
        <w:t xml:space="preserve">от </w:t>
      </w:r>
      <w:r w:rsidR="002908B9">
        <w:rPr>
          <w:rFonts w:ascii="Times New Roman" w:hAnsi="Times New Roman"/>
          <w:sz w:val="28"/>
          <w:szCs w:val="28"/>
        </w:rPr>
        <w:t>03.09.2022;</w:t>
      </w:r>
    </w:p>
    <w:p w:rsidR="002F2892" w:rsidP="002908B9" w14:paraId="6F977D30" w14:textId="54B3B8C9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ФИО</w:t>
      </w:r>
      <w:r>
        <w:rPr>
          <w:rFonts w:ascii="Times New Roman" w:hAnsi="Times New Roman"/>
          <w:sz w:val="28"/>
          <w:szCs w:val="28"/>
        </w:rPr>
        <w:t>2</w:t>
      </w:r>
      <w:r w:rsidRPr="00290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01.09.2022, котором он просит принять меры к </w:t>
      </w:r>
      <w:r w:rsidRPr="002908B9">
        <w:rPr>
          <w:rFonts w:ascii="Times New Roman" w:hAnsi="Times New Roman"/>
          <w:sz w:val="28"/>
          <w:szCs w:val="28"/>
        </w:rPr>
        <w:t>Зак</w:t>
      </w:r>
      <w:r w:rsidRPr="002908B9">
        <w:rPr>
          <w:rFonts w:ascii="Times New Roman" w:hAnsi="Times New Roman"/>
          <w:sz w:val="28"/>
          <w:szCs w:val="28"/>
        </w:rPr>
        <w:t>иров</w:t>
      </w:r>
      <w:r>
        <w:rPr>
          <w:rFonts w:ascii="Times New Roman" w:hAnsi="Times New Roman"/>
          <w:sz w:val="28"/>
          <w:szCs w:val="28"/>
        </w:rPr>
        <w:t>у</w:t>
      </w:r>
      <w:r w:rsidRPr="002908B9">
        <w:rPr>
          <w:rFonts w:ascii="Times New Roman" w:hAnsi="Times New Roman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>, который 31.08.2022 в 21:45 часов ей телесные повреждения его сыну – ФИО1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г.р., с описанием обстоятельств совершения в отношении него насильственных действий, аналогичные обстоятельствам, изложенных в протоколе об администрат</w:t>
      </w:r>
      <w:r>
        <w:rPr>
          <w:rFonts w:ascii="Times New Roman" w:hAnsi="Times New Roman"/>
          <w:sz w:val="28"/>
          <w:szCs w:val="28"/>
        </w:rPr>
        <w:t>ивном правонарушений;</w:t>
      </w:r>
      <w:r w:rsidR="00BC3745">
        <w:rPr>
          <w:rFonts w:ascii="Times New Roman" w:hAnsi="Times New Roman"/>
          <w:sz w:val="28"/>
          <w:szCs w:val="28"/>
        </w:rPr>
        <w:t xml:space="preserve"> также в данном </w:t>
      </w:r>
      <w:r w:rsidR="00BC3745">
        <w:rPr>
          <w:rFonts w:ascii="Times New Roman" w:hAnsi="Times New Roman"/>
          <w:sz w:val="28"/>
          <w:szCs w:val="28"/>
        </w:rPr>
        <w:t xml:space="preserve">заявлении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2</w:t>
      </w:r>
      <w:r w:rsidR="00BC3745">
        <w:rPr>
          <w:rFonts w:ascii="Times New Roman" w:hAnsi="Times New Roman"/>
          <w:sz w:val="28"/>
          <w:szCs w:val="28"/>
        </w:rPr>
        <w:t xml:space="preserve"> отказался от прохождения его сыном судебно-медицинской экспертизы по причине отсутствия видимых следов телесных повреждений;</w:t>
      </w:r>
    </w:p>
    <w:p w:rsidR="00BC3745" w:rsidP="002908B9" w14:paraId="4695F474" w14:textId="574BB45D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от 26.09.2022 об отказе в возбуждении уголовного</w:t>
      </w:r>
      <w:r>
        <w:rPr>
          <w:rFonts w:ascii="Times New Roman" w:hAnsi="Times New Roman"/>
          <w:sz w:val="28"/>
          <w:szCs w:val="28"/>
        </w:rPr>
        <w:t xml:space="preserve"> дела в отношении Закирова А.А. по признакам преступления, предусмотренного ст. 116 УК РФ;</w:t>
      </w:r>
    </w:p>
    <w:p w:rsidR="00842263" w:rsidP="002D07AD" w14:paraId="6AEAFF5F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</w:rPr>
      </w:pPr>
      <w:r w:rsidRPr="00B11E71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42263" w:rsidP="002D07AD" w14:paraId="6BF27AC0" w14:textId="5B6FCBD1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</w:t>
      </w:r>
      <w:r>
        <w:rPr>
          <w:rFonts w:ascii="Times New Roman" w:hAnsi="Times New Roman"/>
          <w:sz w:val="28"/>
          <w:szCs w:val="28"/>
          <w:lang w:eastAsia="zh-CN"/>
        </w:rPr>
        <w:t>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D50A8" w:rsidP="002D50A8" w14:paraId="7BC7BA0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согласуются межд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собой, мировой судья находит их относимыми, допустимыми, достоверными и достаточными для разрешения дела.</w:t>
      </w:r>
    </w:p>
    <w:p w:rsidR="002D50A8" w:rsidP="002D50A8" w14:paraId="38382F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Правонарушение, предусмотренное ст. 6.1.1 КоАП Ф,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посягает на здоровье человека - благо, охрану которого наряду с личной неприкосновенностью гаранти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рует Конституция Российской Федерации.</w:t>
      </w:r>
    </w:p>
    <w:p w:rsidR="002D50A8" w:rsidP="002D50A8" w14:paraId="5E7C775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этом, для квалификации действий по ст. 6.1.1 КоАП РФ достаточно установления факта нанесения потерпевшему побоев или совершения иных насильственных действий, причинивших ему физическую боль, по смыслу закона иные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насильственные действия, причинившие физическую боль, могут выражаться и в однократном воздействии на организм человека. </w:t>
      </w:r>
    </w:p>
    <w:p w:rsidR="002D50A8" w:rsidP="002D50A8" w14:paraId="67FC206C" w14:textId="7D5A7B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рассматриваемом случае наличие причинно-следственной связи между действиями </w:t>
      </w:r>
      <w:r w:rsidR="00BC374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Закиров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наступившими последствиями установлен 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одтвержден вышеперечисленными доказательствами, которые в своей совокупности являются достаточными для полного, всестороннего и объективного рассмотрения дела.</w:t>
      </w:r>
    </w:p>
    <w:p w:rsidR="002D50A8" w:rsidP="002D50A8" w14:paraId="620DD934" w14:textId="55B3CC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C374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Закиров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2D50A8" w:rsidP="002D50A8" w14:paraId="48528B6A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нных ст. 24.5 КоАП РФ, исключающих производство по делу, судом не установлено.</w:t>
      </w:r>
    </w:p>
    <w:p w:rsidR="004411D7" w:rsidP="002D50A8" w14:paraId="14D470BE" w14:textId="1A01C45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</w:t>
      </w:r>
      <w:r w:rsidRPr="00863F1C">
        <w:rPr>
          <w:rFonts w:ascii="Times New Roman" w:eastAsia="Times New Roman" w:hAnsi="Times New Roman"/>
          <w:sz w:val="28"/>
          <w:szCs w:val="28"/>
          <w:lang w:eastAsia="ru-RU"/>
        </w:rPr>
        <w:t xml:space="preserve">, смягчающие административную ответственность в соответствии со ст. 4.2 КоАП РФ – </w:t>
      </w:r>
      <w:r w:rsidRPr="00BC3745" w:rsidR="00310B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признание вины</w:t>
      </w:r>
      <w:r w:rsidRPr="00BC3745" w:rsidR="00BC29B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раскаяние в содеянном</w:t>
      </w:r>
      <w:r w:rsidRPr="00BC3745" w:rsidR="00BC374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 наличие достигнуто примирения с потерпевшим.</w:t>
      </w:r>
    </w:p>
    <w:p w:rsidR="002D50A8" w:rsidP="002D50A8" w14:paraId="24E3CDE6" w14:textId="7DDEB0D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 w:rsidR="004411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отягчающи</w:t>
      </w:r>
      <w:r w:rsidR="004411D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– </w:t>
      </w:r>
      <w:r w:rsidRPr="00BC29B0" w:rsidR="0083543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A8" w:rsidP="002D50A8" w14:paraId="525EA41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2D50A8" w:rsidP="002D50A8" w14:paraId="13CA787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РФ, мировой судья,</w:t>
      </w:r>
    </w:p>
    <w:p w:rsidR="002D50A8" w:rsidP="002D50A8" w14:paraId="597BA9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D50A8" w:rsidP="002D50A8" w14:paraId="7810FFF5" w14:textId="02BFE9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3745">
        <w:rPr>
          <w:rFonts w:ascii="Times New Roman" w:hAnsi="Times New Roman"/>
          <w:b/>
          <w:sz w:val="28"/>
          <w:szCs w:val="28"/>
        </w:rPr>
        <w:t>Закирова Артура Азизовича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2D50A8" w:rsidP="002D50A8" w14:paraId="3F38489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</w:t>
      </w:r>
      <w:r>
        <w:rPr>
          <w:rFonts w:ascii="Times New Roman" w:hAnsi="Times New Roman"/>
          <w:sz w:val="28"/>
          <w:szCs w:val="28"/>
        </w:rPr>
        <w:t xml:space="preserve">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D50A8" w:rsidP="002D50A8" w14:paraId="6D45F351" w14:textId="44F76C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50A8" w:rsidP="002D50A8" w14:paraId="2F944D2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</w:t>
      </w:r>
      <w:r>
        <w:rPr>
          <w:rFonts w:ascii="Times New Roman" w:hAnsi="Times New Roman"/>
          <w:sz w:val="28"/>
          <w:szCs w:val="28"/>
        </w:rPr>
        <w:t>енского судебного района (Раздольненский муниципальный район) Республики Крым.</w:t>
      </w:r>
    </w:p>
    <w:p w:rsidR="002D50A8" w:rsidP="002D50A8" w14:paraId="6761C6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D50A8" w:rsidP="002D50A8" w14:paraId="2D1B934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</w:t>
      </w:r>
      <w:r>
        <w:rPr>
          <w:rFonts w:ascii="Times New Roman" w:hAnsi="Times New Roman"/>
          <w:sz w:val="28"/>
          <w:szCs w:val="28"/>
        </w:rPr>
        <w:t>учае неуплаты, штраф подлежит принудительному взысканию в соответствии с действующим законодательством РФ.</w:t>
      </w:r>
    </w:p>
    <w:p w:rsidR="002D50A8" w:rsidP="002D50A8" w14:paraId="15ECF90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</w:t>
      </w:r>
      <w:r>
        <w:rPr>
          <w:rFonts w:ascii="Times New Roman" w:hAnsi="Times New Roman"/>
          <w:sz w:val="28"/>
          <w:szCs w:val="28"/>
        </w:rPr>
        <w:t>ления путем подачи жалобы через мирового судью судебного участка № 68 Раздольненского судебного района.</w:t>
      </w:r>
    </w:p>
    <w:p w:rsidR="002D50A8" w:rsidP="002D50A8" w14:paraId="3F1B832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2D07AD" w:rsidRPr="00001A81" w:rsidP="00BC29B0" w14:paraId="524CA792" w14:textId="306B40D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F83CFE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D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1780"/>
    <w:rsid w:val="00043C66"/>
    <w:rsid w:val="00044724"/>
    <w:rsid w:val="00045735"/>
    <w:rsid w:val="00045FF5"/>
    <w:rsid w:val="0004631F"/>
    <w:rsid w:val="00046A2F"/>
    <w:rsid w:val="000643B9"/>
    <w:rsid w:val="00073D7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2762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5FCB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27E9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07AC"/>
    <w:rsid w:val="00271DA1"/>
    <w:rsid w:val="00272132"/>
    <w:rsid w:val="00286C22"/>
    <w:rsid w:val="0028776D"/>
    <w:rsid w:val="00287D57"/>
    <w:rsid w:val="002908B9"/>
    <w:rsid w:val="002944B8"/>
    <w:rsid w:val="00296BAF"/>
    <w:rsid w:val="00297A0D"/>
    <w:rsid w:val="002A3952"/>
    <w:rsid w:val="002A55C0"/>
    <w:rsid w:val="002B0B46"/>
    <w:rsid w:val="002C08C6"/>
    <w:rsid w:val="002C0E60"/>
    <w:rsid w:val="002C1433"/>
    <w:rsid w:val="002C2A86"/>
    <w:rsid w:val="002C63B7"/>
    <w:rsid w:val="002D07AD"/>
    <w:rsid w:val="002D50A8"/>
    <w:rsid w:val="002D61D6"/>
    <w:rsid w:val="002D752D"/>
    <w:rsid w:val="002E04B3"/>
    <w:rsid w:val="002F2892"/>
    <w:rsid w:val="002F3576"/>
    <w:rsid w:val="002F39AD"/>
    <w:rsid w:val="002F6A2B"/>
    <w:rsid w:val="003003A8"/>
    <w:rsid w:val="00301E1F"/>
    <w:rsid w:val="00302BBC"/>
    <w:rsid w:val="0031034E"/>
    <w:rsid w:val="00310B68"/>
    <w:rsid w:val="00311F33"/>
    <w:rsid w:val="003155CD"/>
    <w:rsid w:val="0032267E"/>
    <w:rsid w:val="0032380A"/>
    <w:rsid w:val="0032743A"/>
    <w:rsid w:val="0033082D"/>
    <w:rsid w:val="00333EC4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C7DCF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11D7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2CC8"/>
    <w:rsid w:val="004851E1"/>
    <w:rsid w:val="004A166B"/>
    <w:rsid w:val="004B180D"/>
    <w:rsid w:val="004C1207"/>
    <w:rsid w:val="004C6BFF"/>
    <w:rsid w:val="004D6919"/>
    <w:rsid w:val="004D6C41"/>
    <w:rsid w:val="004D717A"/>
    <w:rsid w:val="004E17DB"/>
    <w:rsid w:val="004E2A28"/>
    <w:rsid w:val="004E51B1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57473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A009F"/>
    <w:rsid w:val="005A7B98"/>
    <w:rsid w:val="005B198C"/>
    <w:rsid w:val="005C1A52"/>
    <w:rsid w:val="005C2A44"/>
    <w:rsid w:val="005C52A2"/>
    <w:rsid w:val="005C6041"/>
    <w:rsid w:val="005C7AE3"/>
    <w:rsid w:val="005D2FAB"/>
    <w:rsid w:val="005D7AAD"/>
    <w:rsid w:val="005E19F7"/>
    <w:rsid w:val="005E24F8"/>
    <w:rsid w:val="005E4327"/>
    <w:rsid w:val="005E4FB2"/>
    <w:rsid w:val="005E5344"/>
    <w:rsid w:val="005E6E98"/>
    <w:rsid w:val="005F23AD"/>
    <w:rsid w:val="005F3518"/>
    <w:rsid w:val="005F605F"/>
    <w:rsid w:val="00601898"/>
    <w:rsid w:val="00602A36"/>
    <w:rsid w:val="00605A15"/>
    <w:rsid w:val="00614802"/>
    <w:rsid w:val="006171DC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55DA1"/>
    <w:rsid w:val="00660BB2"/>
    <w:rsid w:val="006615E8"/>
    <w:rsid w:val="00665120"/>
    <w:rsid w:val="00666145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5F15"/>
    <w:rsid w:val="006F7536"/>
    <w:rsid w:val="00703C61"/>
    <w:rsid w:val="00705ABB"/>
    <w:rsid w:val="00717FCE"/>
    <w:rsid w:val="00720751"/>
    <w:rsid w:val="007208DC"/>
    <w:rsid w:val="00721745"/>
    <w:rsid w:val="007227AA"/>
    <w:rsid w:val="00730BF5"/>
    <w:rsid w:val="007317E6"/>
    <w:rsid w:val="00732AEC"/>
    <w:rsid w:val="00741057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C3795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275C1"/>
    <w:rsid w:val="00831CE2"/>
    <w:rsid w:val="00834063"/>
    <w:rsid w:val="00835071"/>
    <w:rsid w:val="00835436"/>
    <w:rsid w:val="0084077C"/>
    <w:rsid w:val="00840B33"/>
    <w:rsid w:val="00841598"/>
    <w:rsid w:val="00842263"/>
    <w:rsid w:val="008441AD"/>
    <w:rsid w:val="008463C4"/>
    <w:rsid w:val="00851118"/>
    <w:rsid w:val="00852327"/>
    <w:rsid w:val="00852B74"/>
    <w:rsid w:val="008531A2"/>
    <w:rsid w:val="0085760C"/>
    <w:rsid w:val="0085797B"/>
    <w:rsid w:val="00860C49"/>
    <w:rsid w:val="00860C54"/>
    <w:rsid w:val="008617D5"/>
    <w:rsid w:val="008636A8"/>
    <w:rsid w:val="00863F1C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C6A5D"/>
    <w:rsid w:val="008D442C"/>
    <w:rsid w:val="008E07DF"/>
    <w:rsid w:val="008E3502"/>
    <w:rsid w:val="008E3B4E"/>
    <w:rsid w:val="009036B3"/>
    <w:rsid w:val="00904362"/>
    <w:rsid w:val="009069EC"/>
    <w:rsid w:val="00912513"/>
    <w:rsid w:val="00912D43"/>
    <w:rsid w:val="009163B2"/>
    <w:rsid w:val="009203E3"/>
    <w:rsid w:val="0092353B"/>
    <w:rsid w:val="009314D6"/>
    <w:rsid w:val="00937C86"/>
    <w:rsid w:val="00943F66"/>
    <w:rsid w:val="009451C2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3114"/>
    <w:rsid w:val="009D53C4"/>
    <w:rsid w:val="009D5C85"/>
    <w:rsid w:val="009D63EA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040F"/>
    <w:rsid w:val="00A9284F"/>
    <w:rsid w:val="00A92AD4"/>
    <w:rsid w:val="00A94216"/>
    <w:rsid w:val="00A95652"/>
    <w:rsid w:val="00A9765A"/>
    <w:rsid w:val="00AA1926"/>
    <w:rsid w:val="00AA69E8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5465"/>
    <w:rsid w:val="00AF6A8C"/>
    <w:rsid w:val="00AF7BA7"/>
    <w:rsid w:val="00B002FC"/>
    <w:rsid w:val="00B042FC"/>
    <w:rsid w:val="00B11E71"/>
    <w:rsid w:val="00B1558F"/>
    <w:rsid w:val="00B15BC4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76C27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29B0"/>
    <w:rsid w:val="00BC3745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BF555E"/>
    <w:rsid w:val="00C01DDB"/>
    <w:rsid w:val="00C01E4F"/>
    <w:rsid w:val="00C02186"/>
    <w:rsid w:val="00C02F72"/>
    <w:rsid w:val="00C048C3"/>
    <w:rsid w:val="00C12003"/>
    <w:rsid w:val="00C13563"/>
    <w:rsid w:val="00C1459B"/>
    <w:rsid w:val="00C21E93"/>
    <w:rsid w:val="00C2353B"/>
    <w:rsid w:val="00C23AB6"/>
    <w:rsid w:val="00C26915"/>
    <w:rsid w:val="00C30BD3"/>
    <w:rsid w:val="00C34709"/>
    <w:rsid w:val="00C3556E"/>
    <w:rsid w:val="00C37BBE"/>
    <w:rsid w:val="00C4597E"/>
    <w:rsid w:val="00C46F1B"/>
    <w:rsid w:val="00C54561"/>
    <w:rsid w:val="00C5789A"/>
    <w:rsid w:val="00C720AD"/>
    <w:rsid w:val="00C73426"/>
    <w:rsid w:val="00C75A06"/>
    <w:rsid w:val="00C7644E"/>
    <w:rsid w:val="00C77409"/>
    <w:rsid w:val="00C806DB"/>
    <w:rsid w:val="00C81E94"/>
    <w:rsid w:val="00C8283C"/>
    <w:rsid w:val="00C86A45"/>
    <w:rsid w:val="00C86C1E"/>
    <w:rsid w:val="00C87373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2AE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04A6"/>
    <w:rsid w:val="00D01CB8"/>
    <w:rsid w:val="00D06093"/>
    <w:rsid w:val="00D1179A"/>
    <w:rsid w:val="00D121E3"/>
    <w:rsid w:val="00D13FD0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626D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97F28"/>
    <w:rsid w:val="00DA25A5"/>
    <w:rsid w:val="00DA4143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0EE5"/>
    <w:rsid w:val="00E22C02"/>
    <w:rsid w:val="00E25A60"/>
    <w:rsid w:val="00E262C9"/>
    <w:rsid w:val="00E27B58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5332F"/>
    <w:rsid w:val="00E55E09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B2B69"/>
    <w:rsid w:val="00EC0BC1"/>
    <w:rsid w:val="00EC3ADB"/>
    <w:rsid w:val="00EC3BAF"/>
    <w:rsid w:val="00EC5440"/>
    <w:rsid w:val="00EC7126"/>
    <w:rsid w:val="00ED3097"/>
    <w:rsid w:val="00ED4BB5"/>
    <w:rsid w:val="00ED6196"/>
    <w:rsid w:val="00ED7661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30773"/>
    <w:rsid w:val="00F401FA"/>
    <w:rsid w:val="00F4287E"/>
    <w:rsid w:val="00F42D6F"/>
    <w:rsid w:val="00F46461"/>
    <w:rsid w:val="00F50C99"/>
    <w:rsid w:val="00F5246D"/>
    <w:rsid w:val="00F52AC6"/>
    <w:rsid w:val="00F56282"/>
    <w:rsid w:val="00F56D89"/>
    <w:rsid w:val="00F651CC"/>
    <w:rsid w:val="00F6692E"/>
    <w:rsid w:val="00F72799"/>
    <w:rsid w:val="00F75A8E"/>
    <w:rsid w:val="00F766FB"/>
    <w:rsid w:val="00F77019"/>
    <w:rsid w:val="00F77553"/>
    <w:rsid w:val="00F83625"/>
    <w:rsid w:val="00F83935"/>
    <w:rsid w:val="00F83CFE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596B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122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A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55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character" w:customStyle="1" w:styleId="1">
    <w:name w:val="Заголовок 1 Знак"/>
    <w:basedOn w:val="DefaultParagraphFont"/>
    <w:link w:val="Heading1"/>
    <w:uiPriority w:val="9"/>
    <w:rsid w:val="00557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E13E-39D9-4C75-AAD2-0689F6F7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