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2398C7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031162">
        <w:rPr>
          <w:rFonts w:ascii="Times New Roman" w:eastAsia="Times New Roman" w:hAnsi="Times New Roman"/>
          <w:sz w:val="28"/>
          <w:szCs w:val="28"/>
          <w:lang w:val="uk-UA" w:eastAsia="ru-RU"/>
        </w:rPr>
        <w:t>109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5116B0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</w:t>
      </w:r>
      <w:r w:rsidR="00031162">
        <w:rPr>
          <w:rFonts w:ascii="Times New Roman" w:eastAsia="Times New Roman" w:hAnsi="Times New Roman"/>
          <w:lang w:eastAsia="ru-RU"/>
        </w:rPr>
        <w:t>100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031162">
        <w:rPr>
          <w:rFonts w:ascii="Times New Roman" w:eastAsia="Times New Roman" w:hAnsi="Times New Roman"/>
          <w:lang w:eastAsia="ru-RU"/>
        </w:rPr>
        <w:t>79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8FBAA0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0EE3F7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Леонова Виктора Михайловича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41147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№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Леонов В.М.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неустойчивость позы,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68C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3735C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Леонов В.М.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852CDA" w14:paraId="7C645178" w14:textId="0939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Леонова В.М.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анспортным средством, на состояние алкогольного опьянения и оформления его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46A0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735C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7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Леонова В.М.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4BF05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Леонова В.М.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3324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22.01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Леонов В.М.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Леонов В.М.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>Леонов</w:t>
      </w:r>
      <w:r w:rsidR="00A3324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причины, по которым водитель отказался от прохождения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</w:t>
      </w:r>
    </w:p>
    <w:p w:rsidR="007621F1" w:rsidRPr="00CE67C3" w:rsidP="007621F1" w14:paraId="5469C283" w14:textId="57E6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Леонов В.М.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04BD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Леонова Виктора Михайловича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4203B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18810491212500000</w:t>
      </w:r>
      <w:r w:rsidR="0061406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357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42E57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Леонова Виктора Михайловича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06C" w:rsidRPr="0061406C" w:rsidP="0061406C" w14:paraId="5BD9476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61406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</w:t>
      </w:r>
      <w:r w:rsidRPr="0061406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</w:t>
      </w:r>
      <w:r w:rsidRPr="0061406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B7650D" w:rsidRPr="00B7650D" w:rsidP="0061406C" w14:paraId="2419003E" w14:textId="5E57559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162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31162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735CC"/>
    <w:rsid w:val="003C1685"/>
    <w:rsid w:val="003F1252"/>
    <w:rsid w:val="00465444"/>
    <w:rsid w:val="00486B49"/>
    <w:rsid w:val="004A247D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1406C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D1604"/>
    <w:rsid w:val="007E517E"/>
    <w:rsid w:val="007F3FC2"/>
    <w:rsid w:val="0082100C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24F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6684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E9657-D694-4679-85C6-4C379457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