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EE5A8A" w:rsidP="00CB70C5" w14:paraId="41D3F04B" w14:textId="2FFB24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УИД: 91</w:t>
      </w:r>
      <w:r w:rsidRPr="00EE5A8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006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-01-2021-000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315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25</w:t>
      </w:r>
    </w:p>
    <w:p w:rsidR="002C0B11" w:rsidRPr="00EE5A8A" w:rsidP="002C0B11" w14:paraId="4D3B7116" w14:textId="73AEFF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Дело № 5-6</w:t>
      </w:r>
      <w:r w:rsidRPr="00EE5A8A" w:rsidR="00BA2F1C">
        <w:rPr>
          <w:rFonts w:ascii="Times New Roman" w:eastAsia="Times New Roman" w:hAnsi="Times New Roman"/>
          <w:sz w:val="23"/>
          <w:szCs w:val="23"/>
          <w:lang w:val="uk-UA"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C711C9">
        <w:rPr>
          <w:rFonts w:ascii="Times New Roman" w:eastAsia="Times New Roman" w:hAnsi="Times New Roman"/>
          <w:sz w:val="23"/>
          <w:szCs w:val="23"/>
          <w:lang w:val="uk-UA" w:eastAsia="ru-RU"/>
        </w:rPr>
        <w:t>122</w:t>
      </w: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/202</w:t>
      </w:r>
      <w:r w:rsidRPr="00EE5A8A" w:rsidR="00CB70C5">
        <w:rPr>
          <w:rFonts w:ascii="Times New Roman" w:eastAsia="Times New Roman" w:hAnsi="Times New Roman"/>
          <w:sz w:val="23"/>
          <w:szCs w:val="23"/>
          <w:lang w:val="uk-UA" w:eastAsia="ru-RU"/>
        </w:rPr>
        <w:t>1</w:t>
      </w:r>
    </w:p>
    <w:p w:rsidR="00B042FC" w:rsidRPr="00EE5A8A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415FC5" w:rsidRPr="00EE5A8A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B3A95" w:rsidRPr="00EE5A8A" w:rsidP="006C7CD2" w14:paraId="6DD66744" w14:textId="78DFF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EE5A8A" w:rsidR="00AF238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апреля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7A42C0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EE5A8A" w:rsidR="00CB70C5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                              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EE5A8A" w:rsidR="006C7CD2">
        <w:rPr>
          <w:rFonts w:ascii="Times New Roman" w:eastAsia="Times New Roman" w:hAnsi="Times New Roman"/>
          <w:sz w:val="23"/>
          <w:szCs w:val="23"/>
          <w:lang w:eastAsia="ru-RU"/>
        </w:rPr>
        <w:t>Республ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ика Крым, Раздольненский район,</w:t>
      </w:r>
    </w:p>
    <w:p w:rsidR="00B042FC" w:rsidRPr="00EE5A8A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пгт. Раздольное, пр-т. 30 лет Победы, 11</w:t>
      </w:r>
    </w:p>
    <w:p w:rsidR="00B042FC" w:rsidRPr="00EE5A8A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17042" w:rsidRPr="00EE5A8A" w:rsidP="00017042" w14:paraId="2D06497E" w14:textId="057E3F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Исполняющий обязанности мирового судьи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судебного участка № 68 Раздольненского судебного района (Раздольненский муниципальный район) Республики Крым, м</w:t>
      </w:r>
      <w:r w:rsidRPr="00EE5A8A" w:rsidR="00DF2DC1">
        <w:rPr>
          <w:rFonts w:ascii="Times New Roman" w:eastAsia="Times New Roman" w:hAnsi="Times New Roman"/>
          <w:sz w:val="23"/>
          <w:szCs w:val="23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рассмотрев дело об административном правонарушении, поступившее из </w:t>
      </w:r>
      <w:r w:rsidRPr="00EE5A8A">
        <w:rPr>
          <w:rFonts w:ascii="Times New Roman" w:hAnsi="Times New Roman"/>
          <w:sz w:val="23"/>
          <w:szCs w:val="23"/>
        </w:rPr>
        <w:t>Межрайонной инспекции Федеральной налоговой службы № 2 по Республике Крым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о привлечении к административной ответственности</w:t>
      </w:r>
    </w:p>
    <w:p w:rsidR="00CB70C5" w:rsidRPr="00EE5A8A" w:rsidP="00B246C9" w14:paraId="302C0CCB" w14:textId="50E5CDA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C711C9">
        <w:rPr>
          <w:rFonts w:ascii="Times New Roman" w:hAnsi="Times New Roman"/>
          <w:b/>
          <w:sz w:val="23"/>
          <w:szCs w:val="23"/>
        </w:rPr>
        <w:t xml:space="preserve">Украинской Аллы Анатольевны,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C711C9" w:rsidR="00D25D44">
        <w:rPr>
          <w:rFonts w:ascii="Times New Roman" w:hAnsi="Times New Roman"/>
          <w:sz w:val="23"/>
          <w:szCs w:val="23"/>
        </w:rPr>
        <w:t>,</w:t>
      </w:r>
    </w:p>
    <w:p w:rsidR="00D57655" w:rsidRPr="00EE5A8A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3"/>
          <w:szCs w:val="23"/>
          <w:lang w:eastAsia="ru-RU"/>
        </w:rPr>
      </w:pPr>
      <w:r w:rsidRPr="00EE5A8A">
        <w:rPr>
          <w:rFonts w:ascii="12" w:eastAsia="Times New Roman" w:hAnsi="12"/>
          <w:sz w:val="23"/>
          <w:szCs w:val="23"/>
          <w:lang w:eastAsia="ru-RU"/>
        </w:rPr>
        <w:t>по с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>т. 1</w:t>
      </w:r>
      <w:r w:rsidRPr="00EE5A8A">
        <w:rPr>
          <w:rFonts w:ascii="12" w:eastAsia="Times New Roman" w:hAnsi="12"/>
          <w:sz w:val="23"/>
          <w:szCs w:val="23"/>
          <w:lang w:eastAsia="ru-RU"/>
        </w:rPr>
        <w:t>5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>.</w:t>
      </w:r>
      <w:r w:rsidRPr="00EE5A8A">
        <w:rPr>
          <w:rFonts w:ascii="12" w:eastAsia="Times New Roman" w:hAnsi="12"/>
          <w:sz w:val="23"/>
          <w:szCs w:val="23"/>
          <w:lang w:eastAsia="ru-RU"/>
        </w:rPr>
        <w:t>5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 xml:space="preserve"> КоАП РФ</w:t>
      </w:r>
      <w:r w:rsidRPr="00EE5A8A">
        <w:rPr>
          <w:rFonts w:ascii="12" w:eastAsia="Times New Roman" w:hAnsi="12"/>
          <w:sz w:val="23"/>
          <w:szCs w:val="23"/>
          <w:lang w:eastAsia="ru-RU"/>
        </w:rPr>
        <w:t>,</w:t>
      </w:r>
    </w:p>
    <w:p w:rsidR="00D57655" w:rsidRPr="00EE5A8A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3"/>
          <w:szCs w:val="23"/>
          <w:lang w:eastAsia="ru-RU"/>
        </w:rPr>
      </w:pPr>
      <w:r w:rsidRPr="00EE5A8A">
        <w:rPr>
          <w:rFonts w:ascii="12" w:eastAsia="Times New Roman" w:hAnsi="12"/>
          <w:b/>
          <w:sz w:val="23"/>
          <w:szCs w:val="23"/>
          <w:lang w:eastAsia="ru-RU"/>
        </w:rPr>
        <w:t>УСТАНОВИЛ:</w:t>
      </w:r>
    </w:p>
    <w:p w:rsidR="00017042" w:rsidRPr="00EE5A8A" w:rsidP="00B67FE2" w14:paraId="6EB70546" w14:textId="0D2EDE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Украинская А.А.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являясь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711C9">
        <w:rPr>
          <w:rFonts w:ascii="Times New Roman" w:hAnsi="Times New Roman"/>
          <w:sz w:val="23"/>
          <w:szCs w:val="23"/>
        </w:rPr>
        <w:t>директором ООО «</w:t>
      </w:r>
      <w:r w:rsidRPr="00C711C9">
        <w:rPr>
          <w:rFonts w:ascii="Times New Roman" w:hAnsi="Times New Roman"/>
          <w:sz w:val="23"/>
          <w:szCs w:val="23"/>
        </w:rPr>
        <w:t>Бакальский</w:t>
      </w:r>
      <w:r w:rsidRPr="00C711C9">
        <w:rPr>
          <w:rFonts w:ascii="Times New Roman" w:hAnsi="Times New Roman"/>
          <w:sz w:val="23"/>
          <w:szCs w:val="23"/>
        </w:rPr>
        <w:t xml:space="preserve"> берег</w:t>
      </w:r>
      <w:r w:rsidRPr="00C711C9">
        <w:rPr>
          <w:rFonts w:ascii="Times New Roman" w:hAnsi="Times New Roman"/>
          <w:sz w:val="23"/>
          <w:szCs w:val="23"/>
        </w:rPr>
        <w:t>»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),</w:t>
      </w:r>
      <w:r w:rsidRPr="00EE5A8A" w:rsidR="0089380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совершил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ст.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346.32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налоговой декларации по единому налогу на вмененный доход отдельных для  видов деятельности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 xml:space="preserve"> за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 xml:space="preserve"> квартал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год.</w:t>
      </w:r>
    </w:p>
    <w:p w:rsidR="00017042" w:rsidRPr="00EE5A8A" w:rsidP="006B0B72" w14:paraId="7E523AEC" w14:textId="7F267B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Фактически </w:t>
      </w:r>
      <w:r w:rsidRPr="00C711C9" w:rsidR="00C711C9">
        <w:rPr>
          <w:rFonts w:ascii="Times New Roman" w:eastAsia="Times New Roman" w:hAnsi="Times New Roman"/>
          <w:sz w:val="23"/>
          <w:szCs w:val="23"/>
          <w:lang w:eastAsia="ru-RU"/>
        </w:rPr>
        <w:t>налогов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ая</w:t>
      </w:r>
      <w:r w:rsidRPr="00C711C9" w:rsidR="00C711C9">
        <w:rPr>
          <w:rFonts w:ascii="Times New Roman" w:eastAsia="Times New Roman" w:hAnsi="Times New Roman"/>
          <w:sz w:val="23"/>
          <w:szCs w:val="23"/>
          <w:lang w:eastAsia="ru-RU"/>
        </w:rPr>
        <w:t xml:space="preserve"> деклараци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C711C9" w:rsidR="00C711C9">
        <w:rPr>
          <w:rFonts w:ascii="Times New Roman" w:eastAsia="Times New Roman" w:hAnsi="Times New Roman"/>
          <w:sz w:val="23"/>
          <w:szCs w:val="23"/>
          <w:lang w:eastAsia="ru-RU"/>
        </w:rPr>
        <w:t xml:space="preserve"> по единому налогу на вмененный доход отдельных для  видов деятельности за 3 квартал 2020 год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по</w:t>
      </w:r>
      <w:r w:rsidRPr="00EE5A8A" w:rsidR="006B0B72">
        <w:rPr>
          <w:rFonts w:ascii="Times New Roman" w:hAnsi="Times New Roman"/>
          <w:sz w:val="23"/>
          <w:szCs w:val="23"/>
        </w:rPr>
        <w:t xml:space="preserve"> </w:t>
      </w:r>
      <w:r w:rsidR="00C711C9">
        <w:rPr>
          <w:rFonts w:ascii="Times New Roman" w:hAnsi="Times New Roman"/>
          <w:sz w:val="23"/>
          <w:szCs w:val="23"/>
        </w:rPr>
        <w:t xml:space="preserve">ООО 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Бакальский берег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 xml:space="preserve">» </w:t>
      </w:r>
      <w:r w:rsidRPr="00EE5A8A" w:rsidR="0011115A">
        <w:rPr>
          <w:rFonts w:ascii="Times New Roman" w:hAnsi="Times New Roman"/>
          <w:sz w:val="23"/>
          <w:szCs w:val="23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предоставлена 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 xml:space="preserve">по телекоммуникационным каналам связи с ЭЦП с нарушением сроков представления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8A28E9">
        <w:rPr>
          <w:rFonts w:ascii="Times New Roman" w:eastAsia="Times New Roman" w:hAnsi="Times New Roman"/>
          <w:sz w:val="23"/>
          <w:szCs w:val="23"/>
          <w:lang w:eastAsia="ru-RU"/>
        </w:rPr>
        <w:t>2020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, предельный срок предоставления которой не позднее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.20</w:t>
      </w:r>
      <w:r w:rsidRPr="00EE5A8A" w:rsidR="008A28E9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410808">
        <w:rPr>
          <w:rFonts w:ascii="Times New Roman" w:eastAsia="Times New Roman" w:hAnsi="Times New Roman"/>
          <w:sz w:val="23"/>
          <w:szCs w:val="23"/>
          <w:lang w:eastAsia="ru-RU"/>
        </w:rPr>
        <w:t>включительно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17042" w:rsidRPr="00EE5A8A" w:rsidP="00017042" w14:paraId="33AB708A" w14:textId="3DDD3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Временем совершения правонарушения является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.20</w:t>
      </w:r>
      <w:r w:rsidRPr="00EE5A8A" w:rsidR="00D63A4E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года.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Местом совершения правонарушения является 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>администрация Новоселовского сельского совета Раздольненского района Республики Крым</w:t>
      </w:r>
      <w:r w:rsidRPr="00EE5A8A" w:rsidR="00851567">
        <w:rPr>
          <w:rFonts w:ascii="12" w:eastAsia="Times New Roman" w:hAnsi="12"/>
          <w:sz w:val="23"/>
          <w:szCs w:val="23"/>
          <w:lang w:eastAsia="ru-RU"/>
        </w:rPr>
        <w:t>,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 расположенн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ая</w:t>
      </w:r>
      <w:r w:rsidRPr="00EE5A8A" w:rsidR="002B3DD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по адресу: </w:t>
      </w:r>
      <w:r w:rsidRPr="00EE5A8A" w:rsidR="003C32E0">
        <w:rPr>
          <w:rFonts w:ascii="Times New Roman" w:hAnsi="Times New Roman"/>
          <w:sz w:val="23"/>
          <w:szCs w:val="23"/>
        </w:rPr>
        <w:t xml:space="preserve">Республика Крым, Раздольненский район, </w:t>
      </w:r>
      <w:r w:rsidR="00C711C9">
        <w:rPr>
          <w:rFonts w:ascii="Times New Roman" w:hAnsi="Times New Roman"/>
          <w:sz w:val="23"/>
          <w:szCs w:val="23"/>
        </w:rPr>
        <w:t>с</w:t>
      </w:r>
      <w:r w:rsidRPr="00EE5A8A" w:rsidR="003C32E0">
        <w:rPr>
          <w:rFonts w:ascii="Times New Roman" w:hAnsi="Times New Roman"/>
          <w:sz w:val="23"/>
          <w:szCs w:val="23"/>
        </w:rPr>
        <w:t xml:space="preserve">. </w:t>
      </w:r>
      <w:r w:rsidR="00C711C9">
        <w:rPr>
          <w:rFonts w:ascii="Times New Roman" w:hAnsi="Times New Roman"/>
          <w:sz w:val="23"/>
          <w:szCs w:val="23"/>
        </w:rPr>
        <w:t>Славное</w:t>
      </w:r>
      <w:r w:rsidRPr="00EE5A8A" w:rsidR="003C32E0">
        <w:rPr>
          <w:rFonts w:ascii="Times New Roman" w:hAnsi="Times New Roman"/>
          <w:sz w:val="23"/>
          <w:szCs w:val="23"/>
        </w:rPr>
        <w:t xml:space="preserve">, ул. </w:t>
      </w:r>
      <w:r w:rsidR="00C711C9">
        <w:rPr>
          <w:rFonts w:ascii="Times New Roman" w:hAnsi="Times New Roman"/>
          <w:sz w:val="23"/>
          <w:szCs w:val="23"/>
        </w:rPr>
        <w:t>Ленина</w:t>
      </w:r>
      <w:r w:rsidRPr="00EE5A8A" w:rsidR="003C32E0">
        <w:rPr>
          <w:rFonts w:ascii="Times New Roman" w:hAnsi="Times New Roman"/>
          <w:sz w:val="23"/>
          <w:szCs w:val="23"/>
        </w:rPr>
        <w:t xml:space="preserve">, д. </w:t>
      </w:r>
      <w:r w:rsidRPr="00EE5A8A" w:rsidR="00D25D44">
        <w:rPr>
          <w:rFonts w:ascii="Times New Roman" w:hAnsi="Times New Roman"/>
          <w:sz w:val="23"/>
          <w:szCs w:val="23"/>
        </w:rPr>
        <w:t>9</w:t>
      </w:r>
      <w:r w:rsidR="00C711C9">
        <w:rPr>
          <w:rFonts w:ascii="Times New Roman" w:hAnsi="Times New Roman"/>
          <w:sz w:val="23"/>
          <w:szCs w:val="23"/>
        </w:rPr>
        <w:t>А</w:t>
      </w:r>
      <w:r w:rsidRPr="00EE5A8A" w:rsidR="0074611C">
        <w:rPr>
          <w:rFonts w:ascii="Times New Roman" w:hAnsi="Times New Roman"/>
          <w:sz w:val="23"/>
          <w:szCs w:val="23"/>
        </w:rPr>
        <w:t>.</w:t>
      </w:r>
    </w:p>
    <w:p w:rsidR="00D25D44" w:rsidRPr="00EE5A8A" w:rsidP="00D25D44" w14:paraId="5B83D4CE" w14:textId="31FC67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zh-CN"/>
        </w:rPr>
        <w:t xml:space="preserve">В суд </w:t>
      </w:r>
      <w:r w:rsidR="00C711C9">
        <w:rPr>
          <w:rFonts w:ascii="Times New Roman" w:eastAsia="Times New Roman" w:hAnsi="Times New Roman"/>
          <w:sz w:val="23"/>
          <w:szCs w:val="23"/>
          <w:lang w:eastAsia="zh-CN"/>
        </w:rPr>
        <w:t>Украинская А.А.</w:t>
      </w:r>
      <w:r w:rsidRPr="00EE5A8A" w:rsidR="006B0B7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не явилась, о слушании дела извещался надлежащим образом.</w:t>
      </w:r>
    </w:p>
    <w:p w:rsidR="00D25D44" w:rsidRPr="00EE5A8A" w:rsidP="00D25D44" w14:paraId="6B87CEA8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частью 2 статьи 25.1 Кодекса Российской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5D44" w:rsidRPr="00EE5A8A" w:rsidP="00D25D44" w14:paraId="074F1701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Согласно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25D44" w:rsidRPr="00EE5A8A" w:rsidP="00D25D44" w14:paraId="00324840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Лицо, в отношении которого ведется производство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"Судебное", утвержденных приказом ФГУП "Почта России" от 31 августа 2005 года N 343.</w:t>
      </w:r>
    </w:p>
    <w:p w:rsidR="00D25D44" w:rsidRPr="00EE5A8A" w:rsidP="00D25D44" w14:paraId="60DD59EA" w14:textId="0B3235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.2021 года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Украинская А.А.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извещалась посредством направления судебной повестки.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16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апреля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2021 года судебная повестка была вручена.</w:t>
      </w:r>
    </w:p>
    <w:p w:rsidR="002B3DD1" w:rsidRPr="00EE5A8A" w:rsidP="00D25D44" w14:paraId="2B4AA6A7" w14:textId="203F466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EE5A8A" w:rsidP="00D34242" w14:paraId="1F59CF4F" w14:textId="3E34DC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Исследовав материалы дела, мировой судья считает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достоверно установленным, что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Украинская А.А.</w:t>
      </w:r>
      <w:r w:rsidRPr="00EE5A8A" w:rsidR="006B0B7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как </w:t>
      </w:r>
      <w:r w:rsidRPr="00C711C9" w:rsidR="00C711C9">
        <w:rPr>
          <w:rFonts w:ascii="Times New Roman" w:hAnsi="Times New Roman"/>
          <w:sz w:val="23"/>
          <w:szCs w:val="23"/>
        </w:rPr>
        <w:t>директор ООО «Бакальский берег»</w:t>
      </w:r>
      <w:r w:rsidRPr="00EE5A8A" w:rsidR="00C711C9">
        <w:rPr>
          <w:rFonts w:ascii="Times New Roman" w:eastAsia="Times New Roman" w:hAnsi="Times New Roman"/>
          <w:sz w:val="23"/>
          <w:szCs w:val="23"/>
          <w:lang w:eastAsia="ru-RU"/>
        </w:rPr>
        <w:t xml:space="preserve"> (ИНН: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9106002050</w:t>
      </w:r>
      <w:r w:rsidRPr="00EE5A8A" w:rsidR="00C711C9">
        <w:rPr>
          <w:rFonts w:ascii="Times New Roman" w:eastAsia="Times New Roman" w:hAnsi="Times New Roman"/>
          <w:sz w:val="23"/>
          <w:szCs w:val="23"/>
          <w:lang w:eastAsia="ru-RU"/>
        </w:rPr>
        <w:t xml:space="preserve"> КПП: 910601001)</w:t>
      </w:r>
      <w:r w:rsidRPr="00EE5A8A" w:rsidR="00AD74E0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совершил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правонарушение,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ст.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646.32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Налогового кодекса РФ срок </w:t>
      </w:r>
      <w:r w:rsidRPr="00C711C9" w:rsidR="00C711C9">
        <w:rPr>
          <w:rFonts w:ascii="Times New Roman" w:eastAsia="Times New Roman" w:hAnsi="Times New Roman"/>
          <w:sz w:val="23"/>
          <w:szCs w:val="23"/>
          <w:lang w:eastAsia="ru-RU"/>
        </w:rPr>
        <w:t>налоговой декларации по единому налогу на вмененный доход отдельных для  видов деятельности за 3 квартал 2020 год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B27262" w:rsidRPr="00EE5A8A" w:rsidP="00B27262" w14:paraId="34EE5C04" w14:textId="787E81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Вина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Украинской А.А.</w:t>
      </w:r>
      <w:r w:rsidRPr="00EE5A8A" w:rsidR="00AD74E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в совершении правонарушения,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подтверждается: сведениями протокола об административном правонарушении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E5A8A" w:rsidR="00451D9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от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B61DF7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; копией акта налоговой проверки №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219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03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02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3C1F2B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="00C711C9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74611C" w:rsidRPr="00EE5A8A" w:rsidP="0074611C" w14:paraId="658AE8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Согласно абз. 7 п. 1 ст. 80 Налогового Кодекса Российской Федерации (далее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74611C" w:rsidRPr="00EE5A8A" w:rsidP="0074611C" w14:paraId="1CF3FD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На основании п.6 ст.80 НК РФ налоговая дек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ларация (расчет) представляется в установленные законодательством о налогах и сборах сроки.</w:t>
      </w:r>
    </w:p>
    <w:p w:rsidR="0074611C" w:rsidRPr="00EE5A8A" w:rsidP="0074611C" w14:paraId="574C4BDA" w14:textId="28922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 п. </w:t>
      </w:r>
      <w:r w:rsidR="00D827C7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статьи </w:t>
      </w:r>
      <w:r w:rsidR="00D827C7">
        <w:rPr>
          <w:rFonts w:ascii="Times New Roman" w:eastAsia="Times New Roman" w:hAnsi="Times New Roman"/>
          <w:sz w:val="23"/>
          <w:szCs w:val="23"/>
          <w:lang w:eastAsia="ru-RU"/>
        </w:rPr>
        <w:t>346.32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НК РФ </w:t>
      </w:r>
      <w:r w:rsidR="00D827C7">
        <w:rPr>
          <w:rFonts w:ascii="Times New Roman" w:eastAsia="Times New Roman" w:hAnsi="Times New Roman"/>
          <w:sz w:val="23"/>
          <w:szCs w:val="23"/>
          <w:lang w:eastAsia="ru-RU"/>
        </w:rPr>
        <w:t>срок предоставления налоговой декларации по единому налогу на вмененный доход для отдельных видов деятельности – не позднее 20-го числа первого месяца следующего налогового периода, т.е. за 3 квартал 2020 года не позднее 20.10.2020 года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17042" w:rsidRPr="00EE5A8A" w:rsidP="0074611C" w14:paraId="0B403AE7" w14:textId="10FFCE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Отчетными периодами признаются первый квартал, полугодие, девять месяцев календарного года п. 2 ст. 423 НК РФ. </w:t>
      </w:r>
    </w:p>
    <w:p w:rsidR="00017042" w:rsidRPr="00EE5A8A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Согласно ст.15.5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ту учета.</w:t>
      </w:r>
    </w:p>
    <w:p w:rsidR="00017042" w:rsidRPr="00EE5A8A" w:rsidP="00017042" w14:paraId="09FBEF90" w14:textId="4FE9489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 учетом изложенного, мировой судья пришел к выводу, что в действиях </w:t>
      </w:r>
      <w:r w:rsidR="00D827C7">
        <w:rPr>
          <w:rFonts w:ascii="Times New Roman" w:eastAsia="Times New Roman" w:hAnsi="Times New Roman"/>
          <w:sz w:val="23"/>
          <w:szCs w:val="23"/>
          <w:lang w:eastAsia="ru-RU"/>
        </w:rPr>
        <w:t>Украинской А.А.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EE5A8A" w:rsidP="00017042" w14:paraId="212216AB" w14:textId="47DC79D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При назначении админи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м назначить </w:t>
      </w:r>
      <w:r w:rsidR="00D827C7">
        <w:rPr>
          <w:rFonts w:ascii="Times New Roman" w:eastAsia="Times New Roman" w:hAnsi="Times New Roman"/>
          <w:sz w:val="23"/>
          <w:szCs w:val="23"/>
          <w:lang w:eastAsia="ru-RU"/>
        </w:rPr>
        <w:t>Украинской А.А.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EE5A8A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Руководствуясь ст. ст.  15.5, 29.9, 29.10 Ко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АП РФ, мировой судья</w:t>
      </w:r>
    </w:p>
    <w:p w:rsidR="00017042" w:rsidRPr="00EE5A8A" w:rsidP="00EE5A8A" w14:paraId="77DE5664" w14:textId="77777777">
      <w:pPr>
        <w:tabs>
          <w:tab w:val="left" w:pos="10348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ПОСТАНОВИЛ</w:t>
      </w: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:rsidR="00017042" w:rsidRPr="00EE5A8A" w:rsidP="00017042" w14:paraId="06EEBA29" w14:textId="02B2E47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827C7">
        <w:rPr>
          <w:rFonts w:ascii="Times New Roman" w:hAnsi="Times New Roman"/>
          <w:b/>
          <w:sz w:val="23"/>
          <w:szCs w:val="23"/>
        </w:rPr>
        <w:t>Украинск</w:t>
      </w:r>
      <w:r>
        <w:rPr>
          <w:rFonts w:ascii="Times New Roman" w:hAnsi="Times New Roman"/>
          <w:b/>
          <w:sz w:val="23"/>
          <w:szCs w:val="23"/>
        </w:rPr>
        <w:t>ую</w:t>
      </w:r>
      <w:r w:rsidRPr="00D827C7">
        <w:rPr>
          <w:rFonts w:ascii="Times New Roman" w:hAnsi="Times New Roman"/>
          <w:b/>
          <w:sz w:val="23"/>
          <w:szCs w:val="23"/>
        </w:rPr>
        <w:t xml:space="preserve"> Алл</w:t>
      </w:r>
      <w:r>
        <w:rPr>
          <w:rFonts w:ascii="Times New Roman" w:hAnsi="Times New Roman"/>
          <w:b/>
          <w:sz w:val="23"/>
          <w:szCs w:val="23"/>
        </w:rPr>
        <w:t>у</w:t>
      </w:r>
      <w:r w:rsidRPr="00D827C7">
        <w:rPr>
          <w:rFonts w:ascii="Times New Roman" w:hAnsi="Times New Roman"/>
          <w:b/>
          <w:sz w:val="23"/>
          <w:szCs w:val="23"/>
        </w:rPr>
        <w:t xml:space="preserve"> Анатольевн</w:t>
      </w:r>
      <w:r>
        <w:rPr>
          <w:rFonts w:ascii="Times New Roman" w:hAnsi="Times New Roman"/>
          <w:b/>
          <w:sz w:val="23"/>
          <w:szCs w:val="23"/>
        </w:rPr>
        <w:t>у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признать</w:t>
      </w: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ой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административное наказание в виде предупреждения.</w:t>
      </w:r>
    </w:p>
    <w:p w:rsidR="00017042" w:rsidRPr="00EE5A8A" w:rsidP="00017042" w14:paraId="0F687D7B" w14:textId="3AABA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 может быть обжаловано в Раздольненский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EE5A8A" w:rsidR="00B070D7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Раздольненского судебного района.</w:t>
      </w:r>
    </w:p>
    <w:p w:rsidR="00017042" w:rsidRPr="00EE5A8A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E5A8A" w:rsidRPr="00EE5A8A" w:rsidP="00EE5A8A" w14:paraId="35EA3489" w14:textId="0B68722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EE5A8A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 </w:t>
      </w:r>
      <w:r w:rsidR="00D827C7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D827C7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D827C7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D827C7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EE5A8A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                 </w:t>
      </w:r>
      <w:r w:rsidRPr="00EE5A8A">
        <w:rPr>
          <w:rFonts w:ascii="Times New Roman" w:eastAsia="Tahoma" w:hAnsi="Times New Roman"/>
          <w:b/>
          <w:sz w:val="23"/>
          <w:szCs w:val="23"/>
          <w:lang w:eastAsia="zh-CN"/>
        </w:rPr>
        <w:tab/>
        <w:t>Д.С. Королёв</w:t>
      </w:r>
    </w:p>
    <w:sectPr w:rsidSect="00EE5A8A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11115A"/>
    <w:rsid w:val="00140713"/>
    <w:rsid w:val="00172AE8"/>
    <w:rsid w:val="00191F7F"/>
    <w:rsid w:val="00197E31"/>
    <w:rsid w:val="001C17B4"/>
    <w:rsid w:val="001E6E3F"/>
    <w:rsid w:val="00264088"/>
    <w:rsid w:val="002B3DD1"/>
    <w:rsid w:val="002C0B11"/>
    <w:rsid w:val="0034511C"/>
    <w:rsid w:val="003A5AC3"/>
    <w:rsid w:val="003C1F2B"/>
    <w:rsid w:val="003C32E0"/>
    <w:rsid w:val="003D6AC8"/>
    <w:rsid w:val="003E3F23"/>
    <w:rsid w:val="00410808"/>
    <w:rsid w:val="00415FC5"/>
    <w:rsid w:val="00451D94"/>
    <w:rsid w:val="004851E1"/>
    <w:rsid w:val="0048557B"/>
    <w:rsid w:val="004B49CB"/>
    <w:rsid w:val="004C5A9F"/>
    <w:rsid w:val="004E17D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4611C"/>
    <w:rsid w:val="007555BF"/>
    <w:rsid w:val="00767367"/>
    <w:rsid w:val="00790E1F"/>
    <w:rsid w:val="007A42C0"/>
    <w:rsid w:val="007E3519"/>
    <w:rsid w:val="0083436F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9E2E43"/>
    <w:rsid w:val="00A351B1"/>
    <w:rsid w:val="00A91977"/>
    <w:rsid w:val="00AB5DB9"/>
    <w:rsid w:val="00AD08B2"/>
    <w:rsid w:val="00AD74E0"/>
    <w:rsid w:val="00AF2388"/>
    <w:rsid w:val="00B042FC"/>
    <w:rsid w:val="00B070D7"/>
    <w:rsid w:val="00B109D2"/>
    <w:rsid w:val="00B17A1C"/>
    <w:rsid w:val="00B246C9"/>
    <w:rsid w:val="00B27262"/>
    <w:rsid w:val="00B61DF7"/>
    <w:rsid w:val="00B65521"/>
    <w:rsid w:val="00B67FE2"/>
    <w:rsid w:val="00BA2AB3"/>
    <w:rsid w:val="00BA2F1C"/>
    <w:rsid w:val="00BD7027"/>
    <w:rsid w:val="00C25860"/>
    <w:rsid w:val="00C61E94"/>
    <w:rsid w:val="00C711C9"/>
    <w:rsid w:val="00C74A69"/>
    <w:rsid w:val="00C84F0D"/>
    <w:rsid w:val="00C86A45"/>
    <w:rsid w:val="00CB0457"/>
    <w:rsid w:val="00CB60C3"/>
    <w:rsid w:val="00CB70C5"/>
    <w:rsid w:val="00CD1574"/>
    <w:rsid w:val="00D20394"/>
    <w:rsid w:val="00D25D44"/>
    <w:rsid w:val="00D34242"/>
    <w:rsid w:val="00D57655"/>
    <w:rsid w:val="00D63A4E"/>
    <w:rsid w:val="00D729F8"/>
    <w:rsid w:val="00D827C7"/>
    <w:rsid w:val="00DB3A95"/>
    <w:rsid w:val="00DE7168"/>
    <w:rsid w:val="00DF2DC1"/>
    <w:rsid w:val="00E22C02"/>
    <w:rsid w:val="00E44241"/>
    <w:rsid w:val="00E46C25"/>
    <w:rsid w:val="00E565A0"/>
    <w:rsid w:val="00E77A8A"/>
    <w:rsid w:val="00E92506"/>
    <w:rsid w:val="00ED177C"/>
    <w:rsid w:val="00EE5A8A"/>
    <w:rsid w:val="00F24828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AD049-DEC8-4C38-BF6E-C90357F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