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25A5" w:rsidRPr="001225A5" w:rsidP="001C29D5" w14:paraId="5F4F0A78" w14:textId="6224D37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УИД: 91MS0068-01-202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="000869B9">
        <w:rPr>
          <w:rFonts w:ascii="Times New Roman" w:eastAsia="Times New Roman" w:hAnsi="Times New Roman"/>
          <w:sz w:val="28"/>
          <w:szCs w:val="28"/>
          <w:lang w:val="uk-UA" w:eastAsia="ru-RU"/>
        </w:rPr>
        <w:t>-00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083974">
        <w:rPr>
          <w:rFonts w:ascii="Times New Roman" w:eastAsia="Times New Roman" w:hAnsi="Times New Roman"/>
          <w:sz w:val="28"/>
          <w:szCs w:val="28"/>
          <w:lang w:val="uk-UA" w:eastAsia="ru-RU"/>
        </w:rPr>
        <w:t>477</w:t>
      </w:r>
      <w:r w:rsidRPr="001225A5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083974">
        <w:rPr>
          <w:rFonts w:ascii="Times New Roman" w:eastAsia="Times New Roman" w:hAnsi="Times New Roman"/>
          <w:sz w:val="28"/>
          <w:szCs w:val="28"/>
          <w:lang w:val="uk-UA" w:eastAsia="ru-RU"/>
        </w:rPr>
        <w:t>07</w:t>
      </w:r>
    </w:p>
    <w:p w:rsidR="00300EE1" w:rsidRPr="00BC7784" w:rsidP="001C29D5" w14:paraId="5E3985AB" w14:textId="1EA653C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Дело № 5-68-</w:t>
      </w:r>
      <w:r w:rsidR="00083974">
        <w:rPr>
          <w:rFonts w:ascii="Times New Roman" w:eastAsia="Times New Roman" w:hAnsi="Times New Roman"/>
          <w:sz w:val="28"/>
          <w:szCs w:val="28"/>
          <w:lang w:val="uk-UA" w:eastAsia="ru-RU"/>
        </w:rPr>
        <w:t>146</w:t>
      </w:r>
      <w:r w:rsidRPr="00BC7784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BC7784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="001C29D5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</w:p>
    <w:p w:rsidR="00B042FC" w:rsidRPr="00BC7784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BC7784" w:rsidP="00415FC5" w14:paraId="092AA653" w14:textId="2CD2AB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BC7784" w:rsidP="001C29D5" w14:paraId="443B8569" w14:textId="0E73D4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C7784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BC7784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C7784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BC7784" w:rsidP="009604EA" w14:paraId="3A79DD05" w14:textId="3FCE3814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Pr="00BC7784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BC7784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BC7784" w:rsidP="001C29D5" w14:paraId="7ABB36DF" w14:textId="255DD5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BC7784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район) Республики Крым Бекиров Ленур Реуфович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BC7784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BC7784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99585E" w:rsidRPr="00BC7784" w:rsidP="00BC7784" w14:paraId="6A676853" w14:textId="4E511B5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Мамбетова Талята Ризвановича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970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</w:p>
    <w:p w:rsidR="00D57655" w:rsidRPr="00BC7784" w:rsidP="00646A3C" w14:paraId="75B9625A" w14:textId="01F41E6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1 ст. </w:t>
      </w:r>
      <w:r w:rsidRPr="00BC7784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BC7784" w:rsidP="00415FC5" w14:paraId="63FF19BE" w14:textId="1B74129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BC7784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BC7784" w:rsidP="001C29D5" w14:paraId="759BA8AD" w14:textId="51DE8D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Мамбетов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0970A5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8F180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по истечении 60-ти дней для добровольной оплаты штрафа, установленных ч. 1 ст. 32.2 КоАП РФ, не оплатил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штраф в размере </w:t>
      </w:r>
      <w:r w:rsidRPr="00BC7784" w:rsidR="002F73B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8936C8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,00 рублей, назначенный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начальником 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BC7784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225A5">
        <w:rPr>
          <w:rFonts w:ascii="Times New Roman" w:eastAsia="Times New Roman" w:hAnsi="Times New Roman"/>
          <w:sz w:val="28"/>
          <w:szCs w:val="28"/>
          <w:lang w:eastAsia="ru-RU"/>
        </w:rPr>
        <w:t>Мамбетов Т.Р.</w:t>
      </w:r>
      <w:r w:rsidRPr="00BC7784" w:rsidR="001225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истративной ответственности по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147BB" w:rsidRPr="00BC7784" w:rsidP="008147BB" w14:paraId="6FA2E3D0" w14:textId="170E878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>Мамбетов Т.Р.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BC7784" w:rsidP="008147BB" w14:paraId="570AA337" w14:textId="5E3EE1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Мамбетов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вину в совершении административного правонарушения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признал,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>раскаял</w:t>
      </w:r>
      <w:r w:rsidRPr="00BC7784" w:rsidR="0099585E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</w:t>
      </w:r>
      <w:r w:rsidRPr="00BC7784" w:rsidR="00487816">
        <w:rPr>
          <w:rFonts w:ascii="Times New Roman" w:eastAsia="Times New Roman" w:hAnsi="Times New Roman"/>
          <w:sz w:val="28"/>
          <w:szCs w:val="28"/>
          <w:lang w:eastAsia="ru-RU"/>
        </w:rPr>
        <w:t>дминистративном правонарушении. Пояснил, что не оплатил штраф по причине того, что забыл о нем.</w:t>
      </w:r>
    </w:p>
    <w:p w:rsidR="008147BB" w:rsidRPr="00BC7784" w:rsidP="008147BB" w14:paraId="4E244A2C" w14:textId="7AFA32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Мамбетова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правонарушения, предусмотренного ч. 1 ст. 20.25 КоАП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РФ, т.е. неуплата административного штрафа в срок, предусмотренный КоАП РФ.</w:t>
      </w:r>
    </w:p>
    <w:p w:rsidR="008147BB" w:rsidRPr="00BC7784" w:rsidP="008147BB" w14:paraId="613E67FA" w14:textId="7BEF406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8C0E95">
        <w:rPr>
          <w:rFonts w:ascii="Times New Roman" w:eastAsia="Times New Roman" w:hAnsi="Times New Roman"/>
          <w:sz w:val="28"/>
          <w:szCs w:val="28"/>
          <w:lang w:eastAsia="ru-RU"/>
        </w:rPr>
        <w:t xml:space="preserve">Мамбетова Т.Р.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BC7784" w:rsidP="007F1D05" w14:paraId="3227D489" w14:textId="4D58BA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BC7784" w:rsidR="00BC778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47BB" w:rsidP="001C29D5" w14:paraId="3D116921" w14:textId="193B758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="006548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начальника 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Раздольненскому району от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28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Мамбетов Т.Р.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был привлечен к административной ответственности по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ч. 2 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1C29D5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Pr="00BC7784" w:rsidR="001C29D5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BC7784" w:rsidR="00ED7C2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BC7784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BC7784" w:rsidRPr="00BC7784" w:rsidP="00BC7784" w14:paraId="2DE2D4E0" w14:textId="18CE73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 xml:space="preserve">рапортом ст. УУП УУПиПДН ОМВД России по Раздольненскому району о выявленном административном правонарушении. </w:t>
      </w:r>
    </w:p>
    <w:p w:rsidR="00BC7784" w:rsidRPr="00BC7784" w:rsidP="00BC7784" w14:paraId="720D671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справками на физическое лицо из баз данных ИБД «Регион» и СООП о фактах привлечения лица к административной ответственности;</w:t>
      </w:r>
    </w:p>
    <w:p w:rsidR="00BC7784" w:rsidRPr="00BC7784" w:rsidP="00BC7784" w14:paraId="0739F0A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едется производство по делу об административном правонарушении.</w:t>
      </w:r>
    </w:p>
    <w:p w:rsidR="008147BB" w:rsidRPr="00BC7784" w:rsidP="008147BB" w14:paraId="497CD1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8147BB" w:rsidRPr="00BC7784" w:rsidP="008147BB" w14:paraId="5471916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едусмотренных ст. 24.5 КоАП РФ, исключающих производство по делу, судом не установлено.</w:t>
      </w:r>
    </w:p>
    <w:p w:rsidR="008147BB" w:rsidRPr="00BC7784" w:rsidP="008147BB" w14:paraId="23E3DF08" w14:textId="1086377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</w:t>
      </w:r>
      <w:r w:rsidRPr="00BC7784" w:rsidR="001B41E8">
        <w:rPr>
          <w:rFonts w:ascii="Times New Roman" w:eastAsia="Times New Roman" w:hAnsi="Times New Roman"/>
          <w:sz w:val="28"/>
          <w:szCs w:val="28"/>
          <w:lang w:eastAsia="zh-CN"/>
        </w:rPr>
        <w:t>т. 4.2 КоАП РФ – признание вины</w:t>
      </w:r>
      <w:r w:rsidRPr="00BC7784" w:rsidR="00B3049B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C7784" w:rsidR="00077ABA">
        <w:rPr>
          <w:rFonts w:ascii="Times New Roman" w:eastAsia="Times New Roman" w:hAnsi="Times New Roman"/>
          <w:sz w:val="28"/>
          <w:szCs w:val="28"/>
          <w:lang w:eastAsia="zh-CN"/>
        </w:rPr>
        <w:t>раскаяние в содеянном</w:t>
      </w:r>
      <w:r w:rsidRPr="00BC7784" w:rsidR="00CA36CB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DD3B61" w:rsidP="00DD3B61" w14:paraId="599E8A69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отягчающие </w:t>
      </w:r>
      <w:r w:rsidRPr="00BC7784">
        <w:rPr>
          <w:rFonts w:ascii="Times New Roman" w:eastAsia="Times New Roman" w:hAnsi="Times New Roman"/>
          <w:sz w:val="28"/>
          <w:szCs w:val="28"/>
          <w:lang w:eastAsia="zh-CN"/>
        </w:rPr>
        <w:t>административную ответственность в соответствии со ст. 4.3 КоАП РФ –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zh-CN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8147BB" w:rsidRPr="00BC7784" w:rsidP="008147BB" w14:paraId="4C99669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у об административном правонарушение, административное наказание в виде </w:t>
      </w:r>
      <w:r w:rsidRPr="00BC7784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, в пределах санкции установленной ч. 1 ст. 20.25 КоАП РФ.</w:t>
      </w:r>
    </w:p>
    <w:p w:rsidR="0063124F" w:rsidRPr="00BC7784" w:rsidP="0063124F" w14:paraId="3BA480EB" w14:textId="66D54AE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изложенного, руководствуясь ст. ст. 29.9, 29.10, 29.11 КоАП РФ, мировой судья,</w:t>
      </w:r>
    </w:p>
    <w:p w:rsidR="0063124F" w:rsidRPr="00BC7784" w:rsidP="0063124F" w14:paraId="30F286CC" w14:textId="77777777">
      <w:pPr>
        <w:spacing w:after="0" w:line="256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ПОСТАНОВИЛ:</w:t>
      </w:r>
    </w:p>
    <w:p w:rsidR="0063124F" w:rsidRPr="00BC7784" w:rsidP="0063124F" w14:paraId="5E8BEF78" w14:textId="726C1DD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Мамбетова Талята Ризвановича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BC77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BC7784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="000869B9">
        <w:rPr>
          <w:rFonts w:ascii="Times New Roman" w:hAnsi="Times New Roman"/>
          <w:sz w:val="28"/>
          <w:szCs w:val="28"/>
        </w:rPr>
        <w:t>ему</w:t>
      </w:r>
      <w:r w:rsidRPr="00BC7784">
        <w:rPr>
          <w:rFonts w:ascii="Times New Roman" w:hAnsi="Times New Roman"/>
          <w:sz w:val="28"/>
          <w:szCs w:val="28"/>
        </w:rPr>
        <w:t xml:space="preserve"> наказание виде административного штрафа в размере </w:t>
      </w:r>
      <w:r w:rsidRPr="00BC7784" w:rsidR="00581DBF">
        <w:rPr>
          <w:rFonts w:ascii="Times New Roman" w:hAnsi="Times New Roman"/>
          <w:sz w:val="28"/>
          <w:szCs w:val="28"/>
        </w:rPr>
        <w:t xml:space="preserve">1 </w:t>
      </w:r>
      <w:r w:rsidRPr="00BC7784" w:rsidR="00C27F43">
        <w:rPr>
          <w:rFonts w:ascii="Times New Roman" w:hAnsi="Times New Roman"/>
          <w:sz w:val="28"/>
          <w:szCs w:val="28"/>
        </w:rPr>
        <w:t>000</w:t>
      </w:r>
      <w:r w:rsidRPr="00BC7784">
        <w:rPr>
          <w:rFonts w:ascii="Times New Roman" w:hAnsi="Times New Roman"/>
          <w:sz w:val="28"/>
          <w:szCs w:val="28"/>
        </w:rPr>
        <w:t xml:space="preserve"> (</w:t>
      </w:r>
      <w:r w:rsidRPr="00BC7784" w:rsidR="00581DBF">
        <w:rPr>
          <w:rFonts w:ascii="Times New Roman" w:hAnsi="Times New Roman"/>
          <w:sz w:val="28"/>
          <w:szCs w:val="28"/>
        </w:rPr>
        <w:t>одна тысяча</w:t>
      </w:r>
      <w:r w:rsidRPr="00BC7784">
        <w:rPr>
          <w:rFonts w:ascii="Times New Roman" w:hAnsi="Times New Roman"/>
          <w:sz w:val="28"/>
          <w:szCs w:val="28"/>
        </w:rPr>
        <w:t>) рублей.</w:t>
      </w:r>
    </w:p>
    <w:p w:rsidR="0063124F" w:rsidRPr="00BC7784" w:rsidP="0063124F" w14:paraId="396EB5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63124F" w:rsidRPr="00BC7784" w:rsidP="007F1D05" w14:paraId="6734A57E" w14:textId="5C40C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3124F" w:rsidRPr="00BC7784" w:rsidP="001C29D5" w14:paraId="69BDB800" w14:textId="337EDFD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68 Раздольненского судебного района (Раздольненский район) Республики Крым.</w:t>
      </w:r>
    </w:p>
    <w:p w:rsidR="0063124F" w:rsidRPr="00BC7784" w:rsidP="0063124F" w14:paraId="2E48C10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25 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3124F" w:rsidRPr="00BC7784" w:rsidP="0063124F" w14:paraId="3822DC8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63124F" w:rsidRPr="00BC7784" w:rsidP="0063124F" w14:paraId="2C72E17D" w14:textId="54B25A7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 может быть обжаловано в Раздольненский районный суд Респуб</w:t>
      </w:r>
      <w:r w:rsidR="000869B9">
        <w:rPr>
          <w:rFonts w:ascii="Times New Roman" w:eastAsia="Times New Roman" w:hAnsi="Times New Roman"/>
          <w:sz w:val="28"/>
          <w:szCs w:val="28"/>
          <w:lang w:eastAsia="ru-RU"/>
        </w:rPr>
        <w:t>лики Крым в течение десяти дней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</w:t>
      </w:r>
      <w:r w:rsidRPr="00BC7784">
        <w:rPr>
          <w:rFonts w:ascii="Times New Roman" w:eastAsia="Times New Roman" w:hAnsi="Times New Roman"/>
          <w:sz w:val="28"/>
          <w:szCs w:val="28"/>
          <w:lang w:eastAsia="ru-RU"/>
        </w:rPr>
        <w:t>ия копии постановления.</w:t>
      </w:r>
    </w:p>
    <w:p w:rsidR="0063124F" w:rsidRPr="00BC7784" w:rsidP="0063124F" w14:paraId="4E4145F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124F" w:rsidRPr="00BC7784" w:rsidP="0063124F" w14:paraId="3925C822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63124F" w:rsidRPr="00BC7784" w:rsidP="0063124F" w14:paraId="797B8B0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8"/>
          <w:szCs w:val="28"/>
          <w:lang w:eastAsia="zh-CN"/>
        </w:rPr>
      </w:pP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>Мировой судья</w:t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</w:r>
      <w:r w:rsidRPr="00BC7784">
        <w:rPr>
          <w:rFonts w:ascii="Times New Roman" w:eastAsia="Tahoma" w:hAnsi="Times New Roman"/>
          <w:b/>
          <w:sz w:val="28"/>
          <w:szCs w:val="28"/>
          <w:lang w:eastAsia="zh-CN"/>
        </w:rPr>
        <w:tab/>
        <w:t>Бекиров Л.Р.</w:t>
      </w:r>
    </w:p>
    <w:p w:rsidR="00412568" w:rsidRPr="00BC7784" w:rsidP="0063124F" w14:paraId="6282786A" w14:textId="13927599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BC7784">
      <w:pgSz w:w="11906" w:h="16838"/>
      <w:pgMar w:top="567" w:right="707" w:bottom="426" w:left="993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16B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77ABA"/>
    <w:rsid w:val="00083974"/>
    <w:rsid w:val="000869B9"/>
    <w:rsid w:val="000949AD"/>
    <w:rsid w:val="000970A5"/>
    <w:rsid w:val="000A09D2"/>
    <w:rsid w:val="000A31A5"/>
    <w:rsid w:val="000A5D8F"/>
    <w:rsid w:val="000F1775"/>
    <w:rsid w:val="000F2923"/>
    <w:rsid w:val="000F2BEA"/>
    <w:rsid w:val="000F53BA"/>
    <w:rsid w:val="00103412"/>
    <w:rsid w:val="00113908"/>
    <w:rsid w:val="001225A5"/>
    <w:rsid w:val="00123128"/>
    <w:rsid w:val="00126149"/>
    <w:rsid w:val="0012747B"/>
    <w:rsid w:val="0013544B"/>
    <w:rsid w:val="001362F6"/>
    <w:rsid w:val="00140713"/>
    <w:rsid w:val="00143B37"/>
    <w:rsid w:val="00146348"/>
    <w:rsid w:val="00146F26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C29D5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573EC"/>
    <w:rsid w:val="00262150"/>
    <w:rsid w:val="00264088"/>
    <w:rsid w:val="002675D0"/>
    <w:rsid w:val="00277473"/>
    <w:rsid w:val="002926B4"/>
    <w:rsid w:val="0029768A"/>
    <w:rsid w:val="002D67CC"/>
    <w:rsid w:val="002F63FA"/>
    <w:rsid w:val="002F6F69"/>
    <w:rsid w:val="002F73B5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6246"/>
    <w:rsid w:val="003E7BDD"/>
    <w:rsid w:val="003F10C3"/>
    <w:rsid w:val="003F2C3F"/>
    <w:rsid w:val="00407B46"/>
    <w:rsid w:val="00412568"/>
    <w:rsid w:val="004127A0"/>
    <w:rsid w:val="00414085"/>
    <w:rsid w:val="00415FC5"/>
    <w:rsid w:val="00437189"/>
    <w:rsid w:val="00446EAC"/>
    <w:rsid w:val="004851E1"/>
    <w:rsid w:val="0048660B"/>
    <w:rsid w:val="00487816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1280E"/>
    <w:rsid w:val="00522189"/>
    <w:rsid w:val="005270AA"/>
    <w:rsid w:val="00547A34"/>
    <w:rsid w:val="005545A9"/>
    <w:rsid w:val="00560DED"/>
    <w:rsid w:val="005627C3"/>
    <w:rsid w:val="00581DBF"/>
    <w:rsid w:val="005915F4"/>
    <w:rsid w:val="00591A07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548B6"/>
    <w:rsid w:val="00665F8D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7CD2"/>
    <w:rsid w:val="007105C5"/>
    <w:rsid w:val="007118D8"/>
    <w:rsid w:val="00713422"/>
    <w:rsid w:val="0071492D"/>
    <w:rsid w:val="00730EF1"/>
    <w:rsid w:val="007352A3"/>
    <w:rsid w:val="00743AD2"/>
    <w:rsid w:val="00752FD0"/>
    <w:rsid w:val="00754D46"/>
    <w:rsid w:val="00762186"/>
    <w:rsid w:val="00767367"/>
    <w:rsid w:val="007805F9"/>
    <w:rsid w:val="007A0F76"/>
    <w:rsid w:val="007A194C"/>
    <w:rsid w:val="007A25AB"/>
    <w:rsid w:val="007A353D"/>
    <w:rsid w:val="007A694C"/>
    <w:rsid w:val="007B6926"/>
    <w:rsid w:val="007C0092"/>
    <w:rsid w:val="007D1AC4"/>
    <w:rsid w:val="007D1CF7"/>
    <w:rsid w:val="007E17BE"/>
    <w:rsid w:val="007F1D05"/>
    <w:rsid w:val="0081395C"/>
    <w:rsid w:val="008147BB"/>
    <w:rsid w:val="00820C2E"/>
    <w:rsid w:val="00830E4A"/>
    <w:rsid w:val="00833C43"/>
    <w:rsid w:val="008361EA"/>
    <w:rsid w:val="00842982"/>
    <w:rsid w:val="00846313"/>
    <w:rsid w:val="0086322D"/>
    <w:rsid w:val="0086409B"/>
    <w:rsid w:val="00865A0D"/>
    <w:rsid w:val="00866225"/>
    <w:rsid w:val="0086626B"/>
    <w:rsid w:val="0086683F"/>
    <w:rsid w:val="00881C96"/>
    <w:rsid w:val="00882C3E"/>
    <w:rsid w:val="00885336"/>
    <w:rsid w:val="00887102"/>
    <w:rsid w:val="00892FD7"/>
    <w:rsid w:val="008936C8"/>
    <w:rsid w:val="008A3BB5"/>
    <w:rsid w:val="008A6A76"/>
    <w:rsid w:val="008B0F66"/>
    <w:rsid w:val="008B7B1C"/>
    <w:rsid w:val="008C0E95"/>
    <w:rsid w:val="008D1D8B"/>
    <w:rsid w:val="008D3AF8"/>
    <w:rsid w:val="008D60A5"/>
    <w:rsid w:val="008E04E6"/>
    <w:rsid w:val="008E340E"/>
    <w:rsid w:val="008F1802"/>
    <w:rsid w:val="00903498"/>
    <w:rsid w:val="009076E6"/>
    <w:rsid w:val="00937ADD"/>
    <w:rsid w:val="0094630B"/>
    <w:rsid w:val="00956BB8"/>
    <w:rsid w:val="009604EA"/>
    <w:rsid w:val="00962904"/>
    <w:rsid w:val="00963493"/>
    <w:rsid w:val="0096631F"/>
    <w:rsid w:val="00977DE1"/>
    <w:rsid w:val="0099585E"/>
    <w:rsid w:val="0099759A"/>
    <w:rsid w:val="009A28E9"/>
    <w:rsid w:val="009B0386"/>
    <w:rsid w:val="009B2605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42FC"/>
    <w:rsid w:val="00B1383C"/>
    <w:rsid w:val="00B17A1C"/>
    <w:rsid w:val="00B25619"/>
    <w:rsid w:val="00B3049B"/>
    <w:rsid w:val="00B34A9D"/>
    <w:rsid w:val="00B404F1"/>
    <w:rsid w:val="00B44DF3"/>
    <w:rsid w:val="00B5385B"/>
    <w:rsid w:val="00B628BD"/>
    <w:rsid w:val="00B70610"/>
    <w:rsid w:val="00B75D88"/>
    <w:rsid w:val="00B87400"/>
    <w:rsid w:val="00B9193C"/>
    <w:rsid w:val="00B92D8A"/>
    <w:rsid w:val="00B94805"/>
    <w:rsid w:val="00B96A7C"/>
    <w:rsid w:val="00B96E87"/>
    <w:rsid w:val="00BA67A7"/>
    <w:rsid w:val="00BC7784"/>
    <w:rsid w:val="00BF6982"/>
    <w:rsid w:val="00C02988"/>
    <w:rsid w:val="00C04BED"/>
    <w:rsid w:val="00C27F43"/>
    <w:rsid w:val="00C322E4"/>
    <w:rsid w:val="00C4047B"/>
    <w:rsid w:val="00C40BB6"/>
    <w:rsid w:val="00C551B4"/>
    <w:rsid w:val="00C56ADD"/>
    <w:rsid w:val="00C6556B"/>
    <w:rsid w:val="00C71FD6"/>
    <w:rsid w:val="00C80048"/>
    <w:rsid w:val="00C804E2"/>
    <w:rsid w:val="00C86A45"/>
    <w:rsid w:val="00CA36CB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700CC"/>
    <w:rsid w:val="00D837E4"/>
    <w:rsid w:val="00D96044"/>
    <w:rsid w:val="00D968E6"/>
    <w:rsid w:val="00DA6522"/>
    <w:rsid w:val="00DB2A58"/>
    <w:rsid w:val="00DB2F23"/>
    <w:rsid w:val="00DB3A95"/>
    <w:rsid w:val="00DC5B1B"/>
    <w:rsid w:val="00DC749A"/>
    <w:rsid w:val="00DD3B61"/>
    <w:rsid w:val="00DD493C"/>
    <w:rsid w:val="00DE1A96"/>
    <w:rsid w:val="00DE7A95"/>
    <w:rsid w:val="00DF6E42"/>
    <w:rsid w:val="00E02761"/>
    <w:rsid w:val="00E07736"/>
    <w:rsid w:val="00E07F41"/>
    <w:rsid w:val="00E22C02"/>
    <w:rsid w:val="00E24591"/>
    <w:rsid w:val="00E35E67"/>
    <w:rsid w:val="00E41217"/>
    <w:rsid w:val="00E44241"/>
    <w:rsid w:val="00E52EFE"/>
    <w:rsid w:val="00E56980"/>
    <w:rsid w:val="00E84C22"/>
    <w:rsid w:val="00E87058"/>
    <w:rsid w:val="00EA0D2C"/>
    <w:rsid w:val="00EA3431"/>
    <w:rsid w:val="00EB112C"/>
    <w:rsid w:val="00EB2BD9"/>
    <w:rsid w:val="00ED0D2F"/>
    <w:rsid w:val="00ED41F7"/>
    <w:rsid w:val="00ED7C24"/>
    <w:rsid w:val="00EE1304"/>
    <w:rsid w:val="00EF7AA5"/>
    <w:rsid w:val="00F10424"/>
    <w:rsid w:val="00F119E8"/>
    <w:rsid w:val="00F15C8A"/>
    <w:rsid w:val="00F22D1C"/>
    <w:rsid w:val="00F24828"/>
    <w:rsid w:val="00F27583"/>
    <w:rsid w:val="00F30889"/>
    <w:rsid w:val="00F41828"/>
    <w:rsid w:val="00F457E7"/>
    <w:rsid w:val="00F5030F"/>
    <w:rsid w:val="00F55A21"/>
    <w:rsid w:val="00F74AD7"/>
    <w:rsid w:val="00F8163F"/>
    <w:rsid w:val="00F95014"/>
    <w:rsid w:val="00FB23F1"/>
    <w:rsid w:val="00FB4C22"/>
    <w:rsid w:val="00FB7C32"/>
    <w:rsid w:val="00FD4289"/>
    <w:rsid w:val="00FE3F7E"/>
    <w:rsid w:val="00FE714B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