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001E89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F52A00" w:rsidR="00223D7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532B6">
        <w:rPr>
          <w:rFonts w:ascii="Times New Roman" w:eastAsia="Times New Roman" w:hAnsi="Times New Roman"/>
          <w:sz w:val="28"/>
          <w:szCs w:val="28"/>
          <w:lang w:eastAsia="ru-RU"/>
        </w:rPr>
        <w:t>951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32B6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935D59" w:rsidRPr="00AF7442" w:rsidP="00935D59" w14:paraId="0DA13EC3" w14:textId="01F29F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7532B6">
        <w:rPr>
          <w:rFonts w:ascii="Times New Roman" w:eastAsia="Times New Roman" w:hAnsi="Times New Roman"/>
          <w:sz w:val="28"/>
          <w:szCs w:val="28"/>
          <w:lang w:eastAsia="ru-RU"/>
        </w:rPr>
        <w:t>209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2B450F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AF7442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935D59" w:rsidRPr="00AF7442" w:rsidP="00A62C0D" w14:paraId="43CF1552" w14:textId="09B119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7442">
        <w:rPr>
          <w:rFonts w:ascii="Times New Roman" w:hAnsi="Times New Roman"/>
          <w:b/>
          <w:sz w:val="28"/>
          <w:szCs w:val="28"/>
        </w:rPr>
        <w:t xml:space="preserve">Петрова Александра Николаевича,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F7442" w:rsidR="0074523A">
        <w:rPr>
          <w:rFonts w:ascii="Times New Roman" w:hAnsi="Times New Roman"/>
          <w:bCs/>
          <w:sz w:val="28"/>
          <w:szCs w:val="28"/>
        </w:rPr>
        <w:t xml:space="preserve"> </w:t>
      </w:r>
    </w:p>
    <w:p w:rsidR="00D57655" w:rsidP="00415FC5" w14:paraId="611B0CE5" w14:textId="6DDB49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180BFF" w:rsidRPr="00AF7442" w:rsidP="00415FC5" w14:paraId="10A25C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415FC5" w14:paraId="65CA853B" w14:textId="3FB51BA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80BFF" w:rsidRPr="00AF7442" w:rsidP="00415FC5" w14:paraId="21F2C2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999" w:rsidRPr="00AF7442" w:rsidP="00264AE8" w14:paraId="3085F810" w14:textId="196DD7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F52A0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C6226A">
        <w:rPr>
          <w:rFonts w:ascii="Times New Roman" w:eastAsia="Times New Roman" w:hAnsi="Times New Roman"/>
          <w:sz w:val="28"/>
          <w:szCs w:val="28"/>
          <w:lang w:eastAsia="ru-RU"/>
        </w:rPr>
        <w:t>Петров А.Н.</w:t>
      </w:r>
      <w:r w:rsidRPr="00AF7442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Степная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имел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="00B801A3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AF7442" w:rsid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1A3" w:rsidP="00B801A3" w14:paraId="08C298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20.21 КоАП РФ, т.е.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человеческое достоинство и общественную нравственность.</w:t>
      </w:r>
    </w:p>
    <w:p w:rsidR="002B3E93" w:rsidRPr="00AF7442" w:rsidP="00530A2F" w14:paraId="691099E3" w14:textId="2C5271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08C5F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14789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AF7442" w:rsidP="00381940" w14:paraId="38095C77" w14:textId="6CE0BF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1A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01A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A03" w:rsidRPr="00AF7442" w:rsidP="00381940" w14:paraId="59DC3AA5" w14:textId="08D66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B801A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01A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AF7442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6959E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959E1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9E1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</w:t>
      </w:r>
      <w:r w:rsidR="00C0562A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562A" w:rsidP="00C0562A" w14:paraId="443A8D1D" w14:textId="4D31E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AF7442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23.06.2022 у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РК «Раздольненская районная больница» было установлено состояние алкогольного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опьянения в связи с наличием абсолютного этиловог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спирта в выдыхаемом воздухе в концентрации 1,63 мг/л (тест № 109) и 1,58 мг/л (тест № 110);</w:t>
      </w:r>
    </w:p>
    <w:p w:rsidR="00BF74DE" w:rsidRPr="00AF7442" w:rsidP="00BF74DE" w14:paraId="11BA5E40" w14:textId="370DB6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0562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562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AF7442" w:rsidP="00BF74DE" w14:paraId="4BA48753" w14:textId="6F6E0D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0562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562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лица; </w:t>
      </w:r>
    </w:p>
    <w:p w:rsidR="00B80B9C" w:rsidP="00B80B9C" w14:paraId="37CE7F33" w14:textId="53439C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Петрова А.Н. от </w:t>
      </w:r>
      <w:r w:rsidR="00655E7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5E7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P="00B80B9C" w14:paraId="5F259895" w14:textId="67AF8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5E7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5E7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 ОМВД России по Раздольненскому району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6F289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тановленной ст. 20.21 КоАП РФ.</w:t>
      </w:r>
    </w:p>
    <w:p w:rsidR="003D60D2" w:rsidP="003D60D2" w14:paraId="781763A4" w14:textId="79155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180BFF" w:rsidRPr="00AF7442" w:rsidP="003D60D2" w14:paraId="43FB26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0D2" w:rsidP="003D60D2" w14:paraId="345672CE" w14:textId="1500DC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0BFF" w:rsidRPr="00AF7442" w:rsidP="003D60D2" w14:paraId="5D060F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0D2" w:rsidRPr="00AF7442" w:rsidP="003D60D2" w14:paraId="737F15C9" w14:textId="36940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hAnsi="Times New Roman"/>
          <w:b/>
          <w:sz w:val="28"/>
          <w:szCs w:val="28"/>
        </w:rPr>
        <w:t>Петрова Александра Николаевича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КоАП РФ и подв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516C4A" w:rsidRPr="00AF7442" w:rsidP="00516C4A" w14:paraId="73CCB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516C4A" w:rsidRPr="00AF7442" w:rsidP="00516C4A" w14:paraId="0F33A2C1" w14:textId="43797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F561EA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561EA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с </w:t>
      </w:r>
      <w:r w:rsidR="00F561EA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C426CF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16C4A" w:rsidRPr="00AF7442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немедленному исполнению.</w:t>
      </w:r>
    </w:p>
    <w:p w:rsidR="003D60D2" w:rsidRPr="00AF7442" w:rsidP="003D60D2" w14:paraId="5EB239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здольненского судебного района.</w:t>
      </w:r>
    </w:p>
    <w:p w:rsidR="00E214CA" w:rsidRPr="00AF7442" w:rsidP="00361BEB" w14:paraId="15F80C4B" w14:textId="5D96A3A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0BFF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D7FEA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A0491"/>
    <w:rsid w:val="002B29F5"/>
    <w:rsid w:val="002B3E93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C45B1"/>
    <w:rsid w:val="003D60D2"/>
    <w:rsid w:val="003E185F"/>
    <w:rsid w:val="003E3F63"/>
    <w:rsid w:val="003F0B6F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55E7A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523A"/>
    <w:rsid w:val="007528D5"/>
    <w:rsid w:val="007532B6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23A13"/>
    <w:rsid w:val="00A351B1"/>
    <w:rsid w:val="00A448CE"/>
    <w:rsid w:val="00A52117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7A1C"/>
    <w:rsid w:val="00B20606"/>
    <w:rsid w:val="00B22100"/>
    <w:rsid w:val="00B34896"/>
    <w:rsid w:val="00B801A3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0562A"/>
    <w:rsid w:val="00C1029D"/>
    <w:rsid w:val="00C20F92"/>
    <w:rsid w:val="00C22437"/>
    <w:rsid w:val="00C255F5"/>
    <w:rsid w:val="00C30BD3"/>
    <w:rsid w:val="00C31518"/>
    <w:rsid w:val="00C347B1"/>
    <w:rsid w:val="00C37BDA"/>
    <w:rsid w:val="00C426CF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61EA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