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3C7814" w:rsidP="00BF411E" w14:paraId="58A0BBBE" w14:textId="4C635BE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ru-RU"/>
        </w:rPr>
        <w:t>1646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560458" w:rsidRPr="00083A0E" w:rsidP="00C5612A" w14:paraId="3746AE06" w14:textId="7F59D40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20595E" w:rsidR="00C5612A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F4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BF411E" w14:paraId="0F7D2CC7" w14:textId="102266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434BF4" w14:paraId="171E366C" w14:textId="15D11627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BF411E">
        <w:rPr>
          <w:sz w:val="28"/>
          <w:szCs w:val="28"/>
        </w:rPr>
        <w:t>Госавтоинспекции ОМВД России по Раздольненскому району</w:t>
      </w:r>
      <w:r w:rsidR="000E42D4">
        <w:rPr>
          <w:sz w:val="28"/>
          <w:szCs w:val="28"/>
        </w:rPr>
        <w:t xml:space="preserve"> </w:t>
      </w:r>
      <w:r w:rsidRPr="00083A0E">
        <w:rPr>
          <w:rFonts w:eastAsia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B5A93" w:rsidRPr="00083A0E" w:rsidP="00267618" w14:paraId="73A9CAE0" w14:textId="12917A4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Коростылёва Дениса Владимировича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BF411E" w:rsidRPr="00083A0E" w:rsidP="00267618" w14:paraId="011987AC" w14:textId="5DD1F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августа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Pr="00083A0E"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адресу: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562E99" w:rsid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 w:rsid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</w:t>
      </w:r>
      <w:r w:rsidRPr="00562E99" w:rsid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вший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принадлежащим</w:t>
      </w:r>
      <w:r w:rsidR="004801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BA6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A6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обусловленное отказом от прохождения освидетельствования на состояние алкогольного опьянения, чем нарушил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п. 2.3.2 ПДД РФ и совершил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административное правонарушение, предусмотренное ч. 1 ст. 12.26 КоАП РФ</w:t>
      </w:r>
      <w:r w:rsidRPr="00083A0E">
        <w:rPr>
          <w:rFonts w:ascii="Times New Roman" w:hAnsi="Times New Roman" w:cs="Times New Roman"/>
          <w:sz w:val="28"/>
          <w:szCs w:val="28"/>
        </w:rPr>
        <w:t>.</w:t>
      </w:r>
    </w:p>
    <w:p w:rsidR="00D6213C" w:rsidP="0020595E" w14:paraId="1E7D4914" w14:textId="73062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путем направления судебной повестки, конве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 с 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ожением (судебной повесткой) </w:t>
      </w:r>
      <w:r w:rsidR="0020595E">
        <w:rPr>
          <w:rFonts w:ascii="Times New Roman" w:eastAsia="Times New Roman" w:hAnsi="Times New Roman"/>
          <w:sz w:val="28"/>
          <w:szCs w:val="28"/>
          <w:lang w:eastAsia="ru-RU"/>
        </w:rPr>
        <w:t>был возвращен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судебный участок с отметкой «истек срок хранения».</w:t>
      </w:r>
    </w:p>
    <w:p w:rsidR="00BA67D6" w:rsidP="00BA67D6" w14:paraId="2C19EB4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BA67D6" w:rsidP="00BA67D6" w14:paraId="1D46E4D9" w14:textId="00B50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будучи извещенным надлежащим образом о времени и месте рассмотрения дела в судебное заседание 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200AE7" w:rsidRPr="00083A0E" w:rsidP="00BA67D6" w14:paraId="05A5EEB1" w14:textId="5D3D773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6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 материалы дела,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 о наличии в действиях </w:t>
      </w:r>
      <w:r w:rsidR="00BA6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BA67D6" w:rsidRPr="007A6AF2" w:rsidP="00267618" w14:paraId="67377DF6" w14:textId="1CF4F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BF4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BF4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BF4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BF4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BF41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BF4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3355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акта медицинского освидетельствования на состояние опьянения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355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05.08.2025,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усматривается, что 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были выявлены признаки опьянения в виде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резкого изменения окраски кожных покровов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лица»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последний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отказался от </w:t>
      </w:r>
      <w:r w:rsidR="00434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освидетельствования на состояние опьянения</w:t>
      </w:r>
      <w:r w:rsidR="00434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медицинском учреждении.</w:t>
      </w:r>
    </w:p>
    <w:p w:rsidR="00C53985" w:rsidRPr="00083A0E" w:rsidP="00BA67D6" w14:paraId="1228ED35" w14:textId="1CC01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BA6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267618" w14:paraId="4720C752" w14:textId="4A46DE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267618" w14:paraId="4F8B700D" w14:textId="2E0E3C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35535" w:rsidP="00267618" w14:paraId="073AD63C" w14:textId="6EAFD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F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F411E"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35535" w:rsidP="00267618" w14:paraId="3B1B83BD" w14:textId="795C86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актом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освидетельствования на состояние опьянения (алкогольного, наркотического или иного токсического) №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05.08.2025, </w:t>
      </w:r>
      <w:r w:rsidRPr="00083A0E" w:rsidR="00C53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котором лицо отказалось от медицинского освидетельствования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ввиду несогласия направления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отобранной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него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биосреды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химико-токсикологическое исследование в ГБУЗ РК «КНПЦН»;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FE0F62" w14:paraId="2282E8E8" w14:textId="1AEE0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FE0F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2059A1" w:rsidP="002059A1" w14:paraId="4C6F6852" w14:textId="007D36E2">
      <w:pPr>
        <w:shd w:val="clear" w:color="auto" w:fill="FFFFFF"/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3 </w:t>
      </w:r>
      <w:r w:rsidRPr="002059A1">
        <w:rPr>
          <w:rFonts w:eastAsia="Times New Roman" w:asciiTheme="majorBidi" w:hAnsiTheme="majorBidi" w:cstheme="majorBidi"/>
          <w:sz w:val="28"/>
          <w:szCs w:val="28"/>
          <w:lang w:eastAsia="ru-RU"/>
        </w:rPr>
        <w:t>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РФ от 29 апреля 2025 г. N 262н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Порядок), </w:t>
      </w:r>
      <w:r>
        <w:rPr>
          <w:rFonts w:asciiTheme="majorBidi" w:hAnsiTheme="majorBidi" w:cstheme="majorBidi"/>
          <w:sz w:val="28"/>
          <w:szCs w:val="28"/>
        </w:rPr>
        <w:t>м</w:t>
      </w:r>
      <w:r w:rsidRPr="002059A1">
        <w:rPr>
          <w:rFonts w:asciiTheme="majorBidi" w:hAnsiTheme="majorBidi" w:cstheme="majorBidi"/>
          <w:sz w:val="28"/>
          <w:szCs w:val="28"/>
        </w:rPr>
        <w:t>едицинское освидетельствование включает в себя:</w:t>
      </w:r>
    </w:p>
    <w:p w:rsidR="002059A1" w:rsidP="002059A1" w14:paraId="6497165B" w14:textId="77777777">
      <w:pPr>
        <w:shd w:val="clear" w:color="auto" w:fill="FFFFFF"/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2059A1">
        <w:rPr>
          <w:rFonts w:asciiTheme="majorBidi" w:hAnsiTheme="majorBidi" w:cstheme="majorBidi"/>
          <w:sz w:val="28"/>
          <w:szCs w:val="28"/>
        </w:rPr>
        <w:t xml:space="preserve">1) осмотр врачом-специалистом (фельдшером); </w:t>
      </w:r>
    </w:p>
    <w:p w:rsidR="002059A1" w:rsidP="002059A1" w14:paraId="0C73A3D3" w14:textId="77777777">
      <w:pPr>
        <w:shd w:val="clear" w:color="auto" w:fill="FFFFFF"/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2059A1">
        <w:rPr>
          <w:rFonts w:asciiTheme="majorBidi" w:hAnsiTheme="majorBidi" w:cstheme="majorBidi"/>
          <w:sz w:val="28"/>
          <w:szCs w:val="28"/>
        </w:rPr>
        <w:t xml:space="preserve">2) исследование выдыхаемого воздуха на наличие алкоголя; </w:t>
      </w:r>
    </w:p>
    <w:p w:rsidR="002059A1" w:rsidP="002059A1" w14:paraId="1AEA4B76" w14:textId="77777777">
      <w:pPr>
        <w:shd w:val="clear" w:color="auto" w:fill="FFFFFF"/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2059A1">
        <w:rPr>
          <w:rFonts w:asciiTheme="majorBidi" w:hAnsiTheme="majorBidi" w:cstheme="majorBidi"/>
          <w:sz w:val="28"/>
          <w:szCs w:val="28"/>
        </w:rPr>
        <w:t xml:space="preserve">3) определение наличия </w:t>
      </w:r>
      <w:r w:rsidRPr="002059A1">
        <w:rPr>
          <w:rFonts w:asciiTheme="majorBidi" w:hAnsiTheme="majorBidi" w:cstheme="majorBidi"/>
          <w:sz w:val="28"/>
          <w:szCs w:val="28"/>
        </w:rPr>
        <w:t>психоактивных</w:t>
      </w:r>
      <w:r w:rsidRPr="002059A1">
        <w:rPr>
          <w:rFonts w:asciiTheme="majorBidi" w:hAnsiTheme="majorBidi" w:cstheme="majorBidi"/>
          <w:sz w:val="28"/>
          <w:szCs w:val="28"/>
        </w:rPr>
        <w:t xml:space="preserve"> веществ в образце биологического материала (мочи); </w:t>
      </w:r>
    </w:p>
    <w:p w:rsidR="002059A1" w:rsidRPr="002059A1" w:rsidP="002059A1" w14:paraId="3391E540" w14:textId="295DAED5">
      <w:pPr>
        <w:shd w:val="clear" w:color="auto" w:fill="FFFFFF"/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2059A1">
        <w:rPr>
          <w:rFonts w:asciiTheme="majorBidi" w:hAnsiTheme="majorBidi" w:cstheme="majorBidi"/>
          <w:sz w:val="28"/>
          <w:szCs w:val="28"/>
        </w:rPr>
        <w:t xml:space="preserve">4) исследование уровня </w:t>
      </w:r>
      <w:r w:rsidRPr="002059A1">
        <w:rPr>
          <w:rFonts w:asciiTheme="majorBidi" w:hAnsiTheme="majorBidi" w:cstheme="majorBidi"/>
          <w:sz w:val="28"/>
          <w:szCs w:val="28"/>
        </w:rPr>
        <w:t>психоактивных</w:t>
      </w:r>
      <w:r w:rsidRPr="002059A1">
        <w:rPr>
          <w:rFonts w:asciiTheme="majorBidi" w:hAnsiTheme="majorBidi" w:cstheme="majorBidi"/>
          <w:sz w:val="28"/>
          <w:szCs w:val="28"/>
        </w:rPr>
        <w:t xml:space="preserve"> веществ в образце биологического материала (мочи, крови). </w:t>
      </w:r>
    </w:p>
    <w:p w:rsidR="002059A1" w:rsidP="002059A1" w14:paraId="7D553502" w14:textId="5C2520D3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Согласно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п.п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. 3 п. 28 Порядка, н</w:t>
      </w:r>
      <w:r w:rsidRPr="002059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а основании результатов медицинского освидетельствования выносится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в частности медицинское заключение – «</w:t>
      </w:r>
      <w:r w:rsidRPr="002059A1">
        <w:rPr>
          <w:rFonts w:eastAsia="Times New Roman" w:asciiTheme="majorBidi" w:hAnsiTheme="majorBidi" w:cstheme="majorBidi"/>
          <w:sz w:val="28"/>
          <w:szCs w:val="28"/>
          <w:lang w:eastAsia="ru-RU"/>
        </w:rPr>
        <w:t>от медицинского освидетельствования отказался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».</w:t>
      </w:r>
    </w:p>
    <w:p w:rsidR="002059A1" w:rsidP="002059A1" w14:paraId="49B36628" w14:textId="495E025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В</w:t>
      </w:r>
      <w:r w:rsidRPr="002059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силу подпункта 3 пункта 33 Порядка,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м</w:t>
      </w:r>
      <w:r w:rsidRPr="002059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едицинское заключение, указанное в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п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.п</w:t>
      </w:r>
      <w:r w:rsidRPr="002059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3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п.</w:t>
      </w:r>
      <w:r w:rsidRPr="002059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28 настоящего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П</w:t>
      </w:r>
      <w:r w:rsidRPr="002059A1">
        <w:rPr>
          <w:rFonts w:eastAsia="Times New Roman" w:asciiTheme="majorBidi" w:hAnsiTheme="majorBidi" w:cstheme="majorBidi"/>
          <w:sz w:val="28"/>
          <w:szCs w:val="28"/>
          <w:lang w:eastAsia="ru-RU"/>
        </w:rPr>
        <w:t>орядка, выносится в случа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е </w:t>
      </w:r>
      <w:r w:rsidRPr="002059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отказа от любого мероприятия, предусмотренного подпунктами 2 </w:t>
      </w:r>
      <w:r w:rsidR="00ED616D">
        <w:rPr>
          <w:rFonts w:eastAsia="Times New Roman" w:asciiTheme="majorBidi" w:hAnsiTheme="majorBidi" w:cstheme="majorBidi"/>
          <w:sz w:val="28"/>
          <w:szCs w:val="28"/>
          <w:lang w:eastAsia="ru-RU"/>
        </w:rPr>
        <w:t>- 4 пункта 3 настоящего порядка.</w:t>
      </w:r>
    </w:p>
    <w:p w:rsidR="00ED616D" w:rsidP="00ED616D" w14:paraId="594682FB" w14:textId="22009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В соответствии с актом</w:t>
      </w:r>
      <w:r w:rsidRPr="00ED6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освидетельствования на состояние опьянения (алкогольного, наркотического или иного токсического) № 71 от 05.08.2025, при проведении медицинского освидетельствования на состояние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опьянения в здании ГБУЗ РК «Евпаторийский ПНД» </w:t>
      </w:r>
      <w:r w:rsidRPr="00ED61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Коростылёв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Д.В. 05.08.2025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медицинского освидетельствования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ввиду несогласия направления отобранной у него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биосреды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химико-токсикологическое исследование в ГБУЗ РК «КНПЦН»;</w:t>
      </w:r>
    </w:p>
    <w:p w:rsidR="00503965" w:rsidRPr="00083A0E" w:rsidP="00FE0F62" w14:paraId="6874E1B7" w14:textId="0F717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 Д.В.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335535" w14:paraId="3A46735C" w14:textId="16BA1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335535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установлено</w:t>
      </w:r>
      <w:r w:rsidR="003D172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F3C80" w:rsidP="004F3C80" w14:paraId="679F7A4D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BD0C70" w14:paraId="2A0CE394" w14:textId="1DC9C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Коростылёва Дениса Владимировича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1 ст. 12.26 КоАП РФ и назначить ему наказание в виде штрафа в доход государства в размере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335535" w:rsidRPr="00083A0E" w:rsidP="00267618" w14:paraId="3471DBD3" w14:textId="1F76B6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26761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535" w:rsidRPr="00083A0E" w:rsidP="00434BF4" w14:paraId="0A7A693C" w14:textId="1916A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Квитанция об уплате штрафа должна быть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предоставлена мировому судье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335535" w:rsidRPr="00083A0E" w:rsidP="00335535" w14:paraId="1523C6D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335535" w:rsidRPr="00083A0E" w:rsidP="00335535" w14:paraId="188FE7B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35535" w:rsidRPr="00083A0E" w:rsidP="00335535" w14:paraId="63BA425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35535" w:rsidRPr="00083A0E" w:rsidP="00335535" w14:paraId="7B90913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F413A7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335535" w:rsidRPr="00083A0E" w:rsidP="00335535" w14:paraId="741F19D5" w14:textId="3F6A66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Коростылёва Дениса Владимировича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F413A7">
        <w:rPr>
          <w:rFonts w:ascii="Times New Roman" w:hAnsi="Times New Roman" w:cs="Times New Roman"/>
          <w:sz w:val="28"/>
          <w:szCs w:val="28"/>
        </w:rPr>
        <w:t>Госавтоинспекци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413A7">
        <w:rPr>
          <w:rFonts w:ascii="Times New Roman" w:hAnsi="Times New Roman" w:cs="Times New Roman"/>
          <w:sz w:val="28"/>
          <w:szCs w:val="28"/>
        </w:rPr>
        <w:t xml:space="preserve">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</w:t>
      </w:r>
      <w:r w:rsidRPr="00083A0E">
        <w:rPr>
          <w:rFonts w:ascii="Times New Roman" w:hAnsi="Times New Roman" w:cs="Times New Roman"/>
          <w:sz w:val="28"/>
          <w:szCs w:val="28"/>
        </w:rPr>
        <w:t xml:space="preserve">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</w:t>
      </w:r>
      <w:r w:rsidRPr="00083A0E">
        <w:rPr>
          <w:rFonts w:ascii="Times New Roman" w:hAnsi="Times New Roman" w:cs="Times New Roman"/>
          <w:sz w:val="28"/>
          <w:szCs w:val="28"/>
        </w:rPr>
        <w:t>Гостехнадзора</w:t>
      </w:r>
      <w:r w:rsidRPr="00083A0E"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</w:p>
    <w:p w:rsidR="00335535" w:rsidRPr="00083A0E" w:rsidP="00335535" w14:paraId="682EE52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335535" w:rsidRPr="00083A0E" w:rsidP="00335535" w14:paraId="6A1A15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35535" w:rsidRPr="00083A0E" w:rsidP="00335535" w14:paraId="05AC7EC1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535" w:rsidRPr="00083A0E" w:rsidP="00335535" w14:paraId="45876630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335535" w:rsidRPr="00083A0E" w:rsidP="00335535" w14:paraId="7668227D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335535" w14:paraId="0755F70D" w14:textId="58A344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2D4"/>
    <w:rsid w:val="000E4917"/>
    <w:rsid w:val="000E73CB"/>
    <w:rsid w:val="00100D48"/>
    <w:rsid w:val="00101A9B"/>
    <w:rsid w:val="00103899"/>
    <w:rsid w:val="0010543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0595E"/>
    <w:rsid w:val="002059A1"/>
    <w:rsid w:val="00210BFF"/>
    <w:rsid w:val="0022403A"/>
    <w:rsid w:val="00230056"/>
    <w:rsid w:val="00235669"/>
    <w:rsid w:val="00242753"/>
    <w:rsid w:val="0024416A"/>
    <w:rsid w:val="00257A34"/>
    <w:rsid w:val="00261D4F"/>
    <w:rsid w:val="00266ECD"/>
    <w:rsid w:val="00267618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535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C7814"/>
    <w:rsid w:val="003D0032"/>
    <w:rsid w:val="003D1729"/>
    <w:rsid w:val="003D636B"/>
    <w:rsid w:val="003D664F"/>
    <w:rsid w:val="003E05BD"/>
    <w:rsid w:val="003E087E"/>
    <w:rsid w:val="004036B8"/>
    <w:rsid w:val="00403E4B"/>
    <w:rsid w:val="00426D76"/>
    <w:rsid w:val="00434BF4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3C80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62E99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A6AF2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52DEF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D6F54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A67D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BF411E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5612A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213C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25BF"/>
    <w:rsid w:val="00ED25CF"/>
    <w:rsid w:val="00ED616D"/>
    <w:rsid w:val="00EF278B"/>
    <w:rsid w:val="00EF3E8D"/>
    <w:rsid w:val="00EF41DB"/>
    <w:rsid w:val="00EF67CF"/>
    <w:rsid w:val="00F041EB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0F62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0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485C-51DA-4171-9087-23995857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