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8A521C" w:rsidP="00EF30B0" w14:paraId="17083126" w14:textId="48942F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УИД: </w:t>
      </w:r>
      <w:r w:rsidR="00B804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</w:t>
      </w:r>
      <w:r w:rsidR="00B80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</w:t>
      </w:r>
      <w:r w:rsidRPr="008A521C" w:rsidR="00B804AC">
        <w:rPr>
          <w:rFonts w:ascii="Times New Roman" w:eastAsia="Times New Roman" w:hAnsi="Times New Roman" w:cs="Times New Roman"/>
          <w:sz w:val="28"/>
          <w:szCs w:val="28"/>
          <w:lang w:eastAsia="ru-RU"/>
        </w:rPr>
        <w:t>0017-01-2022-000973-17</w:t>
      </w:r>
    </w:p>
    <w:p w:rsidR="003D4B50" w:rsidRPr="00BC374E" w:rsidP="003D4B50" w14:paraId="7A897FBE" w14:textId="347CC81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 5-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83FD0" w:rsidR="00F441E4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30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</w:p>
    <w:p w:rsidR="00560458" w:rsidRPr="00BC374E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BC374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C374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BC374E" w:rsidP="00560458" w14:paraId="7352D0D5" w14:textId="684A8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C374E" w:rsidP="00BC374E" w14:paraId="4B227044" w14:textId="07E530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Раздольное, пр-т. 30 лет Победы, 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BC374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20" w:rsidRPr="00BC374E" w:rsidP="00560458" w14:paraId="705CAA8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C374E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</w:p>
    <w:p w:rsidR="00560458" w:rsidRPr="00BC374E" w:rsidP="00B804AC" w14:paraId="5AC7205F" w14:textId="1B963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должностного лиц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Дроздова Сергея Анатольевича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2BE1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06248" w:rsidRPr="00BC374E" w:rsidP="00506248" w14:paraId="237534A1" w14:textId="6A1B4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B75C9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B75C9B">
        <w:rPr>
          <w:rFonts w:ascii="Times New Roman" w:eastAsia="Times New Roman" w:hAnsi="Times New Roman" w:cs="Times New Roman"/>
          <w:sz w:val="28"/>
          <w:szCs w:val="28"/>
          <w:lang w:eastAsia="zh-CN"/>
        </w:rPr>
        <w:t>34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EF30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44F00" w:rsidP="008A521C" w14:paraId="1377D3C4" w14:textId="700EDD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30 июня 2022 года в 16 час. 45 мин. на ул. Гагарина в с. Славянское Раздольненского района Республики Крым, </w:t>
      </w:r>
      <w:r w:rsidRPr="008A521C">
        <w:rPr>
          <w:rFonts w:ascii="Times New Roman" w:eastAsia="Times New Roman" w:hAnsi="Times New Roman"/>
          <w:bCs/>
          <w:sz w:val="28"/>
          <w:szCs w:val="28"/>
          <w:lang w:eastAsia="zh-CN"/>
        </w:rPr>
        <w:t>Дроздов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С.А. являясь мастером дорожным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БелЗНАК», при производстве дорожных работ на проезжей части улицы не установил временные механические средства о</w:t>
      </w:r>
      <w:r w:rsidRPr="00AE7F8E">
        <w:rPr>
          <w:rFonts w:ascii="Times New Roman" w:eastAsia="Times New Roman" w:hAnsi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7F8E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дорожного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(ОДД), предусмотренные временной схемой ОДД, а именно: дорожные знаки 1.25 «</w:t>
      </w:r>
      <w:r w:rsidRPr="00CB09F3">
        <w:rPr>
          <w:rFonts w:ascii="Times New Roman" w:eastAsia="Times New Roman" w:hAnsi="Times New Roman"/>
          <w:sz w:val="28"/>
          <w:szCs w:val="28"/>
          <w:lang w:eastAsia="ru-RU"/>
        </w:rPr>
        <w:t>Дорожные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3.24 «</w:t>
      </w:r>
      <w:r w:rsidRPr="00CB09F3">
        <w:rPr>
          <w:rFonts w:ascii="Times New Roman" w:eastAsia="Times New Roman" w:hAnsi="Times New Roman"/>
          <w:sz w:val="28"/>
          <w:szCs w:val="28"/>
          <w:lang w:eastAsia="ru-RU"/>
        </w:rPr>
        <w:t>Ограничение ма</w:t>
      </w:r>
      <w:r w:rsidRPr="00CB09F3">
        <w:rPr>
          <w:rFonts w:ascii="Times New Roman" w:eastAsia="Times New Roman" w:hAnsi="Times New Roman"/>
          <w:sz w:val="28"/>
          <w:szCs w:val="28"/>
          <w:lang w:eastAsia="ru-RU"/>
        </w:rPr>
        <w:t>ксимальной скорости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3.20 «</w:t>
      </w:r>
      <w:r w:rsidRPr="00CB09F3">
        <w:rPr>
          <w:rFonts w:ascii="Times New Roman" w:eastAsia="Times New Roman" w:hAnsi="Times New Roman"/>
          <w:sz w:val="28"/>
          <w:szCs w:val="28"/>
          <w:lang w:eastAsia="ru-RU"/>
        </w:rPr>
        <w:t>Обгон запрещен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1.20.3 «</w:t>
      </w:r>
      <w:r w:rsidRPr="00CB09F3">
        <w:rPr>
          <w:rFonts w:ascii="Times New Roman" w:eastAsia="Times New Roman" w:hAnsi="Times New Roman"/>
          <w:sz w:val="28"/>
          <w:szCs w:val="28"/>
          <w:lang w:eastAsia="ru-RU"/>
        </w:rPr>
        <w:t>Сужение дороги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3.31 «</w:t>
      </w:r>
      <w:r w:rsidRPr="00CB09F3">
        <w:rPr>
          <w:rFonts w:ascii="Times New Roman" w:eastAsia="Times New Roman" w:hAnsi="Times New Roman"/>
          <w:sz w:val="28"/>
          <w:szCs w:val="28"/>
          <w:lang w:eastAsia="ru-RU"/>
        </w:rPr>
        <w:t>Конец всех ограничений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0761F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щит </w:t>
      </w:r>
      <w:r w:rsidRPr="000761F4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проектирования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761F4">
        <w:rPr>
          <w:rFonts w:ascii="Times New Roman" w:eastAsia="Times New Roman" w:hAnsi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«У</w:t>
      </w:r>
      <w:r w:rsidRPr="000761F4">
        <w:rPr>
          <w:rFonts w:ascii="Times New Roman" w:eastAsia="Times New Roman" w:hAnsi="Times New Roman"/>
          <w:sz w:val="28"/>
          <w:szCs w:val="28"/>
          <w:lang w:eastAsia="ru-RU"/>
        </w:rPr>
        <w:t>казатель направления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а также не обеспечил нахождения дорожные тумбы, регулировщика.</w:t>
      </w:r>
    </w:p>
    <w:p w:rsidR="00B6211B" w:rsidRPr="00BC374E" w:rsidP="00B6211B" w14:paraId="2039D0F8" w14:textId="1A5D6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41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казанными действиями (бездействием) </w:t>
      </w:r>
      <w:r w:rsidRPr="00F441E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Дроздов С.А. нарушил </w:t>
      </w:r>
      <w:r w:rsidRPr="00F441E4">
        <w:rPr>
          <w:rFonts w:ascii="Times New Roman" w:eastAsia="Times New Roman" w:hAnsi="Times New Roman" w:cs="Times New Roman"/>
          <w:sz w:val="28"/>
          <w:szCs w:val="28"/>
          <w:lang w:eastAsia="ru-RU"/>
        </w:rPr>
        <w:t>п. 14 Постановление Правительства РФ от 23.10.1993 N 1090 «О Правилах дорожного движения»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3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Pr="00384EB4" w:rsidR="0023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п. 4.1,</w:t>
      </w:r>
      <w:r w:rsidR="0023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4.2, 5.2.1, 5.3 ГОСТ Р 58350-2019,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создал</w:t>
      </w:r>
      <w:r w:rsidR="0023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3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совершил административное правонарушение, предусмотренное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83FD0" w:rsidP="00283FD0" w14:paraId="7CBE0A92" w14:textId="79D07C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8A521C">
        <w:rPr>
          <w:rFonts w:ascii="Times New Roman" w:eastAsia="Times New Roman" w:hAnsi="Times New Roman"/>
          <w:bCs/>
          <w:sz w:val="28"/>
          <w:szCs w:val="28"/>
          <w:lang w:eastAsia="zh-CN"/>
        </w:rPr>
        <w:t>Дроздов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онарушением согласен и просит назначить минимальное наказание.</w:t>
      </w:r>
    </w:p>
    <w:p w:rsidR="00283FD0" w:rsidP="00283FD0" w14:paraId="21A87E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оставлено без удовлетворения.</w:t>
      </w:r>
    </w:p>
    <w:p w:rsidR="00283FD0" w:rsidP="00283FD0" w14:paraId="58133B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B6211B" w:rsidP="00B6211B" w14:paraId="7BFB9BCF" w14:textId="09FEC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Исследовав</w:t>
      </w:r>
      <w:r w:rsidRPr="00BC374E" w:rsidR="00522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материалы дела,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Pr="008A521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Дроздов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 С.А.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состава правонарушения, предусмотренного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, т.е.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</w:t>
      </w:r>
      <w:r w:rsidRPr="00B621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есоблюдение требований по обеспечению безопасности дорожного движения при строительстве, реконструкции, ремонте и содержании дорог, в случаях, </w:t>
      </w:r>
      <w:r w:rsidRPr="00B6211B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пользование такими участками угрожает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44F00" w:rsidP="00544F00" w14:paraId="523259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4F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</w:t>
      </w:r>
      <w:r w:rsidRPr="00544F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движения, утвержденных постановлением Совета Министров Правительства Российской Федерации от 23 октября 1993 г. N1090, должностные и иные лица, ответственные за состояние дорог, обязаны содержать дороги в безопасном для движения состоянии в соответствии </w:t>
      </w:r>
      <w:r w:rsidRPr="00544F00">
        <w:rPr>
          <w:rFonts w:ascii="Times New Roman" w:eastAsia="Times New Roman" w:hAnsi="Times New Roman" w:cs="Times New Roman"/>
          <w:sz w:val="28"/>
          <w:szCs w:val="28"/>
          <w:lang w:eastAsia="zh-CN"/>
        </w:rPr>
        <w:t>с требованиями стандартов норм и правил.</w:t>
      </w:r>
    </w:p>
    <w:p w:rsidR="00DB09D5" w:rsidP="00DB09D5" w14:paraId="429D1755" w14:textId="1F94E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Пунктом 14 Основных положений по допуску транспортных средств к эксплуатации и обязанностей должностных лиц по обеспечению безопасности дорожного движения, установлено, что должностные и иные лица, ответственные за </w:t>
      </w: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</w:t>
      </w: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>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544F00" w:rsidRPr="00544F00" w:rsidP="00544F00" w14:paraId="4562A2F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4F00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Безопасность дорожного движения - состояни</w:t>
      </w:r>
      <w:r w:rsidRPr="00544F00">
        <w:rPr>
          <w:rFonts w:ascii="Times New Roman" w:eastAsia="Times New Roman" w:hAnsi="Times New Roman" w:cs="Times New Roman"/>
          <w:sz w:val="28"/>
          <w:szCs w:val="28"/>
          <w:lang w:eastAsia="zh-CN"/>
        </w:rPr>
        <w:t>е данного процесса, отражающее степень защищенности его участников от дорожно-транспортных происшествий и их последствий (ст.2 Федерального закона N196-ФЗ от 10.12.1995).</w:t>
      </w:r>
    </w:p>
    <w:p w:rsidR="00544F00" w:rsidP="00544F00" w14:paraId="055E2C11" w14:textId="29554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4F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44F00">
        <w:rPr>
          <w:rFonts w:ascii="Times New Roman" w:eastAsia="Times New Roman" w:hAnsi="Times New Roman" w:cs="Times New Roman"/>
          <w:sz w:val="28"/>
          <w:szCs w:val="28"/>
          <w:lang w:eastAsia="zh-CN"/>
        </w:rPr>
        <w:t>ч.6 ст.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</w:t>
      </w:r>
      <w:r w:rsidRPr="00544F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закона N257-ФЗ от 08.11.2007 дорожная деятельность - деятельность по проектированию, строительству, реконструкции, капитальному ремонту, ремонту и содержанию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45171" w:rsidP="00745171" w14:paraId="6157AB8D" w14:textId="355C3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ГОСТ Р 58350-2019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твержден и введен в действие Приказом Федера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агентства по техническому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регулированию и метрологии от 13 февраля 2019 г. № 30-ст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распространяется на технические средства организации дорожного движения, применяемые на автомобильных дорогах общего пользования, улицах и дорогах городских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ких поселений (далее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дорогах), железнодорожных переездах в местах производства работ по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строительству, реконструкции, капитальному ремонту, ремонту и содержанию дорог, а также других работ, требующих временного изменения организации дорожного движения, а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также устанавливает технические требования к ним и правила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45171" w:rsidP="00745171" w14:paraId="2E25709D" w14:textId="3EFB0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4.1 ГОСТ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 58350-2019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 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проведении долгосрочных и краткосрочных работ по строительству, реконструкции, капитальному ремонту, ремонту и содержанию) дорог, а также других 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 на участках проезжей части,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cr/>
        <w:t>обочин, откосов земляного полотна, разделительной полосы, тротуаров, пешеходных и велосипедных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дорожек, трамвайных путей и железнодорожных переездов для обустройства зоны работ используют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временные технические 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 орг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>анизации дорожного движения по ГОСТ 32757 и прочие средства,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предусмотренные настоящим стандартом (информационные щиты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5.5, динамические информационные табло </w:t>
      </w:r>
      <w:r w:rsid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5.6, фронтальные дорожные ограждения </w:t>
      </w:r>
      <w:r w:rsid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6.5.4).</w:t>
      </w:r>
    </w:p>
    <w:p w:rsidR="00384EB4" w:rsidP="00384EB4" w14:paraId="3F78A511" w14:textId="2F442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4.2 ГОСТ</w:t>
      </w:r>
      <w:r w:rsidRPr="00745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 58350-2019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стройство зоны работ в соответствии с приложением А осуществляют 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 началом работ в следующем порядке: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информационные щиты и динамические информационные табло;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дорожные знаки; дорожные светофоры; дорожная разметка; ограждающие 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устройства; направляющие устройства.</w:t>
      </w:r>
    </w:p>
    <w:p w:rsidR="00745171" w:rsidP="00384EB4" w14:paraId="44788008" w14:textId="68ACE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5.2.1 ГОСТ Р 58350-2019, д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орожные конусы, пластины, сигнальные вехи, сепараторы (делиниаторы) должны соответствовать требованиям ГОСТ 32758, дорожные тумбы — ГОСТ 32759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Дорожные пластины с установленными на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них сигнальными фонарями должны обладать устойчивостью к опрокидыванию при испытании по ГОСТ 32758.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Предупредительные дорожные пластины должны обладать устойчивостью к опрокидыванию при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испытании по ГОСТ 32758, при этом величина опрокидывающей нагрузки пр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инимается 30 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84EB4" w:rsidP="00384EB4" w14:paraId="4C5203CB" w14:textId="56DAD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5.3 ГОСТ Р 58350-2019:</w:t>
      </w:r>
    </w:p>
    <w:p w:rsidR="00384EB4" w:rsidRPr="00384EB4" w:rsidP="00384EB4" w14:paraId="746AE0FA" w14:textId="15CC3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ременные дорожные барьеры и щиты должны соответствовать требованиям ГОСТ 32758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(п. 5.3.1);</w:t>
      </w:r>
    </w:p>
    <w:p w:rsidR="00384EB4" w:rsidRPr="00384EB4" w:rsidP="00384EB4" w14:paraId="68907BEC" w14:textId="3CAD3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арапетные ограждения должны соответствовать требованиям ГОСТ 3312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 к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онструкция блоков должна предусматривать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возможность установки сигнальных фонарей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(п. 5.3.2);</w:t>
      </w:r>
    </w:p>
    <w:p w:rsidR="00384EB4" w:rsidP="00384EB4" w14:paraId="0CF5F357" w14:textId="049AE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</w:t>
      </w:r>
      <w:r w:rsidRPr="00384EB4">
        <w:rPr>
          <w:rFonts w:ascii="Times New Roman" w:eastAsia="Times New Roman" w:hAnsi="Times New Roman" w:cs="Times New Roman"/>
          <w:sz w:val="28"/>
          <w:szCs w:val="28"/>
          <w:lang w:eastAsia="zh-CN"/>
        </w:rPr>
        <w:t>ронтальные дорожные ограждения должны соответствовать требованиям ГОСТ Р 58351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(п. 5.3.3).</w:t>
      </w:r>
    </w:p>
    <w:p w:rsidR="002E07A4" w:rsidRPr="00BC374E" w:rsidP="002E07A4" w14:paraId="4DEC3A06" w14:textId="0D923C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A521C" w:rsidR="00B6211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Дроздов</w:t>
      </w:r>
      <w:r w:rsidR="00B6211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 С.А.</w:t>
      </w:r>
      <w:r w:rsidR="00283FD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C37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BC374E" w:rsidR="00FF3420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объективно подтверждается исследованными материалами административного дела, а именно: </w:t>
      </w:r>
    </w:p>
    <w:p w:rsidR="002E07A4" w:rsidP="00223A76" w14:paraId="57351916" w14:textId="0B98A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B12BE1">
        <w:rPr>
          <w:rFonts w:ascii="Times New Roman" w:hAnsi="Times New Roman"/>
          <w:bCs/>
          <w:sz w:val="28"/>
          <w:szCs w:val="28"/>
        </w:rPr>
        <w:t>«данные изъяты»</w:t>
      </w:r>
      <w:r w:rsidR="00B12BE1">
        <w:rPr>
          <w:rFonts w:ascii="Times New Roman" w:hAnsi="Times New Roman"/>
          <w:bCs/>
          <w:sz w:val="28"/>
          <w:szCs w:val="28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6211B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B6211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в котором зафиксировано событие совершенного </w:t>
      </w:r>
      <w:r w:rsidRPr="008A521C" w:rsidR="00B6211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Дроздов</w:t>
      </w:r>
      <w:r w:rsidR="00B6211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ым С.А.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правонарушения;</w:t>
      </w:r>
    </w:p>
    <w:p w:rsidR="00B6211B" w:rsidP="00223A76" w14:paraId="6DFC6EBB" w14:textId="55A9A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приказа </w:t>
      </w:r>
      <w:r w:rsidR="00B12BE1">
        <w:rPr>
          <w:rFonts w:ascii="Times New Roman" w:hAnsi="Times New Roman"/>
          <w:bCs/>
          <w:sz w:val="28"/>
          <w:szCs w:val="28"/>
        </w:rPr>
        <w:t>«данные изъяты»</w:t>
      </w:r>
      <w:r w:rsidR="00B12B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принятии на работу </w:t>
      </w:r>
      <w:r w:rsidRPr="008A521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Дроздов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 С.А. на должность «мастер дорожный» в ООО «БелЗНАК»;</w:t>
      </w:r>
    </w:p>
    <w:p w:rsidR="00B6211B" w:rsidP="00B6211B" w14:paraId="7092E4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копией устава ООО «БелЗНАК»;</w:t>
      </w:r>
    </w:p>
    <w:p w:rsidR="00B6211B" w:rsidP="00B6211B" w14:paraId="3004E3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свидетельства о постановке на учет в налоговом органе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ООО «БелЗНАК»;</w:t>
      </w:r>
    </w:p>
    <w:p w:rsidR="00134062" w:rsidP="00134062" w14:paraId="2488741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должностной инструкц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ии «мастера дорожного»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ООО «БелЗНАК»;</w:t>
      </w:r>
    </w:p>
    <w:p w:rsidR="00384EB4" w:rsidP="00384EB4" w14:paraId="01BACF02" w14:textId="48A23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приказ</w:t>
      </w: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Pr="00DB09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ООО</w:t>
      </w:r>
      <w:r w:rsidRPr="00DB09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</w:t>
      </w:r>
      <w:r w:rsidRPr="00DB09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БелЗНАК</w:t>
      </w:r>
      <w:r w:rsidRPr="00DB09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Pr="00DB09D5" w:rsidR="00DB09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B12BE1">
        <w:rPr>
          <w:rFonts w:ascii="Times New Roman" w:hAnsi="Times New Roman"/>
          <w:bCs/>
          <w:sz w:val="28"/>
          <w:szCs w:val="28"/>
        </w:rPr>
        <w:t>«данные изъяты»</w:t>
      </w:r>
      <w:r w:rsidRPr="00DB09D5" w:rsidR="00B12B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назначении ответственных лиц», согласно которому ответственным за выполнение строительно-монтажных работ по ремонту улично-дорожной сети Раздольненского района назначен дорожный мастер Дроздов Сергей Анатольевич;</w:t>
      </w:r>
    </w:p>
    <w:p w:rsidR="00B6211B" w:rsidP="00223A76" w14:paraId="55A271F2" w14:textId="3E11C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рапортом ст. государственного инспектора надзора ОГИБДД ОМВД России по Раздольненскому району Гунченко И.А. от 30.06.2022 о выявленном административном правонарушении;</w:t>
      </w:r>
    </w:p>
    <w:p w:rsidR="00134062" w:rsidP="00223A76" w14:paraId="4AC9EC9D" w14:textId="5A957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служебного задания ОГИБД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 ОМВД России оп Раздольненскому району от 30.06.2022 с фототаблицей.</w:t>
      </w:r>
    </w:p>
    <w:p w:rsidR="001C52E2" w:rsidRPr="00BC374E" w:rsidP="001C52E2" w14:paraId="77981461" w14:textId="6CCDC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E68F0" w:rsidRPr="00BC374E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оценивает представленные доказательства в соответствии со ст. 26.11 КоАП РФ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1E68F0" w:rsidRPr="00BC374E" w:rsidP="001E68F0" w14:paraId="1E5A4C03" w14:textId="716B655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Неустранимых сомнений в виновности </w:t>
      </w:r>
      <w:r w:rsidR="001340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Дроздова С.А. </w:t>
      </w:r>
      <w:r w:rsidRPr="00BC374E">
        <w:rPr>
          <w:rFonts w:ascii="Times New Roman" w:hAnsi="Times New Roman" w:cs="Times New Roman"/>
          <w:sz w:val="28"/>
          <w:szCs w:val="28"/>
        </w:rPr>
        <w:t xml:space="preserve">которые бы следовало трактовать в </w:t>
      </w:r>
      <w:r w:rsidRPr="00BC374E" w:rsidR="005D70FD">
        <w:rPr>
          <w:rFonts w:ascii="Times New Roman" w:hAnsi="Times New Roman" w:cs="Times New Roman"/>
          <w:sz w:val="28"/>
          <w:szCs w:val="28"/>
        </w:rPr>
        <w:t>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FC62FD" w:rsidRPr="00BC374E" w:rsidP="00FC62FD" w14:paraId="7BE1950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Обстоятельств, предусмотренных</w:t>
      </w:r>
      <w:r w:rsidRPr="00BC374E">
        <w:rPr>
          <w:rFonts w:ascii="Times New Roman" w:hAnsi="Times New Roman" w:cs="Times New Roman"/>
          <w:sz w:val="28"/>
          <w:szCs w:val="28"/>
        </w:rPr>
        <w:t xml:space="preserve"> ст. 24.5 КоАП РФ, исключающих производство по делу, судом не установлено.</w:t>
      </w:r>
    </w:p>
    <w:p w:rsidR="00EE6F32" w:rsidRPr="00BC374E" w:rsidP="00EE6F32" w14:paraId="441BF364" w14:textId="4CC4AB7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Обстоятельства, смягчающие административную ответственность в соответствии со ст. 4.2 КоАП РФ </w:t>
      </w:r>
      <w:r w:rsidR="00A96FBF">
        <w:rPr>
          <w:rFonts w:ascii="Times New Roman" w:hAnsi="Times New Roman" w:cs="Times New Roman"/>
          <w:sz w:val="28"/>
          <w:szCs w:val="28"/>
        </w:rPr>
        <w:t>–</w:t>
      </w:r>
      <w:r w:rsidRPr="00BC374E">
        <w:rPr>
          <w:rFonts w:ascii="Times New Roman" w:hAnsi="Times New Roman" w:cs="Times New Roman"/>
          <w:sz w:val="28"/>
          <w:szCs w:val="28"/>
        </w:rPr>
        <w:t xml:space="preserve"> </w:t>
      </w:r>
      <w:r w:rsidR="00A96FBF">
        <w:rPr>
          <w:rFonts w:ascii="Times New Roman" w:hAnsi="Times New Roman" w:cs="Times New Roman"/>
          <w:sz w:val="28"/>
          <w:szCs w:val="28"/>
        </w:rPr>
        <w:t>признание вины</w:t>
      </w:r>
      <w:r w:rsidR="00DB09D5">
        <w:rPr>
          <w:rFonts w:ascii="Times New Roman" w:hAnsi="Times New Roman" w:cs="Times New Roman"/>
          <w:sz w:val="28"/>
          <w:szCs w:val="28"/>
        </w:rPr>
        <w:t>.</w:t>
      </w:r>
    </w:p>
    <w:p w:rsidR="007B40C2" w:rsidRPr="00BC374E" w:rsidP="00EE6F32" w14:paraId="3BA2F106" w14:textId="43DF6B0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 в соответ</w:t>
      </w:r>
      <w:r w:rsidRPr="00BC374E">
        <w:rPr>
          <w:rFonts w:ascii="Times New Roman" w:hAnsi="Times New Roman" w:cs="Times New Roman"/>
          <w:sz w:val="28"/>
          <w:szCs w:val="28"/>
        </w:rPr>
        <w:t xml:space="preserve">ствии со ст. 4.3 КоАП РФ – </w:t>
      </w:r>
      <w:r w:rsidR="0013406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6E6695" w:rsidRPr="00BC374E" w:rsidP="0044448F" w14:paraId="5BE606D5" w14:textId="2FDD1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C374E" w:rsidR="00AE1D31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административного</w:t>
      </w:r>
      <w:r w:rsidRPr="00BC374E" w:rsidR="00084C8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F919E4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штрафа</w:t>
      </w:r>
      <w:r w:rsidRPr="00BC374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пределах санкции ч. </w:t>
      </w:r>
      <w:r w:rsidR="0013406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</w:t>
      </w:r>
      <w:r w:rsidRPr="00BC374E" w:rsidR="008171C3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34062">
        <w:rPr>
          <w:rFonts w:ascii="Times New Roman" w:eastAsia="Times New Roman" w:hAnsi="Times New Roman" w:cs="Times New Roman"/>
          <w:sz w:val="28"/>
          <w:szCs w:val="28"/>
          <w:lang w:eastAsia="zh-CN"/>
        </w:rPr>
        <w:t>34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РФ.</w:t>
      </w:r>
    </w:p>
    <w:p w:rsidR="0044448F" w:rsidRPr="00BC374E" w:rsidP="0044448F" w14:paraId="13220A7F" w14:textId="4514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BC374E" w:rsidR="003C698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44267A" w:rsidRPr="00BC374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F919E4" w:rsidRPr="00134062" w:rsidP="00F919E4" w14:paraId="038BA7C4" w14:textId="1CE15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Должностное лицо - Дроздова Сергея Анатольевича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BC374E" w:rsidR="001E68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C374E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</w:t>
      </w:r>
      <w:r w:rsidRPr="00134062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правонарушения, предусмотренного ч. </w:t>
      </w:r>
      <w:r w:rsidRPr="0013406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134062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134062">
        <w:rPr>
          <w:rFonts w:ascii="Times New Roman" w:eastAsia="Times New Roman" w:hAnsi="Times New Roman" w:cs="Times New Roman"/>
          <w:sz w:val="28"/>
          <w:szCs w:val="28"/>
          <w:lang w:eastAsia="zh-CN"/>
        </w:rPr>
        <w:t>34</w:t>
      </w:r>
      <w:r w:rsidRPr="00134062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и назначить ему </w:t>
      </w:r>
      <w:r w:rsidRPr="0013406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наказание в виде штрафа в доход государства в размере 20 000 (двадцать тысяч) рублей с зачислением его в бюджет в полном объеме</w:t>
      </w:r>
      <w:r w:rsidRPr="001340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законодательством Российской Федерации.</w:t>
      </w:r>
    </w:p>
    <w:p w:rsidR="00F919E4" w:rsidRPr="00F919E4" w:rsidP="00F919E4" w14:paraId="1FAFB7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12BE1" w:rsidP="00F919E4" w14:paraId="4CC58C03" w14:textId="7CFA76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919E4" w:rsidRPr="00F919E4" w:rsidP="00F919E4" w14:paraId="55045DE5" w14:textId="51993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F919E4" w:rsidRPr="00F919E4" w:rsidP="00F919E4" w14:paraId="2392EE9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Неуплата 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B09D5" w:rsidP="00F919E4" w14:paraId="6865BDA1" w14:textId="40329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Разъяснить правонарушителю, что в соответствии с п. 1.3 ч.1 ст. 32.2 КоАП РФ при уплате админи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стративного штрафа лицом, привлеченным к административной ответственности за совершение административного правонарушения, </w:t>
      </w: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предусмотренного главой 12 настоящего Кодекса, за исключением административных правонарушений, предусмотренных частью 1.1 статьи 12.1,</w:t>
      </w: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</w:t>
      </w: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>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случае,</w:t>
      </w: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</w:t>
      </w:r>
      <w:r w:rsidRPr="00DB09D5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 w:rsidR="00F919E4" w:rsidRPr="00F919E4" w:rsidP="00F919E4" w14:paraId="0A43DD2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ствии с действующим законодательством РФ.</w:t>
      </w:r>
    </w:p>
    <w:p w:rsidR="00F919E4" w:rsidRPr="00F919E4" w:rsidP="00F919E4" w14:paraId="688760F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19E4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Pr="00F919E4">
        <w:rPr>
          <w:rFonts w:ascii="Times New Roman" w:hAnsi="Times New Roman"/>
          <w:sz w:val="28"/>
          <w:szCs w:val="28"/>
        </w:rPr>
        <w:t>№ 68 Раздольненского судебного района.</w:t>
      </w:r>
    </w:p>
    <w:p w:rsidR="00F919E4" w:rsidRPr="00F919E4" w:rsidP="00F919E4" w14:paraId="2C9F574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19E4" w:rsidRPr="00F919E4" w:rsidP="00F919E4" w14:paraId="77E4AC3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8F0" w:rsidRPr="00BC374E" w:rsidP="00F919E4" w14:paraId="47155A00" w14:textId="66FD7E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p w:rsidR="00D26524" w:rsidRPr="001F582D" w:rsidP="001E68F0" w14:paraId="7AF3B43E" w14:textId="25350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160A2"/>
    <w:rsid w:val="00017CE6"/>
    <w:rsid w:val="00020AFB"/>
    <w:rsid w:val="00025E6A"/>
    <w:rsid w:val="00052EA3"/>
    <w:rsid w:val="00053562"/>
    <w:rsid w:val="0005477A"/>
    <w:rsid w:val="000761F4"/>
    <w:rsid w:val="00084C80"/>
    <w:rsid w:val="000C4F4D"/>
    <w:rsid w:val="000D44FC"/>
    <w:rsid w:val="00134062"/>
    <w:rsid w:val="001537EB"/>
    <w:rsid w:val="0016600C"/>
    <w:rsid w:val="00170DC8"/>
    <w:rsid w:val="00175222"/>
    <w:rsid w:val="00185C15"/>
    <w:rsid w:val="00196639"/>
    <w:rsid w:val="001B5E85"/>
    <w:rsid w:val="001C52E2"/>
    <w:rsid w:val="001E2230"/>
    <w:rsid w:val="001E68F0"/>
    <w:rsid w:val="001F0F76"/>
    <w:rsid w:val="001F582D"/>
    <w:rsid w:val="0022050D"/>
    <w:rsid w:val="00223A76"/>
    <w:rsid w:val="0023193E"/>
    <w:rsid w:val="00233211"/>
    <w:rsid w:val="002438D1"/>
    <w:rsid w:val="0024474C"/>
    <w:rsid w:val="00255AB3"/>
    <w:rsid w:val="00265180"/>
    <w:rsid w:val="00283FD0"/>
    <w:rsid w:val="002A1EE8"/>
    <w:rsid w:val="002A2704"/>
    <w:rsid w:val="002C0D7A"/>
    <w:rsid w:val="002C455B"/>
    <w:rsid w:val="002C50C1"/>
    <w:rsid w:val="002D27EF"/>
    <w:rsid w:val="002D4442"/>
    <w:rsid w:val="002E07A4"/>
    <w:rsid w:val="002E082C"/>
    <w:rsid w:val="00333857"/>
    <w:rsid w:val="00340542"/>
    <w:rsid w:val="0034349F"/>
    <w:rsid w:val="00356F3E"/>
    <w:rsid w:val="003704FA"/>
    <w:rsid w:val="00372B3E"/>
    <w:rsid w:val="003739C1"/>
    <w:rsid w:val="00384EB4"/>
    <w:rsid w:val="003C5644"/>
    <w:rsid w:val="003C6986"/>
    <w:rsid w:val="003C7DF0"/>
    <w:rsid w:val="003D4B50"/>
    <w:rsid w:val="003E0392"/>
    <w:rsid w:val="00401DD6"/>
    <w:rsid w:val="004062B1"/>
    <w:rsid w:val="00424FD5"/>
    <w:rsid w:val="0044267A"/>
    <w:rsid w:val="0044448F"/>
    <w:rsid w:val="004518FF"/>
    <w:rsid w:val="0045419E"/>
    <w:rsid w:val="00472E6A"/>
    <w:rsid w:val="004821A9"/>
    <w:rsid w:val="004A23D1"/>
    <w:rsid w:val="004A48AC"/>
    <w:rsid w:val="004D7C4F"/>
    <w:rsid w:val="0050196B"/>
    <w:rsid w:val="00505685"/>
    <w:rsid w:val="00506248"/>
    <w:rsid w:val="00522808"/>
    <w:rsid w:val="00544F00"/>
    <w:rsid w:val="00545C07"/>
    <w:rsid w:val="00560458"/>
    <w:rsid w:val="0059053F"/>
    <w:rsid w:val="005D34B3"/>
    <w:rsid w:val="005D44F8"/>
    <w:rsid w:val="005D70FD"/>
    <w:rsid w:val="005F694C"/>
    <w:rsid w:val="00600354"/>
    <w:rsid w:val="006216EE"/>
    <w:rsid w:val="00646089"/>
    <w:rsid w:val="00653093"/>
    <w:rsid w:val="006653A8"/>
    <w:rsid w:val="00693560"/>
    <w:rsid w:val="006E6695"/>
    <w:rsid w:val="006F4099"/>
    <w:rsid w:val="00706A9A"/>
    <w:rsid w:val="007102EC"/>
    <w:rsid w:val="0071043D"/>
    <w:rsid w:val="00716668"/>
    <w:rsid w:val="007273A2"/>
    <w:rsid w:val="00745171"/>
    <w:rsid w:val="00764051"/>
    <w:rsid w:val="007A0D6B"/>
    <w:rsid w:val="007B40C2"/>
    <w:rsid w:val="007B439F"/>
    <w:rsid w:val="007E128C"/>
    <w:rsid w:val="008038F6"/>
    <w:rsid w:val="0081086D"/>
    <w:rsid w:val="008171C3"/>
    <w:rsid w:val="00871168"/>
    <w:rsid w:val="00873668"/>
    <w:rsid w:val="00875EF8"/>
    <w:rsid w:val="00876F91"/>
    <w:rsid w:val="00894F62"/>
    <w:rsid w:val="008A521C"/>
    <w:rsid w:val="008A6FD1"/>
    <w:rsid w:val="008D2655"/>
    <w:rsid w:val="008E0241"/>
    <w:rsid w:val="008E76A7"/>
    <w:rsid w:val="009059A5"/>
    <w:rsid w:val="0091695A"/>
    <w:rsid w:val="00921D95"/>
    <w:rsid w:val="009312FE"/>
    <w:rsid w:val="009879F2"/>
    <w:rsid w:val="00993374"/>
    <w:rsid w:val="009E551F"/>
    <w:rsid w:val="00A0286A"/>
    <w:rsid w:val="00A05347"/>
    <w:rsid w:val="00A0797B"/>
    <w:rsid w:val="00A15DA7"/>
    <w:rsid w:val="00A245E6"/>
    <w:rsid w:val="00A33A6F"/>
    <w:rsid w:val="00A504C2"/>
    <w:rsid w:val="00A93588"/>
    <w:rsid w:val="00A96FBF"/>
    <w:rsid w:val="00AE1D31"/>
    <w:rsid w:val="00AE7F8E"/>
    <w:rsid w:val="00B01D2F"/>
    <w:rsid w:val="00B03C72"/>
    <w:rsid w:val="00B12BE1"/>
    <w:rsid w:val="00B1597F"/>
    <w:rsid w:val="00B202FA"/>
    <w:rsid w:val="00B40B7F"/>
    <w:rsid w:val="00B6211B"/>
    <w:rsid w:val="00B75C9B"/>
    <w:rsid w:val="00B75F9C"/>
    <w:rsid w:val="00B804AC"/>
    <w:rsid w:val="00B913FC"/>
    <w:rsid w:val="00B973DC"/>
    <w:rsid w:val="00BB155F"/>
    <w:rsid w:val="00BC1361"/>
    <w:rsid w:val="00BC374E"/>
    <w:rsid w:val="00BC4923"/>
    <w:rsid w:val="00BC68FD"/>
    <w:rsid w:val="00BD4640"/>
    <w:rsid w:val="00BD5E9E"/>
    <w:rsid w:val="00BE35CC"/>
    <w:rsid w:val="00C04D59"/>
    <w:rsid w:val="00C20F9E"/>
    <w:rsid w:val="00C27B52"/>
    <w:rsid w:val="00C3124E"/>
    <w:rsid w:val="00C31E1F"/>
    <w:rsid w:val="00C42E3A"/>
    <w:rsid w:val="00C50E93"/>
    <w:rsid w:val="00C82900"/>
    <w:rsid w:val="00CB09F3"/>
    <w:rsid w:val="00CC554A"/>
    <w:rsid w:val="00CF1E2F"/>
    <w:rsid w:val="00D07280"/>
    <w:rsid w:val="00D127CA"/>
    <w:rsid w:val="00D26524"/>
    <w:rsid w:val="00D30698"/>
    <w:rsid w:val="00D808A5"/>
    <w:rsid w:val="00DB09D5"/>
    <w:rsid w:val="00DE1A8F"/>
    <w:rsid w:val="00DF2699"/>
    <w:rsid w:val="00DF3BB0"/>
    <w:rsid w:val="00E1450B"/>
    <w:rsid w:val="00E37BBE"/>
    <w:rsid w:val="00E5549F"/>
    <w:rsid w:val="00E727A9"/>
    <w:rsid w:val="00E81550"/>
    <w:rsid w:val="00EA67F2"/>
    <w:rsid w:val="00EC5EE9"/>
    <w:rsid w:val="00EE19BC"/>
    <w:rsid w:val="00EE6F32"/>
    <w:rsid w:val="00EF30B0"/>
    <w:rsid w:val="00F0140C"/>
    <w:rsid w:val="00F05908"/>
    <w:rsid w:val="00F301F9"/>
    <w:rsid w:val="00F30C15"/>
    <w:rsid w:val="00F31E89"/>
    <w:rsid w:val="00F36B94"/>
    <w:rsid w:val="00F441E4"/>
    <w:rsid w:val="00F55C59"/>
    <w:rsid w:val="00F919E4"/>
    <w:rsid w:val="00FC62FD"/>
    <w:rsid w:val="00FD51BB"/>
    <w:rsid w:val="00FD77DE"/>
    <w:rsid w:val="00FE286C"/>
    <w:rsid w:val="00FF3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