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2306B4" w:rsidP="00935D59" w14:paraId="4CBD1A28" w14:textId="1AEF05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2021-0009</w:t>
      </w:r>
      <w:r w:rsidRPr="002306B4" w:rsidR="00C31518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306B4" w:rsidR="00C31518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935D59" w:rsidRPr="00193B45" w:rsidP="00935D59" w14:paraId="0DA13EC3" w14:textId="202A31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2306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06B4" w:rsidR="00C3151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4D463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2021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193B45" w:rsidP="006E1ED1" w14:paraId="207FE43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935D59" w:rsidRPr="00193B45" w:rsidP="00935D59" w14:paraId="43CF1552" w14:textId="7C61F8F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3B45">
        <w:rPr>
          <w:rFonts w:ascii="Times New Roman" w:hAnsi="Times New Roman"/>
          <w:b/>
          <w:sz w:val="28"/>
          <w:szCs w:val="28"/>
        </w:rPr>
        <w:t>Бухарова</w:t>
      </w:r>
      <w:r w:rsidRPr="00193B45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193B45">
        <w:rPr>
          <w:rFonts w:ascii="Times New Roman" w:hAnsi="Times New Roman"/>
          <w:b/>
          <w:sz w:val="28"/>
          <w:szCs w:val="28"/>
        </w:rPr>
        <w:t>Яшиновича</w:t>
      </w:r>
      <w:r w:rsidRPr="00193B4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</w:t>
      </w:r>
      <w:r w:rsidRPr="00193B45" w:rsidR="0074523A">
        <w:rPr>
          <w:rFonts w:ascii="Times New Roman" w:hAnsi="Times New Roman"/>
          <w:bCs/>
          <w:sz w:val="28"/>
          <w:szCs w:val="28"/>
        </w:rPr>
        <w:t>,</w:t>
      </w:r>
    </w:p>
    <w:p w:rsidR="00D57655" w:rsidRPr="00193B45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93B45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CB0035" w:rsidRPr="00193B45" w:rsidP="00415FC5" w14:paraId="5F10C0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B0035" w:rsidRPr="00193B45" w:rsidP="00415FC5" w14:paraId="3B85AA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999" w:rsidRPr="00193B45" w:rsidP="00264AE8" w14:paraId="3085F810" w14:textId="57B590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935D5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93B45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3B45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193B45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193B45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имел неопрятный внешний вид, н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 w:rsidR="00993260">
        <w:rPr>
          <w:rFonts w:ascii="Times New Roman" w:eastAsia="Times New Roman" w:hAnsi="Times New Roman"/>
          <w:sz w:val="28"/>
          <w:szCs w:val="28"/>
          <w:lang w:eastAsia="ru-RU"/>
        </w:rPr>
        <w:t>, резкое изменение кожных покровов лица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193B45" w:rsidP="00530A2F" w14:paraId="57E78CC7" w14:textId="7F45B7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193B45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совершил адми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нистративное правонарушение, предусмотренное ст. 20.21 КоАП РФ.</w:t>
      </w:r>
    </w:p>
    <w:p w:rsidR="002B3E93" w:rsidRPr="00193B45" w:rsidP="00530A2F" w14:paraId="691099E3" w14:textId="7E1082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 Р.Я.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193B45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193B45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93B45" w:rsidP="00381940" w14:paraId="174ABCDE" w14:textId="7E0E4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усмотренного ст.</w:t>
      </w:r>
      <w:r w:rsidRPr="00193B45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193B45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193B45" w:rsidP="00381940" w14:paraId="38095C77" w14:textId="435EBB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93B45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993260">
        <w:rPr>
          <w:rFonts w:ascii="Times New Roman" w:eastAsia="Times New Roman" w:hAnsi="Times New Roman"/>
          <w:sz w:val="28"/>
          <w:szCs w:val="28"/>
          <w:lang w:eastAsia="ru-RU"/>
        </w:rPr>
        <w:t>522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9932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93B45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193B45" w:rsidP="00381940" w14:paraId="568D3FDC" w14:textId="62300C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193B45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193B45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32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467847" w:rsidRPr="00193B45" w:rsidP="00467847" w14:paraId="3B24277C" w14:textId="7C05A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447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письменны</w:t>
      </w:r>
      <w:r w:rsidR="008C447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CF6EE5">
        <w:rPr>
          <w:rFonts w:ascii="Times New Roman" w:eastAsia="Times New Roman" w:hAnsi="Times New Roman"/>
          <w:sz w:val="28"/>
          <w:szCs w:val="28"/>
          <w:lang w:eastAsia="ru-RU"/>
        </w:rPr>
        <w:t>объяснени</w:t>
      </w:r>
      <w:r w:rsidR="008C447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93B45" w:rsidR="00CF6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75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0064A" w:rsidRPr="00193B45" w:rsidP="00381940" w14:paraId="51C31060" w14:textId="2EA37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75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93B45" w:rsidR="004838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позы;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речи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775D6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резкое изменение окраски кожных покровов лица.</w:t>
      </w:r>
    </w:p>
    <w:p w:rsidR="000B6774" w:rsidRPr="00193B45" w:rsidP="00381940" w14:paraId="6D6BDDFB" w14:textId="5339E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27042">
        <w:rPr>
          <w:rFonts w:ascii="Times New Roman" w:eastAsia="Times New Roman" w:hAnsi="Times New Roman"/>
          <w:sz w:val="28"/>
          <w:szCs w:val="28"/>
          <w:lang w:eastAsia="ru-RU"/>
        </w:rPr>
        <w:t>241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704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Бухарова Р.Я. на состояние опьянения, из которого следует, что от прохождения медицинского освидетельствования на состояние опьянения Бухаров Р.Я. отказался;</w:t>
      </w:r>
    </w:p>
    <w:p w:rsidR="00BF74DE" w:rsidRPr="00193B45" w:rsidP="00BF74DE" w14:paraId="11BA5E40" w14:textId="1F6C1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FC37D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.2021 о доставлении лица в Отдел МВД России по Раздольненскому району Республики Крым;</w:t>
      </w:r>
    </w:p>
    <w:p w:rsidR="00BF74DE" w:rsidP="00BF74DE" w14:paraId="4BA48753" w14:textId="40CF5C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FC37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об административном задержании лица; </w:t>
      </w:r>
    </w:p>
    <w:p w:rsidR="00AF421E" w:rsidRPr="00193B45" w:rsidP="00BF74DE" w14:paraId="6E0AA985" w14:textId="527B5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старш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инспектора оперативного направления ОМВД России по Раздольненскому району</w:t>
      </w:r>
      <w:r w:rsidR="003A32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10.09.2021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применении к Бухарову Р.Я. спец</w:t>
      </w:r>
      <w:r w:rsidR="003A3235">
        <w:rPr>
          <w:rFonts w:ascii="Times New Roman" w:eastAsia="Times New Roman" w:hAnsi="Times New Roman"/>
          <w:sz w:val="28"/>
          <w:szCs w:val="28"/>
          <w:lang w:eastAsia="ru-RU"/>
        </w:rPr>
        <w:t>иального средства «ЗВЕРОБОЙ -10М»;</w:t>
      </w:r>
    </w:p>
    <w:p w:rsidR="0010064A" w:rsidRPr="00193B45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193B45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93B45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93B45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193B45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193B45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1227D6" w:rsidRPr="00193B45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193B45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 4.2 КоАП РФ - раскаяние лица, совершившего административное правонарушение.</w:t>
      </w:r>
    </w:p>
    <w:p w:rsidR="00E214CA" w:rsidRPr="00193B45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повторное совершение однородного административного 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правонарушения.</w:t>
      </w:r>
    </w:p>
    <w:p w:rsidR="00E214CA" w:rsidRPr="00193B45" w:rsidP="00E214CA" w14:paraId="776C14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193B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новленной ст. 20.21 КоАП РФ.</w:t>
      </w:r>
    </w:p>
    <w:p w:rsidR="00E214CA" w:rsidRPr="00193B45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980750" w:rsidRPr="00193B45" w:rsidP="00E214CA" w14:paraId="294956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980750" w:rsidRPr="00193B45" w:rsidP="00E214CA" w14:paraId="6EE897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4CA" w:rsidRPr="00193B45" w:rsidP="00E214CA" w14:paraId="104C43FA" w14:textId="129850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КоАП РФ и подвергнут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ь административному взысканию в виде административного ареста на срок </w:t>
      </w:r>
      <w:r w:rsidR="0030381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3815">
        <w:rPr>
          <w:rFonts w:ascii="Times New Roman" w:eastAsia="Times New Roman" w:hAnsi="Times New Roman"/>
          <w:sz w:val="28"/>
          <w:szCs w:val="28"/>
          <w:lang w:eastAsia="ru-RU"/>
        </w:rPr>
        <w:t>тринадцать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E214CA" w:rsidRPr="00193B45" w:rsidP="00E214CA" w14:paraId="58D883D8" w14:textId="5A59E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</w:t>
      </w:r>
      <w:r w:rsidRPr="00193B45" w:rsidR="009807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административного задержания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D1DD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DB0E3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E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2465C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DB0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193B45" w:rsidP="00E214CA" w14:paraId="0546C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214CA" w:rsidRPr="00193B45" w:rsidP="00E214CA" w14:paraId="08553D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214CA" w:rsidRPr="00193B45" w:rsidP="00E214CA" w14:paraId="4931C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15F80C4B" w14:textId="1800E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</w:t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ровой судья</w:t>
      </w:r>
      <w:r w:rsidRPr="00193B45" w:rsidR="009025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 w:rsidR="00AB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214CA" w:rsidRPr="00193B45" w:rsidP="00E214CA" w14:paraId="67FC5B2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F132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401B"/>
    <w:rsid w:val="00044724"/>
    <w:rsid w:val="00057465"/>
    <w:rsid w:val="00092508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F7421"/>
    <w:rsid w:val="00303815"/>
    <w:rsid w:val="00304D84"/>
    <w:rsid w:val="003378D4"/>
    <w:rsid w:val="00356B98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4129A0"/>
    <w:rsid w:val="004157B8"/>
    <w:rsid w:val="00415FC5"/>
    <w:rsid w:val="004252ED"/>
    <w:rsid w:val="00430F7B"/>
    <w:rsid w:val="0043531A"/>
    <w:rsid w:val="00451DC1"/>
    <w:rsid w:val="004529E3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C7CD2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1BF7"/>
    <w:rsid w:val="00AF421E"/>
    <w:rsid w:val="00B042FC"/>
    <w:rsid w:val="00B17A1C"/>
    <w:rsid w:val="00B20606"/>
    <w:rsid w:val="00B22100"/>
    <w:rsid w:val="00B34896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