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A23C68" w14:paraId="2308B64B" w14:textId="4D95BF59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91</w:t>
      </w:r>
    </w:p>
    <w:p w:rsidR="008B4659" w:rsidRPr="003732B8" w:rsidP="00A23C68" w14:paraId="20462833" w14:textId="64285DE1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286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Раздольное,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566121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.19</w:t>
      </w:r>
      <w:r>
        <w:rPr>
          <w:rFonts w:ascii="Times New Roman" w:hAnsi="Times New Roman"/>
          <w:sz w:val="28"/>
          <w:szCs w:val="28"/>
        </w:rPr>
        <w:t>84</w:t>
      </w:r>
      <w:r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 w:rsidRPr="00C45FE0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Орловка</w:t>
      </w:r>
      <w:r w:rsidRPr="00C45FE0">
        <w:rPr>
          <w:rFonts w:ascii="Times New Roman" w:hAnsi="Times New Roman"/>
          <w:sz w:val="28"/>
          <w:szCs w:val="28"/>
        </w:rPr>
        <w:t xml:space="preserve"> Раздольненского р-на </w:t>
      </w:r>
      <w:r>
        <w:rPr>
          <w:rFonts w:ascii="Times New Roman" w:hAnsi="Times New Roman"/>
          <w:sz w:val="28"/>
          <w:szCs w:val="28"/>
        </w:rPr>
        <w:t>Крымской обл. УССР,</w:t>
      </w:r>
      <w:r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Российской Федерации, занимающей должность председателя </w:t>
      </w:r>
      <w:r>
        <w:rPr>
          <w:rFonts w:ascii="Times New Roman" w:hAnsi="Times New Roman"/>
          <w:sz w:val="28"/>
          <w:szCs w:val="28"/>
        </w:rPr>
        <w:t>Серебрянского</w:t>
      </w:r>
      <w:r>
        <w:rPr>
          <w:rFonts w:ascii="Times New Roman" w:hAnsi="Times New Roman"/>
          <w:sz w:val="28"/>
          <w:szCs w:val="28"/>
        </w:rPr>
        <w:t xml:space="preserve"> сельского совета – главы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>
        <w:rPr>
          <w:rFonts w:ascii="Times New Roman" w:hAnsi="Times New Roman"/>
          <w:sz w:val="28"/>
          <w:szCs w:val="28"/>
        </w:rPr>
        <w:t>сельского поселения Раздольненского района Рес</w:t>
      </w:r>
      <w:r>
        <w:rPr>
          <w:rFonts w:ascii="Times New Roman" w:hAnsi="Times New Roman"/>
          <w:sz w:val="28"/>
          <w:szCs w:val="28"/>
        </w:rPr>
        <w:t xml:space="preserve">публики Крым, зарегистрированной </w:t>
      </w:r>
      <w:r>
        <w:rPr>
          <w:rFonts w:ascii="Times New Roman" w:hAnsi="Times New Roman"/>
          <w:sz w:val="28"/>
          <w:szCs w:val="28"/>
        </w:rPr>
        <w:t xml:space="preserve">по адресу: Республика Крым,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Орловка</w:t>
      </w:r>
      <w:r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Крупской</w:t>
      </w:r>
      <w:r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(паспорт гражданина РФ, серия 39 </w:t>
      </w:r>
      <w:r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, номер </w:t>
      </w:r>
      <w:r>
        <w:rPr>
          <w:rFonts w:ascii="Times New Roman" w:hAnsi="Times New Roman"/>
          <w:sz w:val="28"/>
          <w:szCs w:val="28"/>
        </w:rPr>
        <w:t>301783</w:t>
      </w:r>
      <w:r>
        <w:rPr>
          <w:rFonts w:ascii="Times New Roman" w:hAnsi="Times New Roman"/>
          <w:sz w:val="28"/>
          <w:szCs w:val="28"/>
        </w:rPr>
        <w:t xml:space="preserve">, выдан </w:t>
      </w:r>
      <w:r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МВД по Республике Крым</w:t>
      </w:r>
      <w:r>
        <w:rPr>
          <w:rFonts w:ascii="Times New Roman" w:hAnsi="Times New Roman"/>
          <w:sz w:val="28"/>
          <w:szCs w:val="28"/>
        </w:rPr>
        <w:t xml:space="preserve">, к/п </w:t>
      </w:r>
      <w:r>
        <w:rPr>
          <w:rFonts w:ascii="Times New Roman" w:hAnsi="Times New Roman"/>
          <w:sz w:val="28"/>
          <w:szCs w:val="28"/>
        </w:rPr>
        <w:t>910</w:t>
      </w:r>
      <w:r>
        <w:rPr>
          <w:rFonts w:ascii="Times New Roman" w:hAnsi="Times New Roman"/>
          <w:sz w:val="28"/>
          <w:szCs w:val="28"/>
        </w:rPr>
        <w:t>-0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)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442B65" w14:paraId="430E6AE9" w14:textId="00DAC486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442B6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К(ф)Х Реминского Д.В.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A23C68">
        <w:rPr>
          <w:rFonts w:ascii="Times New Roman" w:hAnsi="Times New Roman"/>
          <w:color w:val="FF0000"/>
          <w:sz w:val="28"/>
          <w:szCs w:val="28"/>
        </w:rPr>
        <w:t>955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5B0AC51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>
        <w:rPr>
          <w:rFonts w:ascii="Times New Roman" w:hAnsi="Times New Roman"/>
          <w:sz w:val="28"/>
          <w:szCs w:val="28"/>
        </w:rPr>
        <w:t>Шумовская А.М.</w:t>
      </w:r>
      <w:r w:rsidRPr="00AF6E95">
        <w:rPr>
          <w:rFonts w:ascii="Times New Roman" w:hAnsi="Times New Roman"/>
          <w:sz w:val="28"/>
          <w:szCs w:val="28"/>
        </w:rPr>
        <w:t xml:space="preserve"> 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223B7649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>
        <w:rPr>
          <w:rFonts w:ascii="Times New Roman" w:hAnsi="Times New Roman"/>
          <w:sz w:val="28"/>
          <w:szCs w:val="28"/>
        </w:rPr>
        <w:t xml:space="preserve">Реминский Д.В.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пп.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собственности, могут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пп.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предоставление земельного участка, находящегося в муниципальной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3F7F373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>главы К(ф)Х Реминского Д.В. от 22.04.2026 о предоставлении земельного участка без проведения торгов;</w:t>
      </w:r>
    </w:p>
    <w:p w:rsidR="00F11FCA" w:rsidP="00F11FCA" w14:paraId="26D11E2C" w14:textId="481E12B0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отказе в предоставлении главе К(ф)Х Реминскому Д.В. земельного участка в аренду;</w:t>
      </w:r>
    </w:p>
    <w:p w:rsidR="00F11FCA" w:rsidRPr="00F11FCA" w:rsidP="00AB2D81" w14:paraId="5274062F" w14:textId="04F5506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AB2D81">
        <w:rPr>
          <w:rFonts w:ascii="Times New Roman" w:hAnsi="Times New Roman"/>
          <w:sz w:val="28"/>
          <w:szCs w:val="28"/>
        </w:rPr>
        <w:t xml:space="preserve">постановления </w:t>
      </w:r>
      <w:r>
        <w:rPr>
          <w:rFonts w:ascii="Times New Roman" w:hAnsi="Times New Roman"/>
          <w:sz w:val="28"/>
          <w:szCs w:val="28"/>
        </w:rPr>
        <w:t xml:space="preserve">администрации Серебрянского сельского поселения Раздольненского района Республики Крым № </w:t>
      </w:r>
      <w:r w:rsidR="00A23C68">
        <w:rPr>
          <w:rFonts w:ascii="Times New Roman" w:hAnsi="Times New Roman"/>
          <w:color w:val="FF0000"/>
          <w:sz w:val="28"/>
          <w:szCs w:val="28"/>
        </w:rPr>
        <w:t>106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главе К(ф)Х Реминскому Д.В.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допустимыми, достоверными и 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 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A23C68" w14:paraId="5737AFF2" w14:textId="6071BF6B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получатель: УФК по Республике Крым (Министерство юстиции Республики Крым, юридический адрес: 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9102019164; наименование банка: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A23C6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3C68" w:rsidR="00A23C6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0410760300685002862619107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0629B4" w:rsidP="000629B4" w14:paraId="64410273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 О.В.</w:t>
      </w:r>
    </w:p>
    <w:p w:rsidR="009B4DCE" w:rsidRPr="002A668E" w:rsidP="000629B4" w14:paraId="282C77D1" w14:textId="1FC85A68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29B4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42B65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7E61"/>
    <w:rsid w:val="00693CCC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2D81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5FE0"/>
    <w:rsid w:val="00C465F2"/>
    <w:rsid w:val="00C46A39"/>
    <w:rsid w:val="00C5061C"/>
    <w:rsid w:val="00C51294"/>
    <w:rsid w:val="00C5196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F2F0B-602A-416C-9A2A-E0DEDCAC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