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A7105A" w:rsidP="006824B8" w14:paraId="13AD72C2" w14:textId="011D31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7105A">
        <w:rPr>
          <w:rFonts w:ascii="Times New Roman" w:eastAsia="Times New Roman" w:hAnsi="Times New Roman"/>
          <w:sz w:val="28"/>
          <w:szCs w:val="28"/>
          <w:lang w:val="en-US" w:eastAsia="ru-RU"/>
        </w:rPr>
        <w:t>1440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105A">
        <w:rPr>
          <w:rFonts w:ascii="Times New Roman" w:eastAsia="Times New Roman" w:hAnsi="Times New Roman"/>
          <w:sz w:val="28"/>
          <w:szCs w:val="28"/>
          <w:lang w:val="en-US" w:eastAsia="ru-RU"/>
        </w:rPr>
        <w:t>61</w:t>
      </w:r>
    </w:p>
    <w:p w:rsidR="00BB2F6F" w:rsidRPr="00EE76E5" w:rsidP="00BB2F6F" w14:paraId="063D59D0" w14:textId="649D5A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7105A" w:rsidR="00A7105A">
        <w:rPr>
          <w:rFonts w:ascii="Times New Roman" w:eastAsia="Times New Roman" w:hAnsi="Times New Roman"/>
          <w:sz w:val="28"/>
          <w:szCs w:val="28"/>
          <w:lang w:eastAsia="ru-RU"/>
        </w:rPr>
        <w:t>358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6C72A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7E3010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526C20" w:rsidP="00C42262" w14:paraId="2C95A1C2" w14:textId="391CE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Тадевосян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Анаит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Ониковны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26C2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C2918" w:rsidRPr="00373E9C" w:rsidP="00C42262" w14:paraId="0C805080" w14:textId="187BFF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262">
        <w:rPr>
          <w:rFonts w:ascii="Times New Roman" w:eastAsia="Times New Roman" w:hAnsi="Times New Roman"/>
          <w:sz w:val="28"/>
          <w:szCs w:val="28"/>
          <w:lang w:eastAsia="ru-RU"/>
        </w:rPr>
        <w:t xml:space="preserve">Тадевосян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73E9C" w:rsid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526C2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="00526C2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пунктом 4 ст. 289 Налогового кодекса РФ срок декларации по налогу на прибыль организаций за 2021 год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P="00180E17" w14:paraId="32FB187C" w14:textId="3753EE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декларация по налогу на прибыль организаций 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за 2021 год</w:t>
      </w:r>
      <w:r w:rsidRPr="00CC2918" w:rsidR="00915E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76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Масис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включительно.</w:t>
      </w:r>
    </w:p>
    <w:p w:rsidR="00CC2918" w:rsidP="00180E17" w14:paraId="6FF87317" w14:textId="6EF12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29.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180E17"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Масис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F4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C42262">
        <w:rPr>
          <w:rFonts w:ascii="Times New Roman" w:hAnsi="Times New Roman"/>
          <w:sz w:val="28"/>
          <w:szCs w:val="28"/>
        </w:rPr>
        <w:t>с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C42262">
        <w:rPr>
          <w:rFonts w:ascii="Times New Roman" w:hAnsi="Times New Roman"/>
          <w:sz w:val="28"/>
          <w:szCs w:val="28"/>
        </w:rPr>
        <w:t>Серебрянка</w:t>
      </w:r>
      <w:r w:rsidRPr="00CC2918">
        <w:rPr>
          <w:rFonts w:ascii="Times New Roman" w:hAnsi="Times New Roman"/>
          <w:sz w:val="28"/>
          <w:szCs w:val="28"/>
        </w:rPr>
        <w:t xml:space="preserve">, </w:t>
      </w:r>
      <w:r w:rsidR="00526997">
        <w:rPr>
          <w:rFonts w:ascii="Times New Roman" w:hAnsi="Times New Roman"/>
          <w:sz w:val="28"/>
          <w:szCs w:val="28"/>
        </w:rPr>
        <w:t>ул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C42262">
        <w:rPr>
          <w:rFonts w:ascii="Times New Roman" w:hAnsi="Times New Roman"/>
          <w:sz w:val="28"/>
          <w:szCs w:val="28"/>
        </w:rPr>
        <w:t>Севастопольская</w:t>
      </w:r>
      <w:r w:rsidRPr="00CC2918">
        <w:rPr>
          <w:rFonts w:ascii="Times New Roman" w:hAnsi="Times New Roman"/>
          <w:sz w:val="28"/>
          <w:szCs w:val="28"/>
        </w:rPr>
        <w:t xml:space="preserve">, д. </w:t>
      </w:r>
      <w:r w:rsidR="00C42262">
        <w:rPr>
          <w:rFonts w:ascii="Times New Roman" w:hAnsi="Times New Roman"/>
          <w:sz w:val="28"/>
          <w:szCs w:val="28"/>
        </w:rPr>
        <w:t>41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2262" w:rsidP="00C42262" w14:paraId="5B80C12D" w14:textId="6F5EB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42262" w:rsidR="00915E4C">
        <w:rPr>
          <w:rFonts w:ascii="Times New Roman" w:eastAsia="Times New Roman" w:hAnsi="Times New Roman"/>
          <w:sz w:val="28"/>
          <w:szCs w:val="28"/>
          <w:lang w:eastAsia="ru-RU"/>
        </w:rPr>
        <w:t xml:space="preserve">Тадевосян 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 xml:space="preserve">А.О. </w:t>
      </w:r>
      <w:r>
        <w:rPr>
          <w:rFonts w:ascii="Times New Roman" w:hAnsi="Times New Roman"/>
          <w:sz w:val="28"/>
          <w:szCs w:val="28"/>
        </w:rPr>
        <w:t xml:space="preserve">не явилась, о слушании дела извещалась надлежащим образом, </w:t>
      </w:r>
      <w:r w:rsidR="00915E4C">
        <w:rPr>
          <w:rFonts w:ascii="Times New Roman" w:hAnsi="Times New Roman"/>
          <w:sz w:val="28"/>
          <w:szCs w:val="28"/>
        </w:rPr>
        <w:t>причины неявки суду неизвестны.</w:t>
      </w:r>
    </w:p>
    <w:p w:rsidR="00C42262" w:rsidP="00C42262" w14:paraId="757FB44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42262" w:rsidP="00C42262" w14:paraId="3F3445A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C2918" w:rsidRPr="00CC2918" w:rsidP="009819FA" w14:paraId="01A29B7F" w14:textId="4AF1C5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1625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 установленным,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Тадевосян А.О.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>как  директор ООО «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>Масис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4 ст. 289 Налогового кодекса РФ срок декларации по налогу на прибыль организаций 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за 2021 год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4449" w:rsidP="00CC2918" w14:paraId="0BC92160" w14:textId="042A00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 xml:space="preserve">Тадевосян А.О.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7714BC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526C2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526C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180E17" w14:paraId="6D975508" w14:textId="4A70F4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526C2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526C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9819FA" w:rsidP="009819FA" w14:paraId="72B4DE29" w14:textId="3EF27A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выписки из ЕГЮЛ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2918" w:rsidRPr="00CC2918" w:rsidP="00CC2918" w14:paraId="27CF80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соответствующие налоговые декларации в порядке, определенном настоящей статьей. </w:t>
      </w:r>
    </w:p>
    <w:p w:rsidR="00915E4C" w:rsidP="00915E4C" w14:paraId="50E326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CC2918" w:rsidRPr="00CC2918" w:rsidP="00CC2918" w14:paraId="681E7E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7BA5B69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 xml:space="preserve">Тадевосян А.О.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RPr="0081789D" w:rsidP="005F2063" w14:paraId="45913951" w14:textId="36D52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9819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="0091625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07A8C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наказание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4C4443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Тадевосян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Анаит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Ониковну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6C3DAA">
      <w:pgSz w:w="11906" w:h="16838"/>
      <w:pgMar w:top="567" w:right="567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C3C77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80E17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958CE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767E1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26997"/>
    <w:rsid w:val="00526C20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3DAA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74C2"/>
    <w:rsid w:val="008600D4"/>
    <w:rsid w:val="00866C31"/>
    <w:rsid w:val="0087490E"/>
    <w:rsid w:val="0087663B"/>
    <w:rsid w:val="00883D2C"/>
    <w:rsid w:val="0089319F"/>
    <w:rsid w:val="008A186C"/>
    <w:rsid w:val="008D35BD"/>
    <w:rsid w:val="008D4D4C"/>
    <w:rsid w:val="008D5C74"/>
    <w:rsid w:val="008E20FA"/>
    <w:rsid w:val="009057A4"/>
    <w:rsid w:val="00905955"/>
    <w:rsid w:val="00906ADA"/>
    <w:rsid w:val="00915E4C"/>
    <w:rsid w:val="0091625A"/>
    <w:rsid w:val="00925980"/>
    <w:rsid w:val="009314BC"/>
    <w:rsid w:val="009377D3"/>
    <w:rsid w:val="00940A27"/>
    <w:rsid w:val="0094481D"/>
    <w:rsid w:val="00955111"/>
    <w:rsid w:val="009638CA"/>
    <w:rsid w:val="009819F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488B"/>
    <w:rsid w:val="00A057C2"/>
    <w:rsid w:val="00A07A69"/>
    <w:rsid w:val="00A1278C"/>
    <w:rsid w:val="00A1479E"/>
    <w:rsid w:val="00A2278A"/>
    <w:rsid w:val="00A24688"/>
    <w:rsid w:val="00A3333B"/>
    <w:rsid w:val="00A351B1"/>
    <w:rsid w:val="00A42FDB"/>
    <w:rsid w:val="00A70EB2"/>
    <w:rsid w:val="00A7105A"/>
    <w:rsid w:val="00A91879"/>
    <w:rsid w:val="00A96044"/>
    <w:rsid w:val="00AA69B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42262"/>
    <w:rsid w:val="00C52F00"/>
    <w:rsid w:val="00C710D4"/>
    <w:rsid w:val="00C72914"/>
    <w:rsid w:val="00C80E07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6B50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73FF0"/>
    <w:rsid w:val="00F84D9B"/>
    <w:rsid w:val="00F84EF1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