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550665" w:rsidP="00076288" w14:paraId="5F3C06A4" w14:textId="7D6416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91MS0068-01-2022-00</w:t>
      </w:r>
      <w:r w:rsidR="00DD744A">
        <w:rPr>
          <w:rFonts w:ascii="Times New Roman" w:eastAsia="Times New Roman" w:hAnsi="Times New Roman"/>
          <w:sz w:val="28"/>
          <w:szCs w:val="28"/>
          <w:lang w:val="uk-UA" w:eastAsia="ru-RU"/>
        </w:rPr>
        <w:t>1644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D744A"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</w:p>
    <w:p w:rsidR="00076288" w:rsidP="00076288" w14:paraId="1CD7B246" w14:textId="402B05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D744A">
        <w:rPr>
          <w:rFonts w:ascii="Times New Roman" w:eastAsia="Times New Roman" w:hAnsi="Times New Roman"/>
          <w:sz w:val="28"/>
          <w:szCs w:val="28"/>
          <w:lang w:eastAsia="ru-RU"/>
        </w:rPr>
        <w:t>407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076288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P="00076288" w14:paraId="62EB6A88" w14:textId="6EB4EA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P="00076288" w14:paraId="7C62D59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076288" w:rsidP="00076288" w14:paraId="76A9218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P="00076288" w14:paraId="424CB9C2" w14:textId="176A9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555A1" w:rsidP="00A555A1" w14:paraId="024FF94B" w14:textId="537DDF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Минина Юрия Николаевича, </w:t>
      </w:r>
      <w:r w:rsidR="00A00F81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A555A1" w14:paraId="75B9625A" w14:textId="511B7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550665" w14:paraId="4B4C522D" w14:textId="625E6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C93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A555A1">
        <w:rPr>
          <w:rFonts w:ascii="Times New Roman" w:eastAsia="Times New Roman" w:hAnsi="Times New Roman"/>
          <w:sz w:val="28"/>
          <w:szCs w:val="28"/>
          <w:lang w:eastAsia="ru-RU"/>
        </w:rPr>
        <w:t>Минин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Ю.Н.</w:t>
      </w:r>
      <w:r w:rsidRP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A00F81">
        <w:rPr>
          <w:rFonts w:ascii="Times New Roman" w:hAnsi="Times New Roman"/>
          <w:bCs/>
          <w:sz w:val="28"/>
          <w:szCs w:val="28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A00F81">
        <w:rPr>
          <w:rFonts w:ascii="Times New Roman" w:hAnsi="Times New Roman"/>
          <w:bCs/>
          <w:sz w:val="28"/>
          <w:szCs w:val="28"/>
        </w:rPr>
        <w:t>«данные изъяты»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A555A1">
        <w:rPr>
          <w:rFonts w:ascii="Times New Roman" w:eastAsia="Times New Roman" w:hAnsi="Times New Roman"/>
          <w:sz w:val="28"/>
          <w:szCs w:val="28"/>
          <w:lang w:eastAsia="ru-RU"/>
        </w:rPr>
        <w:t>Минин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Ю.Н.</w:t>
      </w:r>
      <w:r w:rsidRP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ч. 1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066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60E995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>Минин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Ю.Н.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604EA" w:rsidP="004F2C7F" w14:paraId="428F4008" w14:textId="0CE1E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>Минин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Ю.Н.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тяжелого материального положения.</w:t>
      </w:r>
      <w:r w:rsidR="00D24F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назначить наказание в виде обязательных работ.</w:t>
      </w:r>
    </w:p>
    <w:p w:rsidR="004F2C7F" w:rsidRPr="009604EA" w:rsidP="004F2C7F" w14:paraId="0177D5C1" w14:textId="388C3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>Минин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а Ю.Н.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P="008541F5" w14:paraId="55851E6F" w14:textId="2C609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>Минин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Ю.Н.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P="00550665" w14:paraId="0E52F771" w14:textId="51034D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00F81">
        <w:rPr>
          <w:rFonts w:ascii="Times New Roman" w:hAnsi="Times New Roman"/>
          <w:bCs/>
          <w:sz w:val="28"/>
          <w:szCs w:val="28"/>
        </w:rPr>
        <w:t>«данные изъяты»</w:t>
      </w:r>
      <w:r w:rsidR="00A00F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550665" w:rsidP="00550665" w14:paraId="1FEB579C" w14:textId="1EB2AC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>Минин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а Ю.Н.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.2022; </w:t>
      </w:r>
    </w:p>
    <w:p w:rsidR="00550665" w:rsidP="00550665" w14:paraId="228CBFEF" w14:textId="7EEEB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.2022, согласно которому 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>Минин</w:t>
      </w:r>
      <w:r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Ю.Н.</w:t>
      </w:r>
      <w:r w:rsidRPr="00A555A1" w:rsidR="00A5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 ч. 1 ст. 20.20 КоАП РФ, с отметкой о вступлении в законную силу;</w:t>
      </w:r>
    </w:p>
    <w:p w:rsidR="00550665" w:rsidP="00550665" w14:paraId="0CABF9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P="00550665" w14:paraId="3C8FC7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3213FE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B06ED" w:rsidR="006B06ED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наличие на иждивении  2 несовершеннолетних детей</w:t>
      </w:r>
      <w:r w:rsidR="00B953D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P="00550665" w14:paraId="294C2D5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BA67A7" w:rsidRPr="009604EA" w:rsidP="00BA67A7" w14:paraId="5899D532" w14:textId="2777A1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D24F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9604EA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9604EA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24F16" w:rsidP="00D24F16" w14:paraId="13337F89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555A1">
        <w:rPr>
          <w:rFonts w:ascii="Times New Roman" w:hAnsi="Times New Roman"/>
          <w:b/>
          <w:sz w:val="28"/>
          <w:szCs w:val="28"/>
        </w:rPr>
        <w:t>Минина Юрия Николаевича</w:t>
      </w:r>
      <w:r w:rsidRPr="00A555A1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правонарушения, </w:t>
      </w:r>
      <w:r>
        <w:rPr>
          <w:rFonts w:ascii="Times New Roman" w:hAnsi="Times New Roman"/>
          <w:bCs/>
          <w:sz w:val="28"/>
          <w:szCs w:val="28"/>
        </w:rPr>
        <w:t>предусмотренного ч.</w:t>
      </w:r>
      <w:r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D24F16" w:rsidP="00D24F16" w14:paraId="39B059E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24F16" w:rsidP="00D24F16" w14:paraId="3D75B00F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D24F16" w:rsidP="00D24F16" w14:paraId="66F011AE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12568" w:rsidRPr="009604EA" w:rsidP="00D24F16" w14:paraId="6282786A" w14:textId="7E2BCDBA">
      <w:pPr>
        <w:spacing w:after="0" w:line="240" w:lineRule="auto"/>
        <w:ind w:firstLine="720"/>
        <w:jc w:val="both"/>
        <w:rPr>
          <w:rFonts w:eastAsia="Tahoma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ab/>
        <w:t>Бекиров Л.Р.</w:t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1C93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B06ED"/>
    <w:rsid w:val="006C0A1E"/>
    <w:rsid w:val="006C136D"/>
    <w:rsid w:val="006C7CD2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7B1C"/>
    <w:rsid w:val="008C462D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0F81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4F16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D744A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