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C5854"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663A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63663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занимая должность председателя Крестьянского фермерского хозяйства «Согласие» (ОГРН 1159102101949, адрес регистрации: </w:t>
      </w:r>
      <w:r w:rsidRPr="00B042FC">
        <w:rPr>
          <w:rFonts w:ascii="Times New Roman" w:hAnsi="Times New Roman"/>
          <w:sz w:val="24"/>
          <w:szCs w:val="24"/>
        </w:rPr>
        <w:t xml:space="preserve">Республика Крым, Раздольненский р-н, с. </w:t>
      </w:r>
      <w:r>
        <w:rPr>
          <w:rFonts w:ascii="Times New Roman" w:hAnsi="Times New Roman"/>
          <w:sz w:val="24"/>
          <w:szCs w:val="24"/>
        </w:rPr>
        <w:t>Ботаническое, ул. Парковая, д. 9-А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сентября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7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отчет по форме СЗВ-М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</w:t>
      </w:r>
      <w:r w:rsidRPr="000E0CA1"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предоставлен в установленный законом срок 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сентября 2017 </w:t>
      </w:r>
      <w:r w:rsidRPr="00571732"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="00EA78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24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.2017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года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август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документооборота с использованием информационно-телекоммуникационных сетей с нарушением срока предоставления – 24.01.2018 года.</w:t>
      </w:r>
    </w:p>
    <w:p w:rsidR="0073514C" w:rsidP="007351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Р.С. вину в совершении вменяемого административного правонарушения признал, не оспаривал обстоятельств, изложенных в протоколе. Пояснил, что форму СЗВ-М он не предоставил по причине того, что не знал о необходимости предоставления в орган Пенсионного фонда подобного рода форм отчетности. Просил назначить минимальное наказание, предусмотренное санкцией статьи.</w:t>
      </w:r>
    </w:p>
    <w:p w:rsidR="00045EF3" w:rsidRPr="00045EF3" w:rsidP="007351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19350B">
        <w:rPr>
          <w:rFonts w:ascii="Times New Roman" w:hAnsi="Times New Roman"/>
          <w:sz w:val="24"/>
          <w:szCs w:val="24"/>
        </w:rPr>
        <w:t>КФХ «Согласие»,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август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в территориальном органе ПФ РФ, копией приказа о вступлении на должность,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минимального 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Согласно протокола об административном правонарушении, ранее Богданов В.Н.  постановлением суда от 14.06.2017г. по делу № 5-38-210/2017 привлекался к административной ответственности по ст. 15.33.2 КоАП РФ, ввиду чего оснований для применения положений ст. 2.9 КоАП РФ, либо назначения наказания с применением положений ст. 4.1.1 КоАП РФ мировой судья не усматривает.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663A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3F6EE2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E0CA1"/>
    <w:rsid w:val="000F2923"/>
    <w:rsid w:val="00140713"/>
    <w:rsid w:val="00143B37"/>
    <w:rsid w:val="001639EE"/>
    <w:rsid w:val="0019350B"/>
    <w:rsid w:val="00264088"/>
    <w:rsid w:val="003F6EE2"/>
    <w:rsid w:val="00415FC5"/>
    <w:rsid w:val="004851E1"/>
    <w:rsid w:val="0048557B"/>
    <w:rsid w:val="004E17DB"/>
    <w:rsid w:val="00571732"/>
    <w:rsid w:val="005E24F8"/>
    <w:rsid w:val="00601898"/>
    <w:rsid w:val="00626880"/>
    <w:rsid w:val="0063663A"/>
    <w:rsid w:val="0064756A"/>
    <w:rsid w:val="00687EA2"/>
    <w:rsid w:val="006C5854"/>
    <w:rsid w:val="006C7CD2"/>
    <w:rsid w:val="0073514C"/>
    <w:rsid w:val="00767367"/>
    <w:rsid w:val="009057A4"/>
    <w:rsid w:val="0099759A"/>
    <w:rsid w:val="00A351B1"/>
    <w:rsid w:val="00AB5DB9"/>
    <w:rsid w:val="00AD08B2"/>
    <w:rsid w:val="00B042FC"/>
    <w:rsid w:val="00B17A1C"/>
    <w:rsid w:val="00BD7027"/>
    <w:rsid w:val="00C86A45"/>
    <w:rsid w:val="00CB0457"/>
    <w:rsid w:val="00D57655"/>
    <w:rsid w:val="00DB3A95"/>
    <w:rsid w:val="00E22C02"/>
    <w:rsid w:val="00E44241"/>
    <w:rsid w:val="00E77A8A"/>
    <w:rsid w:val="00EA7871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