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F04CD0" w:rsidP="00462624" w14:paraId="64234EDB" w14:textId="2851A38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="00025CF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0069-01-2021-000</w:t>
      </w:r>
      <w:r w:rsidR="00025CF7">
        <w:rPr>
          <w:rFonts w:ascii="Times New Roman" w:eastAsia="Times New Roman" w:hAnsi="Times New Roman"/>
          <w:sz w:val="26"/>
          <w:szCs w:val="26"/>
          <w:lang w:eastAsia="ru-RU"/>
        </w:rPr>
        <w:t>112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25CF7">
        <w:rPr>
          <w:rFonts w:ascii="Times New Roman" w:eastAsia="Times New Roman" w:hAnsi="Times New Roman"/>
          <w:sz w:val="26"/>
          <w:szCs w:val="26"/>
          <w:lang w:eastAsia="ru-RU"/>
        </w:rPr>
        <w:t>96</w:t>
      </w:r>
    </w:p>
    <w:p w:rsidR="00462624" w:rsidRPr="00F04CD0" w:rsidP="00462624" w14:paraId="39951913" w14:textId="6114984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025CF7">
        <w:rPr>
          <w:rFonts w:ascii="Times New Roman" w:eastAsia="Times New Roman" w:hAnsi="Times New Roman"/>
          <w:sz w:val="26"/>
          <w:szCs w:val="26"/>
          <w:lang w:val="uk-UA" w:eastAsia="ru-RU"/>
        </w:rPr>
        <w:t>56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B78FF" w:rsidRPr="00462624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9B78FF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247A7E64" w14:textId="4DAB3A7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4BE6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226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234D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Раздольненский район, </w:t>
      </w:r>
    </w:p>
    <w:p w:rsidR="00EA29AE" w:rsidP="00724C2C" w14:paraId="0A4F7881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8E3396" w:rsidP="00EA29AE" w14:paraId="04CA05AF" w14:textId="605B80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8E3396" w:rsidR="007234D3">
        <w:rPr>
          <w:rFonts w:ascii="Times New Roman" w:eastAsia="Times New Roman" w:hAnsi="Times New Roman"/>
          <w:sz w:val="26"/>
          <w:szCs w:val="26"/>
          <w:lang w:eastAsia="ru-RU"/>
        </w:rPr>
        <w:t>ОГИБДД ОМВД России по Раздольненскому району о привлечении к административной ответственности</w:t>
      </w:r>
    </w:p>
    <w:p w:rsidR="00724C2C" w:rsidRPr="0066128B" w:rsidP="00724C2C" w14:paraId="67BB1AB4" w14:textId="06484EB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66128B">
        <w:rPr>
          <w:rFonts w:ascii="Times New Roman" w:hAnsi="Times New Roman"/>
          <w:b/>
          <w:sz w:val="26"/>
          <w:szCs w:val="26"/>
        </w:rPr>
        <w:t>Штунь</w:t>
      </w:r>
      <w:r w:rsidRPr="0066128B">
        <w:rPr>
          <w:rFonts w:ascii="Times New Roman" w:hAnsi="Times New Roman"/>
          <w:b/>
          <w:sz w:val="26"/>
          <w:szCs w:val="26"/>
        </w:rPr>
        <w:t xml:space="preserve"> Сусанны </w:t>
      </w:r>
      <w:r w:rsidRPr="0066128B">
        <w:rPr>
          <w:rFonts w:ascii="Times New Roman" w:hAnsi="Times New Roman"/>
          <w:b/>
          <w:sz w:val="26"/>
          <w:szCs w:val="26"/>
        </w:rPr>
        <w:t>Таировны</w:t>
      </w:r>
      <w:r w:rsidRPr="0066128B">
        <w:rPr>
          <w:rFonts w:ascii="Times New Roman" w:hAnsi="Times New Roman"/>
          <w:sz w:val="26"/>
          <w:szCs w:val="26"/>
        </w:rPr>
        <w:t xml:space="preserve">, </w:t>
      </w:r>
      <w:r w:rsidR="00502EA5">
        <w:rPr>
          <w:rFonts w:ascii="Times New Roman" w:hAnsi="Times New Roman"/>
          <w:sz w:val="26"/>
          <w:szCs w:val="26"/>
        </w:rPr>
        <w:t>«данные изъяты»</w:t>
      </w:r>
      <w:r w:rsidRPr="0066128B">
        <w:rPr>
          <w:rFonts w:ascii="Times New Roman" w:hAnsi="Times New Roman"/>
          <w:sz w:val="26"/>
          <w:szCs w:val="26"/>
        </w:rPr>
        <w:t xml:space="preserve"> года рождения, уроженки </w:t>
      </w:r>
      <w:r w:rsidR="00502EA5">
        <w:rPr>
          <w:rFonts w:ascii="Times New Roman" w:hAnsi="Times New Roman"/>
          <w:sz w:val="26"/>
          <w:szCs w:val="26"/>
        </w:rPr>
        <w:t>«данные изъяты»</w:t>
      </w:r>
      <w:r w:rsidRPr="0066128B">
        <w:rPr>
          <w:rFonts w:ascii="Times New Roman" w:hAnsi="Times New Roman"/>
          <w:sz w:val="26"/>
          <w:szCs w:val="26"/>
        </w:rPr>
        <w:t xml:space="preserve">, занимающей должность заведующей МБДОУ «Чернышевский детский сад «Подснежник» Раздольненского района Республики Крым, гражданки Российской Федерации, инвалидом 1,2 группы не являющейся, зарегистрированной по адресу: </w:t>
      </w:r>
      <w:r w:rsidR="00502EA5">
        <w:rPr>
          <w:rFonts w:ascii="Times New Roman" w:hAnsi="Times New Roman"/>
          <w:sz w:val="26"/>
          <w:szCs w:val="26"/>
        </w:rPr>
        <w:t>«данные изъяты»</w:t>
      </w:r>
      <w:r w:rsidRPr="0066128B">
        <w:rPr>
          <w:rFonts w:ascii="Times New Roman" w:hAnsi="Times New Roman"/>
          <w:sz w:val="26"/>
          <w:szCs w:val="26"/>
        </w:rPr>
        <w:t xml:space="preserve">, проживающей по адресу: </w:t>
      </w:r>
      <w:r w:rsidR="00502EA5">
        <w:rPr>
          <w:rFonts w:ascii="Times New Roman" w:hAnsi="Times New Roman"/>
          <w:sz w:val="26"/>
          <w:szCs w:val="26"/>
        </w:rPr>
        <w:t>«данные изъяты»</w:t>
      </w:r>
    </w:p>
    <w:p w:rsidR="009B78FF" w:rsidRPr="004F5FAD" w:rsidP="00B17E58" w14:paraId="62F7A729" w14:textId="447970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EB3DED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 w14:paraId="2B03BA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24C2C" w:rsidP="005F0624" w14:paraId="7746B021" w14:textId="4C5275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2993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2993">
        <w:rPr>
          <w:rFonts w:ascii="Times New Roman" w:eastAsia="Times New Roman" w:hAnsi="Times New Roman"/>
          <w:sz w:val="26"/>
          <w:szCs w:val="26"/>
          <w:lang w:eastAsia="ru-RU"/>
        </w:rPr>
        <w:t xml:space="preserve">период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0 часов по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9320E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69320E">
        <w:rPr>
          <w:rFonts w:ascii="Times New Roman" w:eastAsia="Times New Roman" w:hAnsi="Times New Roman"/>
          <w:sz w:val="26"/>
          <w:szCs w:val="26"/>
          <w:lang w:eastAsia="ru-RU"/>
        </w:rPr>
        <w:t>09.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02.20</w:t>
      </w:r>
      <w:r w:rsidR="0069320E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 xml:space="preserve">, с </w:t>
      </w:r>
      <w:r w:rsidR="0069320E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09479A">
        <w:rPr>
          <w:rFonts w:ascii="Times New Roman" w:eastAsia="Times New Roman" w:hAnsi="Times New Roman"/>
          <w:sz w:val="26"/>
          <w:szCs w:val="26"/>
          <w:lang w:eastAsia="ru-RU"/>
        </w:rPr>
        <w:t>.00 час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ов по </w:t>
      </w:r>
      <w:r w:rsidR="0069320E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.00 часов </w:t>
      </w:r>
      <w:r w:rsidR="0069320E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.02.20</w:t>
      </w:r>
      <w:r w:rsidR="0069320E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2993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="00502EA5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D81B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02EA5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2993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территории, в зданиях (сооружениях) и в помещениях Муниципального бюджетного дошкольного образовательного учреждения «</w:t>
      </w:r>
      <w:r>
        <w:rPr>
          <w:rFonts w:ascii="Times New Roman" w:hAnsi="Times New Roman"/>
          <w:sz w:val="26"/>
          <w:szCs w:val="26"/>
        </w:rPr>
        <w:t>Чернышевский детский сад «Подснежник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Раздольненского района Республики Крым (ОГРН </w:t>
      </w:r>
      <w:r w:rsidR="00502EA5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ИНН </w:t>
      </w:r>
      <w:r w:rsidR="00502EA5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5129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проведении внеплановой выездной проверки по контролю за исполнением предписания об устранении нарушении требований пожарной безопасности, о проведении мероприятий по обеспечению пожарной безопасности  на объектах защиты и по предотвращению угрозы возникновения пожара </w:t>
      </w:r>
      <w:r w:rsidRPr="00512964">
        <w:rPr>
          <w:rFonts w:ascii="Times New Roman" w:hAnsi="Times New Roman"/>
          <w:sz w:val="26"/>
          <w:szCs w:val="26"/>
        </w:rPr>
        <w:t xml:space="preserve">от </w:t>
      </w:r>
      <w:r w:rsidR="0066748F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.0</w:t>
      </w:r>
      <w:r w:rsidR="0066748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.201</w:t>
      </w:r>
      <w:r w:rsidR="003A1B36">
        <w:rPr>
          <w:rFonts w:ascii="Times New Roman" w:hAnsi="Times New Roman"/>
          <w:sz w:val="26"/>
          <w:szCs w:val="26"/>
        </w:rPr>
        <w:t>9</w:t>
      </w:r>
      <w:r w:rsidRPr="005129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 w:rsidRPr="00512964">
        <w:rPr>
          <w:rFonts w:ascii="Times New Roman" w:hAnsi="Times New Roman"/>
          <w:sz w:val="26"/>
          <w:szCs w:val="26"/>
        </w:rPr>
        <w:t xml:space="preserve"> № </w:t>
      </w:r>
      <w:r w:rsidR="003A1B36">
        <w:rPr>
          <w:rFonts w:ascii="Times New Roman" w:hAnsi="Times New Roman"/>
          <w:sz w:val="26"/>
          <w:szCs w:val="26"/>
        </w:rPr>
        <w:t>5/1/5</w:t>
      </w:r>
      <w:r w:rsidRPr="005129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выявлено не выполнение в</w:t>
      </w:r>
      <w:r w:rsidRPr="00156C74">
        <w:t xml:space="preserve"> </w:t>
      </w:r>
      <w:r w:rsidRPr="00156C74">
        <w:rPr>
          <w:rFonts w:ascii="Times New Roman" w:hAnsi="Times New Roman"/>
          <w:sz w:val="26"/>
          <w:szCs w:val="26"/>
        </w:rPr>
        <w:t xml:space="preserve">установленный срок до </w:t>
      </w:r>
      <w:r>
        <w:rPr>
          <w:rFonts w:ascii="Times New Roman" w:hAnsi="Times New Roman"/>
          <w:sz w:val="26"/>
          <w:szCs w:val="26"/>
        </w:rPr>
        <w:t>01</w:t>
      </w:r>
      <w:r w:rsidRPr="00156C74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2</w:t>
      </w:r>
      <w:r w:rsidRPr="00156C74">
        <w:rPr>
          <w:rFonts w:ascii="Times New Roman" w:hAnsi="Times New Roman"/>
          <w:sz w:val="26"/>
          <w:szCs w:val="26"/>
        </w:rPr>
        <w:t>.</w:t>
      </w:r>
      <w:r w:rsidR="003A1B36">
        <w:rPr>
          <w:rFonts w:ascii="Times New Roman" w:hAnsi="Times New Roman"/>
          <w:sz w:val="26"/>
          <w:szCs w:val="26"/>
        </w:rPr>
        <w:t>2021</w:t>
      </w:r>
      <w:r w:rsidRPr="00156C74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, должностным лицом – директором </w:t>
      </w:r>
      <w:r w:rsidRPr="0066128B">
        <w:rPr>
          <w:rFonts w:ascii="Times New Roman" w:hAnsi="Times New Roman"/>
          <w:sz w:val="26"/>
          <w:szCs w:val="26"/>
        </w:rPr>
        <w:t>МБДОУ «Чернышевский детский сад «Подснежник» Раздольненского района Республики Крым</w:t>
      </w:r>
      <w:r w:rsidRPr="00172E94">
        <w:rPr>
          <w:rFonts w:ascii="Times New Roman" w:hAnsi="Times New Roman"/>
          <w:sz w:val="26"/>
          <w:szCs w:val="26"/>
        </w:rPr>
        <w:t xml:space="preserve"> </w:t>
      </w:r>
      <w:r w:rsidRPr="0066128B">
        <w:rPr>
          <w:rFonts w:ascii="Times New Roman" w:hAnsi="Times New Roman"/>
          <w:sz w:val="26"/>
          <w:szCs w:val="26"/>
        </w:rPr>
        <w:t>Штунь</w:t>
      </w:r>
      <w:r w:rsidRPr="0066128B">
        <w:rPr>
          <w:rFonts w:ascii="Times New Roman" w:hAnsi="Times New Roman"/>
          <w:sz w:val="26"/>
          <w:szCs w:val="26"/>
        </w:rPr>
        <w:t xml:space="preserve"> Сусанн</w:t>
      </w:r>
      <w:r>
        <w:rPr>
          <w:rFonts w:ascii="Times New Roman" w:hAnsi="Times New Roman"/>
          <w:sz w:val="26"/>
          <w:szCs w:val="26"/>
        </w:rPr>
        <w:t>ой</w:t>
      </w:r>
      <w:r w:rsidRPr="0066128B">
        <w:rPr>
          <w:rFonts w:ascii="Times New Roman" w:hAnsi="Times New Roman"/>
          <w:sz w:val="26"/>
          <w:szCs w:val="26"/>
        </w:rPr>
        <w:t xml:space="preserve"> </w:t>
      </w:r>
      <w:r w:rsidRPr="0066128B">
        <w:rPr>
          <w:rFonts w:ascii="Times New Roman" w:hAnsi="Times New Roman"/>
          <w:sz w:val="26"/>
          <w:szCs w:val="26"/>
        </w:rPr>
        <w:t>Таировн</w:t>
      </w:r>
      <w:r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</w:rPr>
        <w:t xml:space="preserve"> ответственной </w:t>
      </w:r>
      <w:r w:rsidRP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, следующих пунктов предписания</w:t>
      </w:r>
      <w:r w:rsidR="003A1B36">
        <w:rPr>
          <w:rFonts w:ascii="Times New Roman" w:hAnsi="Times New Roman"/>
          <w:sz w:val="26"/>
          <w:szCs w:val="26"/>
        </w:rPr>
        <w:t>:</w:t>
      </w:r>
    </w:p>
    <w:p w:rsidR="00F00292" w:rsidP="005F0624" w14:paraId="08EFAF04" w14:textId="0E957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E4C19">
        <w:rPr>
          <w:rFonts w:ascii="Times New Roman" w:hAnsi="Times New Roman"/>
          <w:sz w:val="26"/>
          <w:szCs w:val="26"/>
        </w:rPr>
        <w:t>не проведено</w:t>
      </w:r>
      <w:r w:rsidRPr="00EE4C19" w:rsidR="00EE4C19">
        <w:rPr>
          <w:rFonts w:ascii="Times New Roman" w:hAnsi="Times New Roman"/>
          <w:sz w:val="26"/>
          <w:szCs w:val="26"/>
        </w:rPr>
        <w:t xml:space="preserve"> определение классификации (категорий) помещений складского, производственного и технического назначения (склады, тепловые пункты (котельные), прачечные, кладовые и т.п.) по пожарной и взрывопожарной опасности по методам определения категорий помещений согласно СП </w:t>
      </w:r>
      <w:r w:rsidR="00EE4C19">
        <w:rPr>
          <w:rFonts w:ascii="Times New Roman" w:hAnsi="Times New Roman"/>
          <w:sz w:val="26"/>
          <w:szCs w:val="26"/>
        </w:rPr>
        <w:t>1</w:t>
      </w:r>
      <w:r w:rsidRPr="00EE4C19" w:rsidR="00EE4C19">
        <w:rPr>
          <w:rFonts w:ascii="Times New Roman" w:hAnsi="Times New Roman"/>
          <w:sz w:val="26"/>
          <w:szCs w:val="26"/>
        </w:rPr>
        <w:t>2.13130.2009</w:t>
      </w:r>
      <w:r w:rsidR="006D5EB4">
        <w:rPr>
          <w:rFonts w:ascii="Times New Roman" w:hAnsi="Times New Roman"/>
          <w:sz w:val="26"/>
          <w:szCs w:val="26"/>
        </w:rPr>
        <w:t xml:space="preserve"> </w:t>
      </w:r>
      <w:r w:rsidR="00B14CE1">
        <w:rPr>
          <w:rFonts w:ascii="Times New Roman" w:hAnsi="Times New Roman"/>
          <w:sz w:val="26"/>
          <w:szCs w:val="26"/>
        </w:rPr>
        <w:t>(пункт 1 предписания);</w:t>
      </w:r>
    </w:p>
    <w:p w:rsidR="003A1B36" w:rsidP="003A1B36" w14:paraId="73C2FA3A" w14:textId="06C1985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479A">
        <w:rPr>
          <w:rFonts w:ascii="Times New Roman" w:eastAsia="Times New Roman" w:hAnsi="Times New Roman"/>
          <w:b/>
          <w:sz w:val="26"/>
          <w:szCs w:val="26"/>
          <w:lang w:eastAsia="ru-RU"/>
        </w:rPr>
        <w:t>МБДОУ «Чернышевский детский сад «Подснежник» (отделение № 1)</w:t>
      </w:r>
    </w:p>
    <w:p w:rsidR="00B14CE1" w:rsidP="003A1B36" w14:paraId="4BFD49A5" w14:textId="4432FBD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Pr="00B14CE1">
        <w:rPr>
          <w:rFonts w:ascii="Times New Roman" w:eastAsia="Times New Roman" w:hAnsi="Times New Roman"/>
          <w:sz w:val="26"/>
          <w:szCs w:val="26"/>
          <w:lang w:eastAsia="ru-RU"/>
        </w:rPr>
        <w:t xml:space="preserve">на дверях помещений склада, газовой </w:t>
      </w:r>
      <w:r w:rsidRPr="00B14CE1">
        <w:rPr>
          <w:rFonts w:ascii="Times New Roman" w:eastAsia="Times New Roman" w:hAnsi="Times New Roman"/>
          <w:sz w:val="26"/>
          <w:szCs w:val="26"/>
          <w:lang w:eastAsia="ru-RU"/>
        </w:rPr>
        <w:t>котельни</w:t>
      </w:r>
      <w:r w:rsidRPr="00B14CE1">
        <w:rPr>
          <w:rFonts w:ascii="Times New Roman" w:eastAsia="Times New Roman" w:hAnsi="Times New Roman"/>
          <w:sz w:val="26"/>
          <w:szCs w:val="26"/>
          <w:lang w:eastAsia="ru-RU"/>
        </w:rPr>
        <w:t xml:space="preserve">, прачечной </w:t>
      </w:r>
      <w:r w:rsidR="006B2400">
        <w:rPr>
          <w:rFonts w:ascii="Times New Roman" w:eastAsia="Times New Roman" w:hAnsi="Times New Roman"/>
          <w:sz w:val="26"/>
          <w:szCs w:val="26"/>
          <w:lang w:eastAsia="ru-RU"/>
        </w:rPr>
        <w:t>не нанесены</w:t>
      </w:r>
      <w:r w:rsidRPr="00B14CE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обозначения их категорий по взрывопожарной и пожарной опасности, а также класса зоны</w:t>
      </w:r>
      <w:r w:rsidR="006B24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B2400">
        <w:rPr>
          <w:rFonts w:ascii="Times New Roman" w:hAnsi="Times New Roman"/>
          <w:sz w:val="26"/>
          <w:szCs w:val="26"/>
        </w:rPr>
        <w:t>(пункт 2 предписания);</w:t>
      </w:r>
    </w:p>
    <w:p w:rsidR="006B2400" w:rsidP="006B2400" w14:paraId="76143111" w14:textId="0E51D15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6B2400">
        <w:rPr>
          <w:rFonts w:ascii="Times New Roman" w:hAnsi="Times New Roman"/>
          <w:sz w:val="26"/>
          <w:szCs w:val="26"/>
        </w:rPr>
        <w:t xml:space="preserve"> здании детсада </w:t>
      </w:r>
      <w:r>
        <w:rPr>
          <w:rFonts w:ascii="Times New Roman" w:hAnsi="Times New Roman"/>
          <w:sz w:val="26"/>
          <w:szCs w:val="26"/>
        </w:rPr>
        <w:t>не выполнена</w:t>
      </w:r>
      <w:r w:rsidRPr="006B2400">
        <w:rPr>
          <w:rFonts w:ascii="Times New Roman" w:hAnsi="Times New Roman"/>
          <w:sz w:val="26"/>
          <w:szCs w:val="26"/>
        </w:rPr>
        <w:t xml:space="preserve"> отделк</w:t>
      </w:r>
      <w:r>
        <w:rPr>
          <w:rFonts w:ascii="Times New Roman" w:hAnsi="Times New Roman"/>
          <w:sz w:val="26"/>
          <w:szCs w:val="26"/>
        </w:rPr>
        <w:t>а</w:t>
      </w:r>
      <w:r w:rsidRPr="006B2400">
        <w:rPr>
          <w:rFonts w:ascii="Times New Roman" w:hAnsi="Times New Roman"/>
          <w:sz w:val="26"/>
          <w:szCs w:val="26"/>
        </w:rPr>
        <w:t xml:space="preserve"> помещений декоративно-отделочными материалами, пожарной опасность которых не выше чем класс КМ2, а также отделк</w:t>
      </w:r>
      <w:r w:rsidR="00244A30">
        <w:rPr>
          <w:rFonts w:ascii="Times New Roman" w:hAnsi="Times New Roman"/>
          <w:sz w:val="26"/>
          <w:szCs w:val="26"/>
        </w:rPr>
        <w:t>а</w:t>
      </w:r>
      <w:r w:rsidRPr="006B2400">
        <w:rPr>
          <w:rFonts w:ascii="Times New Roman" w:hAnsi="Times New Roman"/>
          <w:sz w:val="26"/>
          <w:szCs w:val="26"/>
        </w:rPr>
        <w:t xml:space="preserve"> стен и потолков на путях эвакуации декоративно-отделочными материалами, пожарной опасность которых не выше чем класс KM0 (для лестничных клеток) и КМ1 (для общих коридоров, холлов, фойе)</w:t>
      </w:r>
      <w:r w:rsidR="00244A30">
        <w:rPr>
          <w:rFonts w:ascii="Times New Roman" w:hAnsi="Times New Roman"/>
          <w:sz w:val="26"/>
          <w:szCs w:val="26"/>
        </w:rPr>
        <w:t xml:space="preserve"> </w:t>
      </w:r>
      <w:r w:rsidR="00CD4334">
        <w:rPr>
          <w:rFonts w:ascii="Times New Roman" w:hAnsi="Times New Roman"/>
          <w:sz w:val="26"/>
          <w:szCs w:val="26"/>
        </w:rPr>
        <w:t>(пункт 3 предписания);</w:t>
      </w:r>
    </w:p>
    <w:p w:rsidR="00CD4334" w:rsidP="00CD4334" w14:paraId="5553FC99" w14:textId="6EC6EC3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CD4334">
        <w:rPr>
          <w:rFonts w:ascii="Times New Roman" w:hAnsi="Times New Roman"/>
          <w:sz w:val="26"/>
          <w:szCs w:val="26"/>
        </w:rPr>
        <w:t>тделк</w:t>
      </w:r>
      <w:r>
        <w:rPr>
          <w:rFonts w:ascii="Times New Roman" w:hAnsi="Times New Roman"/>
          <w:sz w:val="26"/>
          <w:szCs w:val="26"/>
        </w:rPr>
        <w:t>а</w:t>
      </w:r>
      <w:r w:rsidRPr="00CD4334">
        <w:rPr>
          <w:rFonts w:ascii="Times New Roman" w:hAnsi="Times New Roman"/>
          <w:sz w:val="26"/>
          <w:szCs w:val="26"/>
        </w:rPr>
        <w:t xml:space="preserve"> стен на путях эвакуации </w:t>
      </w:r>
      <w:r>
        <w:rPr>
          <w:rFonts w:ascii="Times New Roman" w:hAnsi="Times New Roman"/>
          <w:sz w:val="26"/>
          <w:szCs w:val="26"/>
        </w:rPr>
        <w:t>не выполнена</w:t>
      </w:r>
      <w:r w:rsidRPr="00CD4334">
        <w:rPr>
          <w:rFonts w:ascii="Times New Roman" w:hAnsi="Times New Roman"/>
          <w:sz w:val="26"/>
          <w:szCs w:val="26"/>
        </w:rPr>
        <w:t xml:space="preserve"> декоративно-отделочными материалами, пожарная опасность которых не выше чем класс КМ1 (для общих коридоров, холлов, фойе), а также в общем коридоре групповой ячейки средней группы </w:t>
      </w:r>
      <w:r w:rsidRPr="00CD4334">
        <w:rPr>
          <w:rFonts w:ascii="Times New Roman" w:hAnsi="Times New Roman"/>
          <w:sz w:val="26"/>
          <w:szCs w:val="26"/>
        </w:rPr>
        <w:t xml:space="preserve">и музыкального зала на 2 этаже здания детсада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CD4334">
        <w:rPr>
          <w:rFonts w:ascii="Times New Roman" w:hAnsi="Times New Roman"/>
          <w:sz w:val="26"/>
          <w:szCs w:val="26"/>
        </w:rPr>
        <w:t>демонтирова</w:t>
      </w:r>
      <w:r>
        <w:rPr>
          <w:rFonts w:ascii="Times New Roman" w:hAnsi="Times New Roman"/>
          <w:sz w:val="26"/>
          <w:szCs w:val="26"/>
        </w:rPr>
        <w:t>ны</w:t>
      </w:r>
      <w:r w:rsidRPr="00CD4334">
        <w:rPr>
          <w:rFonts w:ascii="Times New Roman" w:hAnsi="Times New Roman"/>
          <w:sz w:val="26"/>
          <w:szCs w:val="26"/>
        </w:rPr>
        <w:t xml:space="preserve"> перегородки из горючих деревянных материалов</w:t>
      </w:r>
      <w:r w:rsidR="00AA24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(пункт 4 предписания);</w:t>
      </w:r>
    </w:p>
    <w:p w:rsidR="00865E3A" w:rsidP="00865E3A" w14:paraId="0A556A71" w14:textId="3622C40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ш</w:t>
      </w:r>
      <w:r w:rsidRPr="006B6E05">
        <w:rPr>
          <w:rFonts w:ascii="Times New Roman" w:eastAsia="Times New Roman" w:hAnsi="Times New Roman"/>
          <w:sz w:val="26"/>
          <w:szCs w:val="26"/>
          <w:lang w:eastAsia="ru-RU"/>
        </w:rPr>
        <w:t>ирин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B6E05">
        <w:rPr>
          <w:rFonts w:ascii="Times New Roman" w:eastAsia="Times New Roman" w:hAnsi="Times New Roman"/>
          <w:sz w:val="26"/>
          <w:szCs w:val="26"/>
          <w:lang w:eastAsia="ru-RU"/>
        </w:rPr>
        <w:t xml:space="preserve"> дверей эвакуационных выходов из помещений, коридоров на 1 и 2 этаже здания детсада при числе эвакуирующихся из них более 15 </w:t>
      </w:r>
      <w:r w:rsidRPr="006B6E05">
        <w:rPr>
          <w:rFonts w:ascii="Times New Roman" w:eastAsia="Times New Roman" w:hAnsi="Times New Roman"/>
          <w:sz w:val="26"/>
          <w:szCs w:val="26"/>
          <w:lang w:eastAsia="ru-RU"/>
        </w:rPr>
        <w:t>чел</w:t>
      </w:r>
      <w:r w:rsidRPr="006B6E0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6B6E05">
        <w:rPr>
          <w:rFonts w:ascii="Times New Roman" w:eastAsia="Times New Roman" w:hAnsi="Times New Roman"/>
          <w:sz w:val="26"/>
          <w:szCs w:val="26"/>
          <w:lang w:eastAsia="ru-RU"/>
        </w:rPr>
        <w:t>выполн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ена</w:t>
      </w:r>
      <w:r w:rsidRPr="006B6E05">
        <w:rPr>
          <w:rFonts w:ascii="Times New Roman" w:eastAsia="Times New Roman" w:hAnsi="Times New Roman"/>
          <w:sz w:val="26"/>
          <w:szCs w:val="26"/>
          <w:lang w:eastAsia="ru-RU"/>
        </w:rPr>
        <w:t xml:space="preserve"> не менее 1,2 м</w:t>
      </w:r>
      <w:r w:rsidR="006D5E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(пункт 5 предписания);</w:t>
      </w:r>
    </w:p>
    <w:p w:rsidR="00865E3A" w:rsidP="00865E3A" w14:paraId="62BA6E2B" w14:textId="606142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</w:t>
      </w:r>
      <w:r w:rsidRPr="00865E3A">
        <w:rPr>
          <w:rFonts w:ascii="Times New Roman" w:hAnsi="Times New Roman"/>
          <w:sz w:val="26"/>
          <w:szCs w:val="26"/>
        </w:rPr>
        <w:t>ирин</w:t>
      </w:r>
      <w:r>
        <w:rPr>
          <w:rFonts w:ascii="Times New Roman" w:hAnsi="Times New Roman"/>
          <w:sz w:val="26"/>
          <w:szCs w:val="26"/>
        </w:rPr>
        <w:t>а</w:t>
      </w:r>
      <w:r w:rsidRPr="00865E3A">
        <w:rPr>
          <w:rFonts w:ascii="Times New Roman" w:hAnsi="Times New Roman"/>
          <w:sz w:val="26"/>
          <w:szCs w:val="26"/>
        </w:rPr>
        <w:t xml:space="preserve"> эвакуационных выходов в свету из умывального помещения на 2 этаже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865E3A">
        <w:rPr>
          <w:rFonts w:ascii="Times New Roman" w:hAnsi="Times New Roman"/>
          <w:sz w:val="26"/>
          <w:szCs w:val="26"/>
        </w:rPr>
        <w:t>выполн</w:t>
      </w:r>
      <w:r>
        <w:rPr>
          <w:rFonts w:ascii="Times New Roman" w:hAnsi="Times New Roman"/>
          <w:sz w:val="26"/>
          <w:szCs w:val="26"/>
        </w:rPr>
        <w:t>ена</w:t>
      </w:r>
      <w:r w:rsidRPr="00865E3A">
        <w:rPr>
          <w:rFonts w:ascii="Times New Roman" w:hAnsi="Times New Roman"/>
          <w:sz w:val="26"/>
          <w:szCs w:val="26"/>
        </w:rPr>
        <w:t xml:space="preserve"> не менее 0,8 м</w:t>
      </w:r>
      <w:r>
        <w:rPr>
          <w:rFonts w:ascii="Times New Roman" w:hAnsi="Times New Roman"/>
          <w:sz w:val="26"/>
          <w:szCs w:val="26"/>
        </w:rPr>
        <w:t xml:space="preserve"> (пункт 6 предписания);</w:t>
      </w:r>
    </w:p>
    <w:p w:rsidR="00786F50" w:rsidP="00786F50" w14:paraId="5A931D4D" w14:textId="342A672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</w:t>
      </w:r>
      <w:r w:rsidRPr="00865E3A">
        <w:rPr>
          <w:rFonts w:ascii="Times New Roman" w:hAnsi="Times New Roman"/>
          <w:sz w:val="26"/>
          <w:szCs w:val="26"/>
        </w:rPr>
        <w:t>ирин</w:t>
      </w:r>
      <w:r>
        <w:rPr>
          <w:rFonts w:ascii="Times New Roman" w:hAnsi="Times New Roman"/>
          <w:sz w:val="26"/>
          <w:szCs w:val="26"/>
        </w:rPr>
        <w:t>а</w:t>
      </w:r>
      <w:r w:rsidRPr="00865E3A">
        <w:rPr>
          <w:rFonts w:ascii="Times New Roman" w:hAnsi="Times New Roman"/>
          <w:sz w:val="26"/>
          <w:szCs w:val="26"/>
        </w:rPr>
        <w:t xml:space="preserve"> коридора между помещением пищеблока и умывальным помещением (при выходе из игрового помещения) на 1 этаже и коридора (с туалетами) на 2 этаже детсада </w:t>
      </w:r>
      <w:r w:rsidR="00FC6AC0">
        <w:rPr>
          <w:rFonts w:ascii="Times New Roman" w:hAnsi="Times New Roman"/>
          <w:sz w:val="26"/>
          <w:szCs w:val="26"/>
        </w:rPr>
        <w:t xml:space="preserve">не </w:t>
      </w:r>
      <w:r w:rsidRPr="00865E3A">
        <w:rPr>
          <w:rFonts w:ascii="Times New Roman" w:hAnsi="Times New Roman"/>
          <w:sz w:val="26"/>
          <w:szCs w:val="26"/>
        </w:rPr>
        <w:t>выполн</w:t>
      </w:r>
      <w:r w:rsidR="00FC6AC0">
        <w:rPr>
          <w:rFonts w:ascii="Times New Roman" w:hAnsi="Times New Roman"/>
          <w:sz w:val="26"/>
          <w:szCs w:val="26"/>
        </w:rPr>
        <w:t>ена</w:t>
      </w:r>
      <w:r w:rsidRPr="00865E3A">
        <w:rPr>
          <w:rFonts w:ascii="Times New Roman" w:hAnsi="Times New Roman"/>
          <w:sz w:val="26"/>
          <w:szCs w:val="26"/>
        </w:rPr>
        <w:t xml:space="preserve"> не менее 1,2 м </w:t>
      </w:r>
      <w:r>
        <w:rPr>
          <w:rFonts w:ascii="Times New Roman" w:hAnsi="Times New Roman"/>
          <w:sz w:val="26"/>
          <w:szCs w:val="26"/>
        </w:rPr>
        <w:t>(пункт 7 предписания);</w:t>
      </w:r>
    </w:p>
    <w:p w:rsidR="00625D36" w:rsidP="00625D36" w14:paraId="2EBE1B48" w14:textId="3D4FA99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в</w:t>
      </w:r>
      <w:r w:rsidRPr="00625D36">
        <w:rPr>
          <w:rFonts w:ascii="Times New Roman" w:hAnsi="Times New Roman"/>
          <w:sz w:val="26"/>
          <w:szCs w:val="26"/>
        </w:rPr>
        <w:t>ыполн</w:t>
      </w:r>
      <w:r>
        <w:rPr>
          <w:rFonts w:ascii="Times New Roman" w:hAnsi="Times New Roman"/>
          <w:sz w:val="26"/>
          <w:szCs w:val="26"/>
        </w:rPr>
        <w:t>ено</w:t>
      </w:r>
      <w:r w:rsidRPr="00625D36">
        <w:rPr>
          <w:rFonts w:ascii="Times New Roman" w:hAnsi="Times New Roman"/>
          <w:sz w:val="26"/>
          <w:szCs w:val="26"/>
        </w:rPr>
        <w:t xml:space="preserve"> применение в музыкальном (физкультурном) зале материала </w:t>
      </w:r>
      <w:r w:rsidRPr="00625D36">
        <w:rPr>
          <w:rFonts w:ascii="Times New Roman" w:hAnsi="Times New Roman"/>
          <w:sz w:val="26"/>
          <w:szCs w:val="26"/>
        </w:rPr>
        <w:t>для покрытие</w:t>
      </w:r>
      <w:r w:rsidRPr="00625D36">
        <w:rPr>
          <w:rFonts w:ascii="Times New Roman" w:hAnsi="Times New Roman"/>
          <w:sz w:val="26"/>
          <w:szCs w:val="26"/>
        </w:rPr>
        <w:t xml:space="preserve"> пола, пожарная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5D36">
        <w:rPr>
          <w:rFonts w:ascii="Times New Roman" w:hAnsi="Times New Roman"/>
          <w:sz w:val="26"/>
          <w:szCs w:val="26"/>
        </w:rPr>
        <w:t>опасность которого не выше чем класс КМ2</w:t>
      </w:r>
      <w:r>
        <w:rPr>
          <w:rFonts w:ascii="Times New Roman" w:hAnsi="Times New Roman"/>
          <w:sz w:val="26"/>
          <w:szCs w:val="26"/>
        </w:rPr>
        <w:t xml:space="preserve"> (пункт 8 предписания);</w:t>
      </w:r>
    </w:p>
    <w:p w:rsidR="00AA2435" w:rsidP="00AA2435" w14:paraId="5EBC3D46" w14:textId="7CF0CF5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AA2435">
        <w:rPr>
          <w:rFonts w:ascii="Times New Roman" w:hAnsi="Times New Roman"/>
          <w:sz w:val="26"/>
          <w:szCs w:val="26"/>
        </w:rPr>
        <w:t xml:space="preserve"> дверном проёме, ведущем на лестничную клетку со 2 этажа здания детсада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AA2435">
        <w:rPr>
          <w:rFonts w:ascii="Times New Roman" w:hAnsi="Times New Roman"/>
          <w:sz w:val="26"/>
          <w:szCs w:val="26"/>
        </w:rPr>
        <w:t>установ</w:t>
      </w:r>
      <w:r>
        <w:rPr>
          <w:rFonts w:ascii="Times New Roman" w:hAnsi="Times New Roman"/>
          <w:sz w:val="26"/>
          <w:szCs w:val="26"/>
        </w:rPr>
        <w:t>лены</w:t>
      </w:r>
      <w:r w:rsidRPr="00AA2435">
        <w:rPr>
          <w:rFonts w:ascii="Times New Roman" w:hAnsi="Times New Roman"/>
          <w:sz w:val="26"/>
          <w:szCs w:val="26"/>
        </w:rPr>
        <w:t xml:space="preserve"> двери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AA2435">
        <w:rPr>
          <w:rFonts w:ascii="Times New Roman" w:hAnsi="Times New Roman"/>
          <w:sz w:val="26"/>
          <w:szCs w:val="26"/>
        </w:rPr>
        <w:t xml:space="preserve">устройствами для </w:t>
      </w:r>
      <w:r w:rsidRPr="00AA2435">
        <w:rPr>
          <w:rFonts w:ascii="Times New Roman" w:hAnsi="Times New Roman"/>
          <w:sz w:val="26"/>
          <w:szCs w:val="26"/>
        </w:rPr>
        <w:t>самозакрывания</w:t>
      </w:r>
      <w:r w:rsidRPr="00AA2435">
        <w:rPr>
          <w:rFonts w:ascii="Times New Roman" w:hAnsi="Times New Roman"/>
          <w:sz w:val="26"/>
          <w:szCs w:val="26"/>
        </w:rPr>
        <w:t xml:space="preserve"> и уплотнениями в притворах</w:t>
      </w:r>
      <w:r w:rsidR="007A57EA">
        <w:rPr>
          <w:rFonts w:ascii="Times New Roman" w:hAnsi="Times New Roman"/>
          <w:sz w:val="26"/>
          <w:szCs w:val="26"/>
        </w:rPr>
        <w:t xml:space="preserve"> (пункт 9 предписания);</w:t>
      </w:r>
    </w:p>
    <w:p w:rsidR="007A57EA" w:rsidP="00AA2435" w14:paraId="5F017022" w14:textId="2ABF0BE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7A57EA">
        <w:rPr>
          <w:rFonts w:ascii="Times New Roman" w:hAnsi="Times New Roman"/>
          <w:sz w:val="26"/>
          <w:szCs w:val="26"/>
        </w:rPr>
        <w:t xml:space="preserve"> дверных проёмах коридоров на этажах здания детсада, в которых отсутствуют (сняты) двери </w:t>
      </w:r>
      <w:r>
        <w:rPr>
          <w:rFonts w:ascii="Times New Roman" w:hAnsi="Times New Roman"/>
          <w:sz w:val="26"/>
          <w:szCs w:val="26"/>
        </w:rPr>
        <w:t>не произведена</w:t>
      </w:r>
      <w:r w:rsidRPr="007A57EA">
        <w:rPr>
          <w:rFonts w:ascii="Times New Roman" w:hAnsi="Times New Roman"/>
          <w:sz w:val="26"/>
          <w:szCs w:val="26"/>
        </w:rPr>
        <w:t xml:space="preserve"> установк</w:t>
      </w:r>
      <w:r>
        <w:rPr>
          <w:rFonts w:ascii="Times New Roman" w:hAnsi="Times New Roman"/>
          <w:sz w:val="26"/>
          <w:szCs w:val="26"/>
        </w:rPr>
        <w:t>а</w:t>
      </w:r>
      <w:r w:rsidRPr="007A57EA">
        <w:rPr>
          <w:rFonts w:ascii="Times New Roman" w:hAnsi="Times New Roman"/>
          <w:sz w:val="26"/>
          <w:szCs w:val="26"/>
        </w:rPr>
        <w:t xml:space="preserve"> дверей, препятствующих распространению опасных факторов пожара на путях эвакуации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061645">
        <w:rPr>
          <w:rFonts w:ascii="Times New Roman" w:hAnsi="Times New Roman"/>
          <w:sz w:val="26"/>
          <w:szCs w:val="26"/>
        </w:rPr>
        <w:t>(пункт 10 предписания);</w:t>
      </w:r>
    </w:p>
    <w:p w:rsidR="00061645" w:rsidP="00AA2435" w14:paraId="4260F0F0" w14:textId="3754EFA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</w:t>
      </w:r>
      <w:r w:rsidRPr="00061645">
        <w:rPr>
          <w:rFonts w:ascii="Times New Roman" w:hAnsi="Times New Roman"/>
          <w:sz w:val="26"/>
          <w:szCs w:val="26"/>
        </w:rPr>
        <w:t xml:space="preserve">вакуационные выходы из групповой ячейки средней подготовительной группы на 2 этаже, в том числе выходы, ведущие наружу и в лестничную клетку со 2 этажа здания детсада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061645" w:rsidR="00C33FCB">
        <w:rPr>
          <w:rFonts w:ascii="Times New Roman" w:hAnsi="Times New Roman"/>
          <w:sz w:val="26"/>
          <w:szCs w:val="26"/>
        </w:rPr>
        <w:t>выполне</w:t>
      </w:r>
      <w:r w:rsidR="00C33FCB">
        <w:rPr>
          <w:rFonts w:ascii="Times New Roman" w:hAnsi="Times New Roman"/>
          <w:sz w:val="26"/>
          <w:szCs w:val="26"/>
        </w:rPr>
        <w:t>ны</w:t>
      </w:r>
      <w:r w:rsidRPr="00061645">
        <w:rPr>
          <w:rFonts w:ascii="Times New Roman" w:hAnsi="Times New Roman"/>
          <w:sz w:val="26"/>
          <w:szCs w:val="26"/>
        </w:rPr>
        <w:t xml:space="preserve"> рассредоточенными между собой</w:t>
      </w:r>
      <w:r w:rsidR="00C33FCB">
        <w:rPr>
          <w:rFonts w:ascii="Times New Roman" w:hAnsi="Times New Roman"/>
          <w:sz w:val="26"/>
          <w:szCs w:val="26"/>
        </w:rPr>
        <w:t xml:space="preserve"> (пункт 11 предписания);</w:t>
      </w:r>
    </w:p>
    <w:p w:rsidR="00C33FCB" w:rsidP="00C33FCB" w14:paraId="08B2F98F" w14:textId="086C25E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</w:t>
      </w:r>
      <w:r w:rsidRPr="00C33FCB">
        <w:rPr>
          <w:rFonts w:ascii="Times New Roman" w:hAnsi="Times New Roman"/>
          <w:sz w:val="26"/>
          <w:szCs w:val="26"/>
        </w:rPr>
        <w:t>ирин</w:t>
      </w:r>
      <w:r>
        <w:rPr>
          <w:rFonts w:ascii="Times New Roman" w:hAnsi="Times New Roman"/>
          <w:sz w:val="26"/>
          <w:szCs w:val="26"/>
        </w:rPr>
        <w:t>а</w:t>
      </w:r>
      <w:r w:rsidRPr="00C33FCB">
        <w:rPr>
          <w:rFonts w:ascii="Times New Roman" w:hAnsi="Times New Roman"/>
          <w:sz w:val="26"/>
          <w:szCs w:val="26"/>
        </w:rPr>
        <w:t xml:space="preserve"> лестничного марша в лестничной клетке здания детсада </w:t>
      </w:r>
      <w:r>
        <w:rPr>
          <w:rFonts w:ascii="Times New Roman" w:hAnsi="Times New Roman"/>
          <w:sz w:val="26"/>
          <w:szCs w:val="26"/>
        </w:rPr>
        <w:t>не выполнена</w:t>
      </w:r>
      <w:r w:rsidRPr="00C33FCB">
        <w:rPr>
          <w:rFonts w:ascii="Times New Roman" w:hAnsi="Times New Roman"/>
          <w:sz w:val="26"/>
          <w:szCs w:val="26"/>
        </w:rPr>
        <w:t xml:space="preserve"> не менее 1,35 м</w:t>
      </w:r>
      <w:r w:rsidR="00882E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(пункт 12 предписания);</w:t>
      </w:r>
    </w:p>
    <w:p w:rsidR="00882E04" w:rsidP="00882E04" w14:paraId="7F568E4A" w14:textId="7C7BC1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Pr="00C33FCB">
        <w:rPr>
          <w:rFonts w:ascii="Times New Roman" w:hAnsi="Times New Roman"/>
          <w:sz w:val="26"/>
          <w:szCs w:val="26"/>
        </w:rPr>
        <w:t xml:space="preserve">верь из игрового помещения средней подготовительной группы, ведущей в коридор в здании детсада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C33FCB">
        <w:rPr>
          <w:rFonts w:ascii="Times New Roman" w:hAnsi="Times New Roman"/>
          <w:sz w:val="26"/>
          <w:szCs w:val="26"/>
        </w:rPr>
        <w:t>выполн</w:t>
      </w:r>
      <w:r>
        <w:rPr>
          <w:rFonts w:ascii="Times New Roman" w:hAnsi="Times New Roman"/>
          <w:sz w:val="26"/>
          <w:szCs w:val="26"/>
        </w:rPr>
        <w:t xml:space="preserve">ена </w:t>
      </w:r>
      <w:r w:rsidRPr="00C33FCB">
        <w:rPr>
          <w:rFonts w:ascii="Times New Roman" w:hAnsi="Times New Roman"/>
          <w:sz w:val="26"/>
          <w:szCs w:val="26"/>
        </w:rPr>
        <w:t>открывающейся по направлению выхода людей из помещения</w:t>
      </w:r>
      <w:r>
        <w:rPr>
          <w:rFonts w:ascii="Times New Roman" w:hAnsi="Times New Roman"/>
          <w:sz w:val="26"/>
          <w:szCs w:val="26"/>
        </w:rPr>
        <w:t xml:space="preserve"> (пункт 13 предписания);</w:t>
      </w:r>
    </w:p>
    <w:p w:rsidR="00882E04" w:rsidP="00882E04" w14:paraId="3EC01135" w14:textId="562C4C6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882E04">
        <w:rPr>
          <w:rFonts w:ascii="Times New Roman" w:hAnsi="Times New Roman"/>
          <w:sz w:val="26"/>
          <w:szCs w:val="26"/>
        </w:rPr>
        <w:t xml:space="preserve">ыход из помещения прачечной на 1 этаже в здании детсада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882E04">
        <w:rPr>
          <w:rFonts w:ascii="Times New Roman" w:hAnsi="Times New Roman"/>
          <w:sz w:val="26"/>
          <w:szCs w:val="26"/>
        </w:rPr>
        <w:t>оборудова</w:t>
      </w:r>
      <w:r>
        <w:rPr>
          <w:rFonts w:ascii="Times New Roman" w:hAnsi="Times New Roman"/>
          <w:sz w:val="26"/>
          <w:szCs w:val="26"/>
        </w:rPr>
        <w:t>н</w:t>
      </w:r>
      <w:r w:rsidRPr="00882E04">
        <w:rPr>
          <w:rFonts w:ascii="Times New Roman" w:hAnsi="Times New Roman"/>
          <w:sz w:val="26"/>
          <w:szCs w:val="26"/>
        </w:rPr>
        <w:t xml:space="preserve"> противопожарной дверью</w:t>
      </w:r>
      <w:r>
        <w:rPr>
          <w:rFonts w:ascii="Times New Roman" w:hAnsi="Times New Roman"/>
          <w:sz w:val="26"/>
          <w:szCs w:val="26"/>
        </w:rPr>
        <w:t xml:space="preserve"> (пункт 14 предписания);</w:t>
      </w:r>
    </w:p>
    <w:p w:rsidR="00882E04" w:rsidP="00882E04" w14:paraId="25965DE6" w14:textId="78C26F1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882E04">
        <w:rPr>
          <w:rFonts w:ascii="Times New Roman" w:hAnsi="Times New Roman"/>
          <w:sz w:val="26"/>
          <w:szCs w:val="26"/>
        </w:rPr>
        <w:t xml:space="preserve">омещение прачечной на 1 этаже в здании детсада </w:t>
      </w:r>
      <w:r w:rsidR="007A19B1">
        <w:rPr>
          <w:rFonts w:ascii="Times New Roman" w:hAnsi="Times New Roman"/>
          <w:sz w:val="26"/>
          <w:szCs w:val="26"/>
        </w:rPr>
        <w:t xml:space="preserve">не </w:t>
      </w:r>
      <w:r w:rsidRPr="00882E04">
        <w:rPr>
          <w:rFonts w:ascii="Times New Roman" w:hAnsi="Times New Roman"/>
          <w:sz w:val="26"/>
          <w:szCs w:val="26"/>
        </w:rPr>
        <w:t>выдел</w:t>
      </w:r>
      <w:r w:rsidR="007A19B1">
        <w:rPr>
          <w:rFonts w:ascii="Times New Roman" w:hAnsi="Times New Roman"/>
          <w:sz w:val="26"/>
          <w:szCs w:val="26"/>
        </w:rPr>
        <w:t>ено</w:t>
      </w:r>
      <w:r w:rsidRPr="00882E04">
        <w:rPr>
          <w:rFonts w:ascii="Times New Roman" w:hAnsi="Times New Roman"/>
          <w:sz w:val="26"/>
          <w:szCs w:val="26"/>
        </w:rPr>
        <w:t xml:space="preserve"> противопожарной перегородкой 1-го типа</w:t>
      </w:r>
      <w:r w:rsidR="007A19B1">
        <w:rPr>
          <w:rFonts w:ascii="Times New Roman" w:hAnsi="Times New Roman"/>
          <w:sz w:val="26"/>
          <w:szCs w:val="26"/>
        </w:rPr>
        <w:t xml:space="preserve"> (пункт 15 предписания);</w:t>
      </w:r>
    </w:p>
    <w:p w:rsidR="001E6A82" w:rsidP="001E6A82" w14:paraId="7983F050" w14:textId="16606FC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в</w:t>
      </w:r>
      <w:r w:rsidRPr="001E6A82">
        <w:rPr>
          <w:rFonts w:ascii="Times New Roman" w:hAnsi="Times New Roman"/>
          <w:sz w:val="26"/>
          <w:szCs w:val="26"/>
        </w:rPr>
        <w:t xml:space="preserve"> здании детсада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1E6A82">
        <w:rPr>
          <w:rFonts w:ascii="Times New Roman" w:hAnsi="Times New Roman"/>
          <w:sz w:val="26"/>
          <w:szCs w:val="26"/>
        </w:rPr>
        <w:t>предусмотр</w:t>
      </w:r>
      <w:r>
        <w:rPr>
          <w:rFonts w:ascii="Times New Roman" w:hAnsi="Times New Roman"/>
          <w:sz w:val="26"/>
          <w:szCs w:val="26"/>
        </w:rPr>
        <w:t>ен</w:t>
      </w:r>
      <w:r w:rsidRPr="001E6A82">
        <w:rPr>
          <w:rFonts w:ascii="Times New Roman" w:hAnsi="Times New Roman"/>
          <w:sz w:val="26"/>
          <w:szCs w:val="26"/>
        </w:rPr>
        <w:t xml:space="preserve"> выход на чердак (кровлю) с лестничной клетки через противопожарный люк 2-го типа, размером 0,6x0,8 метра по закрепленной стальной стремянке</w:t>
      </w:r>
      <w:r>
        <w:rPr>
          <w:rFonts w:ascii="Times New Roman" w:hAnsi="Times New Roman"/>
          <w:sz w:val="26"/>
          <w:szCs w:val="26"/>
        </w:rPr>
        <w:t xml:space="preserve"> (пункт 16 предписания);</w:t>
      </w:r>
    </w:p>
    <w:p w:rsidR="006D5EB4" w:rsidP="001E6A82" w14:paraId="0CAD8721" w14:textId="1CAE65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6D5EB4">
        <w:rPr>
          <w:rFonts w:ascii="Times New Roman" w:hAnsi="Times New Roman"/>
          <w:sz w:val="26"/>
          <w:szCs w:val="26"/>
        </w:rPr>
        <w:t xml:space="preserve">а чердаке здания детсада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6D5EB4">
        <w:rPr>
          <w:rFonts w:ascii="Times New Roman" w:hAnsi="Times New Roman"/>
          <w:sz w:val="26"/>
          <w:szCs w:val="26"/>
        </w:rPr>
        <w:t>предусмотре</w:t>
      </w:r>
      <w:r>
        <w:rPr>
          <w:rFonts w:ascii="Times New Roman" w:hAnsi="Times New Roman"/>
          <w:sz w:val="26"/>
          <w:szCs w:val="26"/>
        </w:rPr>
        <w:t>н</w:t>
      </w:r>
      <w:r w:rsidRPr="006D5EB4">
        <w:rPr>
          <w:rFonts w:ascii="Times New Roman" w:hAnsi="Times New Roman"/>
          <w:sz w:val="26"/>
          <w:szCs w:val="26"/>
        </w:rPr>
        <w:t xml:space="preserve"> выход на кровлю, оборудованный стационарной лестницей, через дверь, люк или окно размером не менее 0,6x0,8 метра</w:t>
      </w:r>
      <w:r>
        <w:rPr>
          <w:rFonts w:ascii="Times New Roman" w:hAnsi="Times New Roman"/>
          <w:sz w:val="26"/>
          <w:szCs w:val="26"/>
        </w:rPr>
        <w:t xml:space="preserve"> (пункт 17 предписания);</w:t>
      </w:r>
    </w:p>
    <w:p w:rsidR="009E5DEA" w:rsidP="009E5DEA" w14:paraId="6969A927" w14:textId="197688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</w:t>
      </w:r>
      <w:r w:rsidRPr="009E5DEA">
        <w:rPr>
          <w:rFonts w:ascii="Times New Roman" w:hAnsi="Times New Roman"/>
          <w:sz w:val="26"/>
          <w:szCs w:val="26"/>
        </w:rPr>
        <w:t>естничные марши, коридоры, проходы и другие пути эвакуации в здании детсада оборудовать аварийным (эвакуационным) освещением с подключением к источнику питания, не зависимому от источника питания рабочего освещения</w:t>
      </w:r>
      <w:r w:rsidR="005B07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(пункт </w:t>
      </w:r>
      <w:r w:rsidR="005B071C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805927" w:rsidP="00805927" w14:paraId="7B244DA6" w14:textId="5DFFA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B071C">
        <w:rPr>
          <w:rFonts w:ascii="Times New Roman" w:hAnsi="Times New Roman"/>
          <w:sz w:val="26"/>
          <w:szCs w:val="26"/>
        </w:rPr>
        <w:t>не п</w:t>
      </w:r>
      <w:r w:rsidRPr="009E5DEA" w:rsidR="005B071C">
        <w:rPr>
          <w:rFonts w:ascii="Times New Roman" w:hAnsi="Times New Roman"/>
          <w:sz w:val="26"/>
          <w:szCs w:val="26"/>
        </w:rPr>
        <w:t>редостав</w:t>
      </w:r>
      <w:r w:rsidR="005B071C">
        <w:rPr>
          <w:rFonts w:ascii="Times New Roman" w:hAnsi="Times New Roman"/>
          <w:sz w:val="26"/>
          <w:szCs w:val="26"/>
        </w:rPr>
        <w:t>лена</w:t>
      </w:r>
      <w:r w:rsidRPr="009E5DEA" w:rsidR="005B071C">
        <w:rPr>
          <w:rFonts w:ascii="Times New Roman" w:hAnsi="Times New Roman"/>
          <w:sz w:val="26"/>
          <w:szCs w:val="26"/>
        </w:rPr>
        <w:t xml:space="preserve"> техническ</w:t>
      </w:r>
      <w:r w:rsidR="005B071C">
        <w:rPr>
          <w:rFonts w:ascii="Times New Roman" w:hAnsi="Times New Roman"/>
          <w:sz w:val="26"/>
          <w:szCs w:val="26"/>
        </w:rPr>
        <w:t>ая</w:t>
      </w:r>
      <w:r w:rsidRPr="009E5DEA" w:rsidR="005B071C">
        <w:rPr>
          <w:rFonts w:ascii="Times New Roman" w:hAnsi="Times New Roman"/>
          <w:sz w:val="26"/>
          <w:szCs w:val="26"/>
        </w:rPr>
        <w:t xml:space="preserve"> документаци</w:t>
      </w:r>
      <w:r w:rsidR="005B071C">
        <w:rPr>
          <w:rFonts w:ascii="Times New Roman" w:hAnsi="Times New Roman"/>
          <w:sz w:val="26"/>
          <w:szCs w:val="26"/>
        </w:rPr>
        <w:t>я</w:t>
      </w:r>
      <w:r w:rsidRPr="009E5DEA" w:rsidR="005B071C">
        <w:rPr>
          <w:rFonts w:ascii="Times New Roman" w:hAnsi="Times New Roman"/>
          <w:sz w:val="26"/>
          <w:szCs w:val="26"/>
        </w:rPr>
        <w:t xml:space="preserve"> об информации относительно не распространения горения кабелей, проложенных открыто в средней и подготовительной подгруппах, склад</w:t>
      </w:r>
      <w:r w:rsidR="00192659">
        <w:rPr>
          <w:rFonts w:ascii="Times New Roman" w:hAnsi="Times New Roman"/>
          <w:sz w:val="26"/>
          <w:szCs w:val="26"/>
        </w:rPr>
        <w:t xml:space="preserve">. </w:t>
      </w:r>
      <w:r w:rsidRPr="00192659" w:rsidR="00192659">
        <w:rPr>
          <w:rFonts w:ascii="Times New Roman" w:hAnsi="Times New Roman"/>
          <w:sz w:val="26"/>
          <w:szCs w:val="26"/>
        </w:rPr>
        <w:t xml:space="preserve">В случаи отсутствия выше указанной документации, </w:t>
      </w:r>
      <w:r w:rsidR="00192659">
        <w:rPr>
          <w:rFonts w:ascii="Times New Roman" w:hAnsi="Times New Roman"/>
          <w:sz w:val="26"/>
          <w:szCs w:val="26"/>
        </w:rPr>
        <w:t xml:space="preserve">не </w:t>
      </w:r>
      <w:r w:rsidRPr="00192659" w:rsidR="00192659">
        <w:rPr>
          <w:rFonts w:ascii="Times New Roman" w:hAnsi="Times New Roman"/>
          <w:sz w:val="26"/>
          <w:szCs w:val="26"/>
        </w:rPr>
        <w:t>выполн</w:t>
      </w:r>
      <w:r w:rsidR="00192659">
        <w:rPr>
          <w:rFonts w:ascii="Times New Roman" w:hAnsi="Times New Roman"/>
          <w:sz w:val="26"/>
          <w:szCs w:val="26"/>
        </w:rPr>
        <w:t>ены</w:t>
      </w:r>
      <w:r w:rsidRPr="00192659" w:rsidR="00192659">
        <w:rPr>
          <w:rFonts w:ascii="Times New Roman" w:hAnsi="Times New Roman"/>
          <w:sz w:val="26"/>
          <w:szCs w:val="26"/>
        </w:rPr>
        <w:t xml:space="preserve"> кабеля проложенные открыто в средней и подготовительной подгруппах, складе не распространяющими горение или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192659" w:rsidR="00192659">
        <w:rPr>
          <w:rFonts w:ascii="Times New Roman" w:hAnsi="Times New Roman"/>
          <w:sz w:val="26"/>
          <w:szCs w:val="26"/>
        </w:rPr>
        <w:t>пролож</w:t>
      </w:r>
      <w:r>
        <w:rPr>
          <w:rFonts w:ascii="Times New Roman" w:hAnsi="Times New Roman"/>
          <w:sz w:val="26"/>
          <w:szCs w:val="26"/>
        </w:rPr>
        <w:t>ены</w:t>
      </w:r>
      <w:r w:rsidRPr="00192659" w:rsidR="00192659">
        <w:rPr>
          <w:rFonts w:ascii="Times New Roman" w:hAnsi="Times New Roman"/>
          <w:sz w:val="26"/>
          <w:szCs w:val="26"/>
        </w:rPr>
        <w:t xml:space="preserve"> под слоем штукатурки</w:t>
      </w:r>
      <w:r>
        <w:rPr>
          <w:rFonts w:ascii="Times New Roman" w:hAnsi="Times New Roman"/>
          <w:sz w:val="26"/>
          <w:szCs w:val="26"/>
        </w:rPr>
        <w:t xml:space="preserve"> (пункт 23 предписания);</w:t>
      </w:r>
    </w:p>
    <w:p w:rsidR="00192659" w:rsidP="00192659" w14:paraId="7E9FF889" w14:textId="0845DC6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05927" w:rsidP="00805927" w14:paraId="59BA45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479A">
        <w:rPr>
          <w:rFonts w:ascii="Times New Roman" w:eastAsia="Times New Roman" w:hAnsi="Times New Roman"/>
          <w:b/>
          <w:sz w:val="26"/>
          <w:szCs w:val="26"/>
          <w:lang w:eastAsia="ru-RU"/>
        </w:rPr>
        <w:t>МБДОУ «Чернышевский детский сад «Подснежник» (отделение № 2)</w:t>
      </w:r>
    </w:p>
    <w:p w:rsidR="00805927" w:rsidP="00805927" w14:paraId="5A0D5FE4" w14:textId="793EE93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805927">
        <w:rPr>
          <w:rFonts w:ascii="Times New Roman" w:eastAsia="Times New Roman" w:hAnsi="Times New Roman"/>
          <w:sz w:val="26"/>
          <w:szCs w:val="26"/>
          <w:lang w:eastAsia="ru-RU"/>
        </w:rPr>
        <w:t xml:space="preserve">а дверях помещений склада, газовой </w:t>
      </w:r>
      <w:r w:rsidRPr="00805927">
        <w:rPr>
          <w:rFonts w:ascii="Times New Roman" w:eastAsia="Times New Roman" w:hAnsi="Times New Roman"/>
          <w:sz w:val="26"/>
          <w:szCs w:val="26"/>
          <w:lang w:eastAsia="ru-RU"/>
        </w:rPr>
        <w:t>котельни</w:t>
      </w:r>
      <w:r w:rsidRPr="008059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805927">
        <w:rPr>
          <w:rFonts w:ascii="Times New Roman" w:eastAsia="Times New Roman" w:hAnsi="Times New Roman"/>
          <w:sz w:val="26"/>
          <w:szCs w:val="26"/>
          <w:lang w:eastAsia="ru-RU"/>
        </w:rPr>
        <w:t>нанес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ены</w:t>
      </w:r>
      <w:r w:rsidRPr="00805927">
        <w:rPr>
          <w:rFonts w:ascii="Times New Roman" w:eastAsia="Times New Roman" w:hAnsi="Times New Roman"/>
          <w:sz w:val="26"/>
          <w:szCs w:val="26"/>
          <w:lang w:eastAsia="ru-RU"/>
        </w:rPr>
        <w:t xml:space="preserve"> обозначения их категорий по взрывопожарной и пожарной опасности, а также класса зоны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(пункт 24 предписания);</w:t>
      </w:r>
    </w:p>
    <w:p w:rsidR="007A0D78" w:rsidP="007A0D78" w14:paraId="618A10E2" w14:textId="4A5DBB9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805927">
        <w:rPr>
          <w:rFonts w:ascii="Times New Roman" w:hAnsi="Times New Roman"/>
          <w:sz w:val="26"/>
          <w:szCs w:val="26"/>
        </w:rPr>
        <w:t xml:space="preserve"> дверных проёмах коридора, ведущего через умывальную комнату, из коридора в тамбур-выход запасного эвакуационного выхода в здании детсада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805927">
        <w:rPr>
          <w:rFonts w:ascii="Times New Roman" w:hAnsi="Times New Roman"/>
          <w:sz w:val="26"/>
          <w:szCs w:val="26"/>
        </w:rPr>
        <w:t>произве</w:t>
      </w:r>
      <w:r>
        <w:rPr>
          <w:rFonts w:ascii="Times New Roman" w:hAnsi="Times New Roman"/>
          <w:sz w:val="26"/>
          <w:szCs w:val="26"/>
        </w:rPr>
        <w:t xml:space="preserve">дена </w:t>
      </w:r>
      <w:r w:rsidRPr="00805927">
        <w:rPr>
          <w:rFonts w:ascii="Times New Roman" w:hAnsi="Times New Roman"/>
          <w:sz w:val="26"/>
          <w:szCs w:val="26"/>
        </w:rPr>
        <w:t>установк</w:t>
      </w:r>
      <w:r>
        <w:rPr>
          <w:rFonts w:ascii="Times New Roman" w:hAnsi="Times New Roman"/>
          <w:sz w:val="26"/>
          <w:szCs w:val="26"/>
        </w:rPr>
        <w:t>а</w:t>
      </w:r>
      <w:r w:rsidRPr="00805927">
        <w:rPr>
          <w:rFonts w:ascii="Times New Roman" w:hAnsi="Times New Roman"/>
          <w:sz w:val="26"/>
          <w:szCs w:val="26"/>
        </w:rPr>
        <w:t xml:space="preserve"> дверей, препятствующих распространению опасных факторов пожара на путях эвакуации</w:t>
      </w:r>
      <w:r>
        <w:rPr>
          <w:rFonts w:ascii="Times New Roman" w:hAnsi="Times New Roman"/>
          <w:sz w:val="26"/>
          <w:szCs w:val="26"/>
        </w:rPr>
        <w:t xml:space="preserve"> (пункт 25 предписания);</w:t>
      </w:r>
    </w:p>
    <w:p w:rsidR="00805927" w:rsidRPr="007A0D78" w:rsidP="00805927" w14:paraId="7D84FCED" w14:textId="6504168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</w:t>
      </w:r>
      <w:r w:rsidRPr="007A0D78">
        <w:rPr>
          <w:rFonts w:ascii="Times New Roman" w:eastAsia="Times New Roman" w:hAnsi="Times New Roman"/>
          <w:sz w:val="26"/>
          <w:szCs w:val="26"/>
          <w:lang w:eastAsia="ru-RU"/>
        </w:rPr>
        <w:t>ирин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A0D78">
        <w:rPr>
          <w:rFonts w:ascii="Times New Roman" w:eastAsia="Times New Roman" w:hAnsi="Times New Roman"/>
          <w:sz w:val="26"/>
          <w:szCs w:val="26"/>
          <w:lang w:eastAsia="ru-RU"/>
        </w:rPr>
        <w:t xml:space="preserve"> двери запасного эвакуационного выхода, двери коридора, ведущего через умывальную комнату, двери в тамбур-выход запасного эвакуационного выхода в здании детсада при числе эвакуирующихся из них более 15 чел</w:t>
      </w:r>
      <w:r w:rsidR="00FB0EA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A0D7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7A0D78">
        <w:rPr>
          <w:rFonts w:ascii="Times New Roman" w:eastAsia="Times New Roman" w:hAnsi="Times New Roman"/>
          <w:sz w:val="26"/>
          <w:szCs w:val="26"/>
          <w:lang w:eastAsia="ru-RU"/>
        </w:rPr>
        <w:t>выполн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ена</w:t>
      </w:r>
      <w:r w:rsidRPr="007A0D78">
        <w:rPr>
          <w:rFonts w:ascii="Times New Roman" w:eastAsia="Times New Roman" w:hAnsi="Times New Roman"/>
          <w:sz w:val="26"/>
          <w:szCs w:val="26"/>
          <w:lang w:eastAsia="ru-RU"/>
        </w:rPr>
        <w:t xml:space="preserve"> не менее 1,2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(пункт 26 предписания);</w:t>
      </w:r>
    </w:p>
    <w:p w:rsidR="00192659" w:rsidP="00192659" w14:paraId="0996AF0B" w14:textId="1312660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</w:t>
      </w:r>
      <w:r w:rsidRPr="007A0D78">
        <w:rPr>
          <w:rFonts w:ascii="Times New Roman" w:hAnsi="Times New Roman"/>
          <w:sz w:val="26"/>
          <w:szCs w:val="26"/>
        </w:rPr>
        <w:t xml:space="preserve"> чердаке здания детсада </w:t>
      </w:r>
      <w:r w:rsidR="00FB0EAA">
        <w:rPr>
          <w:rFonts w:ascii="Times New Roman" w:hAnsi="Times New Roman"/>
          <w:sz w:val="26"/>
          <w:szCs w:val="26"/>
        </w:rPr>
        <w:t xml:space="preserve">не </w:t>
      </w:r>
      <w:r w:rsidRPr="007A0D78">
        <w:rPr>
          <w:rFonts w:ascii="Times New Roman" w:hAnsi="Times New Roman"/>
          <w:sz w:val="26"/>
          <w:szCs w:val="26"/>
        </w:rPr>
        <w:t>предусмотре</w:t>
      </w:r>
      <w:r w:rsidR="00FB0EAA">
        <w:rPr>
          <w:rFonts w:ascii="Times New Roman" w:hAnsi="Times New Roman"/>
          <w:sz w:val="26"/>
          <w:szCs w:val="26"/>
        </w:rPr>
        <w:t>н</w:t>
      </w:r>
      <w:r w:rsidRPr="007A0D78">
        <w:rPr>
          <w:rFonts w:ascii="Times New Roman" w:hAnsi="Times New Roman"/>
          <w:sz w:val="26"/>
          <w:szCs w:val="26"/>
        </w:rPr>
        <w:t xml:space="preserve"> выход на кровлю, оборудованный стационарной лестницей, через дверь, люк или окно размером не менее 0,6x0,8 метра</w:t>
      </w:r>
      <w:r w:rsidR="00FB0EAA">
        <w:rPr>
          <w:rFonts w:ascii="Times New Roman" w:hAnsi="Times New Roman"/>
          <w:sz w:val="26"/>
          <w:szCs w:val="26"/>
        </w:rPr>
        <w:t xml:space="preserve"> (пункт 27 предписания);</w:t>
      </w:r>
    </w:p>
    <w:p w:rsidR="00192659" w:rsidP="00192659" w14:paraId="6AF62E22" w14:textId="1442C0C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</w:t>
      </w:r>
      <w:r w:rsidRPr="00FB0EAA">
        <w:rPr>
          <w:rFonts w:ascii="Times New Roman" w:hAnsi="Times New Roman"/>
          <w:sz w:val="26"/>
          <w:szCs w:val="26"/>
        </w:rPr>
        <w:t xml:space="preserve">оридоры, проходы и другие пути эвакуации в здании детсада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FB0EAA">
        <w:rPr>
          <w:rFonts w:ascii="Times New Roman" w:hAnsi="Times New Roman"/>
          <w:sz w:val="26"/>
          <w:szCs w:val="26"/>
        </w:rPr>
        <w:t>оборудова</w:t>
      </w:r>
      <w:r>
        <w:rPr>
          <w:rFonts w:ascii="Times New Roman" w:hAnsi="Times New Roman"/>
          <w:sz w:val="26"/>
          <w:szCs w:val="26"/>
        </w:rPr>
        <w:t>н</w:t>
      </w:r>
      <w:r w:rsidRPr="00FB0EAA">
        <w:rPr>
          <w:rFonts w:ascii="Times New Roman" w:hAnsi="Times New Roman"/>
          <w:sz w:val="26"/>
          <w:szCs w:val="26"/>
        </w:rPr>
        <w:t xml:space="preserve"> аварийным (эвакуационным) освещением с подключением к источнику питания, не зависимому от источника питания рабочего освещения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913633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FB0EAA" w:rsidP="00192659" w14:paraId="49E7D806" w14:textId="47B7916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о</w:t>
      </w:r>
      <w:r w:rsidRPr="00FB0EAA">
        <w:rPr>
          <w:rFonts w:ascii="Times New Roman" w:hAnsi="Times New Roman"/>
          <w:sz w:val="26"/>
          <w:szCs w:val="26"/>
        </w:rPr>
        <w:t>беспеч</w:t>
      </w:r>
      <w:r>
        <w:rPr>
          <w:rFonts w:ascii="Times New Roman" w:hAnsi="Times New Roman"/>
          <w:sz w:val="26"/>
          <w:szCs w:val="26"/>
        </w:rPr>
        <w:t>ено</w:t>
      </w:r>
      <w:r w:rsidRPr="00FB0EAA">
        <w:rPr>
          <w:rFonts w:ascii="Times New Roman" w:hAnsi="Times New Roman"/>
          <w:sz w:val="26"/>
          <w:szCs w:val="26"/>
        </w:rPr>
        <w:t xml:space="preserve"> проведение огнезащитной обработки деревянных конструкций кровли (покрытий) здания детсада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="00913633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 xml:space="preserve"> предписания);</w:t>
      </w:r>
    </w:p>
    <w:p w:rsidR="00FB0EAA" w:rsidP="00913633" w14:paraId="7C7A2FA3" w14:textId="4478644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в</w:t>
      </w:r>
      <w:r w:rsidRPr="00FB0EAA">
        <w:rPr>
          <w:rFonts w:ascii="Times New Roman" w:hAnsi="Times New Roman"/>
          <w:sz w:val="26"/>
          <w:szCs w:val="26"/>
        </w:rPr>
        <w:t>ыполн</w:t>
      </w:r>
      <w:r w:rsidR="00913633">
        <w:rPr>
          <w:rFonts w:ascii="Times New Roman" w:hAnsi="Times New Roman"/>
          <w:sz w:val="26"/>
          <w:szCs w:val="26"/>
        </w:rPr>
        <w:t>ена</w:t>
      </w:r>
      <w:r w:rsidRPr="00FB0EAA">
        <w:rPr>
          <w:rFonts w:ascii="Times New Roman" w:hAnsi="Times New Roman"/>
          <w:sz w:val="26"/>
          <w:szCs w:val="26"/>
        </w:rPr>
        <w:t xml:space="preserve"> ширин</w:t>
      </w:r>
      <w:r w:rsidR="00913633">
        <w:rPr>
          <w:rFonts w:ascii="Times New Roman" w:hAnsi="Times New Roman"/>
          <w:sz w:val="26"/>
          <w:szCs w:val="26"/>
        </w:rPr>
        <w:t>а</w:t>
      </w:r>
      <w:r w:rsidRPr="00FB0EAA">
        <w:rPr>
          <w:rFonts w:ascii="Times New Roman" w:hAnsi="Times New Roman"/>
          <w:sz w:val="26"/>
          <w:szCs w:val="26"/>
        </w:rPr>
        <w:t xml:space="preserve"> эвакуационного пути, ведущего через туалет не менее 1 метра</w:t>
      </w:r>
      <w:r w:rsidR="00913633">
        <w:rPr>
          <w:rFonts w:ascii="Times New Roman" w:hAnsi="Times New Roman"/>
          <w:sz w:val="26"/>
          <w:szCs w:val="26"/>
        </w:rPr>
        <w:t xml:space="preserve"> (пункт 33 предписания);</w:t>
      </w:r>
    </w:p>
    <w:p w:rsidR="003A1B36" w:rsidP="00970E7D" w14:paraId="10414650" w14:textId="61DFBE4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в</w:t>
      </w:r>
      <w:r w:rsidRPr="00913633">
        <w:rPr>
          <w:rFonts w:ascii="Times New Roman" w:hAnsi="Times New Roman"/>
          <w:sz w:val="26"/>
          <w:szCs w:val="26"/>
        </w:rPr>
        <w:t>ыполн</w:t>
      </w:r>
      <w:r>
        <w:rPr>
          <w:rFonts w:ascii="Times New Roman" w:hAnsi="Times New Roman"/>
          <w:sz w:val="26"/>
          <w:szCs w:val="26"/>
        </w:rPr>
        <w:t>ено</w:t>
      </w:r>
      <w:r w:rsidRPr="00913633">
        <w:rPr>
          <w:rFonts w:ascii="Times New Roman" w:hAnsi="Times New Roman"/>
          <w:sz w:val="26"/>
          <w:szCs w:val="26"/>
        </w:rPr>
        <w:t xml:space="preserve"> применение материала </w:t>
      </w:r>
      <w:r w:rsidRPr="00913633">
        <w:rPr>
          <w:rFonts w:ascii="Times New Roman" w:hAnsi="Times New Roman"/>
          <w:sz w:val="26"/>
          <w:szCs w:val="26"/>
        </w:rPr>
        <w:t>для покрытие</w:t>
      </w:r>
      <w:r w:rsidRPr="00913633">
        <w:rPr>
          <w:rFonts w:ascii="Times New Roman" w:hAnsi="Times New Roman"/>
          <w:sz w:val="26"/>
          <w:szCs w:val="26"/>
        </w:rPr>
        <w:t xml:space="preserve"> пола в коридоре, тамбуре и групповой ячейки, пожарной опасность которого не выше чем класс КМ2</w:t>
      </w:r>
      <w:r w:rsidR="00970E7D">
        <w:rPr>
          <w:rFonts w:ascii="Times New Roman" w:hAnsi="Times New Roman"/>
          <w:sz w:val="26"/>
          <w:szCs w:val="26"/>
        </w:rPr>
        <w:t xml:space="preserve"> (пункт 34 предписания).</w:t>
      </w:r>
    </w:p>
    <w:p w:rsidR="00970E7D" w:rsidRPr="006F001C" w:rsidP="00970E7D" w14:paraId="56BE3B02" w14:textId="3C4509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Штунь</w:t>
      </w:r>
      <w:r>
        <w:rPr>
          <w:rFonts w:ascii="Times New Roman" w:hAnsi="Times New Roman"/>
          <w:sz w:val="26"/>
          <w:szCs w:val="26"/>
        </w:rPr>
        <w:t xml:space="preserve"> С.Т. </w:t>
      </w:r>
      <w:r w:rsidRPr="003516BF">
        <w:rPr>
          <w:rFonts w:ascii="Times New Roman" w:hAnsi="Times New Roman"/>
          <w:sz w:val="26"/>
          <w:szCs w:val="26"/>
        </w:rPr>
        <w:t xml:space="preserve">вину </w:t>
      </w:r>
      <w:r>
        <w:rPr>
          <w:rFonts w:ascii="Times New Roman" w:hAnsi="Times New Roman"/>
          <w:sz w:val="26"/>
          <w:szCs w:val="26"/>
        </w:rPr>
        <w:t xml:space="preserve">в совершении правонарушения признала. </w:t>
      </w:r>
      <w:r w:rsidRPr="006F001C">
        <w:rPr>
          <w:rFonts w:ascii="Times New Roman" w:hAnsi="Times New Roman"/>
          <w:sz w:val="26"/>
          <w:szCs w:val="26"/>
        </w:rPr>
        <w:t>Также пояснил</w:t>
      </w:r>
      <w:r>
        <w:rPr>
          <w:rFonts w:ascii="Times New Roman" w:hAnsi="Times New Roman"/>
          <w:sz w:val="26"/>
          <w:szCs w:val="26"/>
        </w:rPr>
        <w:t>а</w:t>
      </w:r>
      <w:r w:rsidRPr="006F001C">
        <w:rPr>
          <w:rFonts w:ascii="Times New Roman" w:hAnsi="Times New Roman"/>
          <w:sz w:val="26"/>
          <w:szCs w:val="26"/>
        </w:rPr>
        <w:t xml:space="preserve">, что </w:t>
      </w:r>
      <w:r>
        <w:rPr>
          <w:rFonts w:ascii="Times New Roman" w:hAnsi="Times New Roman"/>
          <w:sz w:val="26"/>
          <w:szCs w:val="26"/>
        </w:rPr>
        <w:t xml:space="preserve">представление </w:t>
      </w:r>
      <w:r w:rsidRPr="006F001C">
        <w:rPr>
          <w:rFonts w:ascii="Times New Roman" w:hAnsi="Times New Roman"/>
          <w:sz w:val="26"/>
          <w:szCs w:val="26"/>
        </w:rPr>
        <w:t>Отдела надзорной деятельности по Раздольненскому району ГУ МЧС России по Республике Крым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296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28</w:t>
      </w:r>
      <w:r w:rsidRPr="0051296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02</w:t>
      </w:r>
      <w:r w:rsidRPr="00512964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 xml:space="preserve">9 </w:t>
      </w:r>
      <w:r w:rsidRPr="00512964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5</w:t>
      </w:r>
      <w:r w:rsidRPr="00512964">
        <w:rPr>
          <w:rFonts w:ascii="Times New Roman" w:hAnsi="Times New Roman"/>
          <w:sz w:val="26"/>
          <w:szCs w:val="26"/>
        </w:rPr>
        <w:t>/1/</w:t>
      </w:r>
      <w:r>
        <w:rPr>
          <w:rFonts w:ascii="Times New Roman" w:hAnsi="Times New Roman"/>
          <w:sz w:val="26"/>
          <w:szCs w:val="26"/>
        </w:rPr>
        <w:t>5</w:t>
      </w:r>
      <w:r w:rsidRPr="005129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было выполнено в полном объеме по причине надлежащего финансирования. </w:t>
      </w:r>
      <w:r w:rsidRPr="006F001C">
        <w:rPr>
          <w:rFonts w:ascii="Times New Roman" w:hAnsi="Times New Roman"/>
          <w:sz w:val="26"/>
          <w:szCs w:val="26"/>
        </w:rPr>
        <w:t>В связи с чем, просил</w:t>
      </w:r>
      <w:r>
        <w:rPr>
          <w:rFonts w:ascii="Times New Roman" w:hAnsi="Times New Roman"/>
          <w:sz w:val="26"/>
          <w:szCs w:val="26"/>
        </w:rPr>
        <w:t>а</w:t>
      </w:r>
      <w:r w:rsidRPr="006F001C">
        <w:rPr>
          <w:rFonts w:ascii="Times New Roman" w:hAnsi="Times New Roman"/>
          <w:sz w:val="26"/>
          <w:szCs w:val="26"/>
        </w:rPr>
        <w:t xml:space="preserve"> назначить минимальное наказание, предусмотренное санкцией статьи.</w:t>
      </w:r>
    </w:p>
    <w:p w:rsidR="00970E7D" w:rsidP="00970E7D" w14:paraId="5AEA9B2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Штунь</w:t>
      </w:r>
      <w:r>
        <w:rPr>
          <w:rFonts w:ascii="Times New Roman" w:hAnsi="Times New Roman"/>
          <w:sz w:val="26"/>
          <w:szCs w:val="26"/>
        </w:rPr>
        <w:t xml:space="preserve"> С.Т., 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Штунь</w:t>
      </w:r>
      <w:r>
        <w:rPr>
          <w:rFonts w:ascii="Times New Roman" w:hAnsi="Times New Roman"/>
          <w:sz w:val="26"/>
          <w:szCs w:val="26"/>
        </w:rPr>
        <w:t xml:space="preserve"> С.Т.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13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3F03C7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>.</w:t>
      </w:r>
    </w:p>
    <w:p w:rsidR="00970E7D" w:rsidP="00970E7D" w14:paraId="755043A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Штунь</w:t>
      </w:r>
      <w:r>
        <w:rPr>
          <w:rFonts w:ascii="Times New Roman" w:hAnsi="Times New Roman"/>
          <w:sz w:val="26"/>
          <w:szCs w:val="26"/>
        </w:rPr>
        <w:t xml:space="preserve"> С.Т.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70E7D" w:rsidP="00970E7D" w14:paraId="23400E86" w14:textId="404B25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№ 22/</w:t>
      </w:r>
      <w:r w:rsidR="00AE7D86">
        <w:rPr>
          <w:rFonts w:ascii="Times New Roman" w:hAnsi="Times New Roman"/>
          <w:sz w:val="26"/>
          <w:szCs w:val="26"/>
        </w:rPr>
        <w:t>2021</w:t>
      </w:r>
      <w:r>
        <w:rPr>
          <w:rFonts w:ascii="Times New Roman" w:hAnsi="Times New Roman"/>
          <w:sz w:val="26"/>
          <w:szCs w:val="26"/>
        </w:rPr>
        <w:t>/</w:t>
      </w:r>
      <w:r w:rsidR="00AE7D8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AE7D86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.02.20</w:t>
      </w:r>
      <w:r w:rsidR="00AE7D86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;</w:t>
      </w:r>
    </w:p>
    <w:p w:rsidR="00970E7D" w:rsidP="00970E7D" w14:paraId="6B79EEA3" w14:textId="2E2D05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актом проверки № </w:t>
      </w:r>
      <w:r w:rsidR="00AE7D8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AE7D86">
        <w:rPr>
          <w:rFonts w:ascii="Times New Roman" w:hAnsi="Times New Roman"/>
          <w:sz w:val="26"/>
          <w:szCs w:val="26"/>
        </w:rPr>
        <w:t>15.02.2021</w:t>
      </w:r>
      <w:r>
        <w:rPr>
          <w:rFonts w:ascii="Times New Roman" w:hAnsi="Times New Roman"/>
          <w:sz w:val="26"/>
          <w:szCs w:val="26"/>
        </w:rPr>
        <w:t>;</w:t>
      </w:r>
    </w:p>
    <w:p w:rsidR="00970E7D" w:rsidP="00970E7D" w14:paraId="3FC4D9C0" w14:textId="4EE7F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 w:rsidR="00AE7D8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/1</w:t>
      </w:r>
      <w:r w:rsidR="00AE7D86">
        <w:rPr>
          <w:rFonts w:ascii="Times New Roman" w:hAnsi="Times New Roman"/>
          <w:sz w:val="26"/>
          <w:szCs w:val="26"/>
        </w:rPr>
        <w:t>/5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B45FD7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.0</w:t>
      </w:r>
      <w:r w:rsidR="00B45FD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.201</w:t>
      </w:r>
      <w:r w:rsidR="00B45FD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</w:t>
      </w:r>
    </w:p>
    <w:p w:rsidR="00970E7D" w:rsidP="00970E7D" w14:paraId="7DE2825F" w14:textId="28FD4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45FD7">
        <w:rPr>
          <w:rFonts w:ascii="Times New Roman" w:hAnsi="Times New Roman"/>
          <w:sz w:val="26"/>
          <w:szCs w:val="26"/>
        </w:rPr>
        <w:t xml:space="preserve">копией </w:t>
      </w:r>
      <w:r>
        <w:rPr>
          <w:rFonts w:ascii="Times New Roman" w:hAnsi="Times New Roman"/>
          <w:sz w:val="26"/>
          <w:szCs w:val="26"/>
        </w:rPr>
        <w:t>должностной инструкци</w:t>
      </w:r>
      <w:r w:rsidR="00B45FD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директора МБДОУ «Чернышевский детский сад «Подснежник» Раздольненского района Республики Крым;</w:t>
      </w:r>
    </w:p>
    <w:p w:rsidR="00970E7D" w:rsidP="00970E7D" w14:paraId="75B07EBA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о приеме на работу </w:t>
      </w:r>
      <w:r>
        <w:rPr>
          <w:rFonts w:ascii="Times New Roman" w:hAnsi="Times New Roman"/>
          <w:sz w:val="26"/>
          <w:szCs w:val="26"/>
        </w:rPr>
        <w:t>Штунь</w:t>
      </w:r>
      <w:r>
        <w:rPr>
          <w:rFonts w:ascii="Times New Roman" w:hAnsi="Times New Roman"/>
          <w:sz w:val="26"/>
          <w:szCs w:val="26"/>
        </w:rPr>
        <w:t xml:space="preserve"> С.Т. от 04.06.2015 года.</w:t>
      </w:r>
    </w:p>
    <w:p w:rsidR="00970E7D" w:rsidRPr="00C8745C" w:rsidP="00970E7D" w14:paraId="0EFAAE7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970E7D" w:rsidRPr="00C8745C" w:rsidP="00970E7D" w14:paraId="4203DFAD" w14:textId="19E8A2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 xml:space="preserve">В соответствии со ст. </w:t>
      </w:r>
      <w:r w:rsidR="00D51167">
        <w:rPr>
          <w:rFonts w:ascii="Times New Roman" w:hAnsi="Times New Roman"/>
          <w:sz w:val="26"/>
          <w:szCs w:val="26"/>
        </w:rPr>
        <w:t>37</w:t>
      </w:r>
      <w:r w:rsidR="001C23B1">
        <w:rPr>
          <w:rFonts w:ascii="Times New Roman" w:hAnsi="Times New Roman"/>
          <w:sz w:val="26"/>
          <w:szCs w:val="26"/>
        </w:rPr>
        <w:t>,</w:t>
      </w:r>
      <w:r w:rsidR="00D51167">
        <w:rPr>
          <w:rFonts w:ascii="Times New Roman" w:hAnsi="Times New Roman"/>
          <w:sz w:val="26"/>
          <w:szCs w:val="26"/>
        </w:rPr>
        <w:t xml:space="preserve"> </w:t>
      </w:r>
      <w:r w:rsidRPr="00C8745C">
        <w:rPr>
          <w:rFonts w:ascii="Times New Roman" w:hAnsi="Times New Roman"/>
          <w:sz w:val="26"/>
          <w:szCs w:val="26"/>
        </w:rPr>
        <w:t xml:space="preserve">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</w:t>
      </w:r>
      <w:r w:rsidRPr="00C8745C">
        <w:rPr>
          <w:rFonts w:ascii="Times New Roman" w:hAnsi="Times New Roman"/>
          <w:sz w:val="26"/>
          <w:szCs w:val="26"/>
        </w:rPr>
        <w:t>и распоряжаться имуществом, и совершившим административное правонарушение требований пожарной безопасности.</w:t>
      </w:r>
    </w:p>
    <w:p w:rsidR="00970E7D" w:rsidP="00970E7D" w14:paraId="49A1E9E1" w14:textId="20DB47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Невыполнение в установленный срок законного предписания органа, осуществляющего государственный пожарный надзор,</w:t>
      </w:r>
      <w:r w:rsidRPr="003F03C7">
        <w:rPr>
          <w:rFonts w:ascii="Times New Roman" w:hAnsi="Times New Roman"/>
          <w:sz w:val="26"/>
          <w:szCs w:val="26"/>
        </w:rPr>
        <w:t xml:space="preserve">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 xml:space="preserve"> -</w:t>
      </w:r>
      <w:r w:rsidRPr="00C8745C">
        <w:rPr>
          <w:rFonts w:ascii="Times New Roman" w:hAnsi="Times New Roman"/>
          <w:sz w:val="26"/>
          <w:szCs w:val="26"/>
        </w:rPr>
        <w:t xml:space="preserve"> влечет административную ответственность в соответствии с ч.</w:t>
      </w:r>
      <w:r>
        <w:rPr>
          <w:rFonts w:ascii="Times New Roman" w:hAnsi="Times New Roman"/>
          <w:sz w:val="26"/>
          <w:szCs w:val="26"/>
        </w:rPr>
        <w:t>13</w:t>
      </w:r>
      <w:r w:rsidRPr="00C8745C"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970E7D" w:rsidRPr="003F03C7" w:rsidP="00970E7D" w14:paraId="6396365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0E7D" w:rsidRPr="0076701C" w:rsidP="00970E7D" w14:paraId="14AFFDD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В силу примечания к указанной норме должностным лицом является, в том числе лицо, выполняющее организационно-распорядительные или </w:t>
      </w:r>
      <w:r w:rsidRPr="0076701C">
        <w:rPr>
          <w:rFonts w:ascii="Times New Roman" w:hAnsi="Times New Roman"/>
          <w:sz w:val="26"/>
          <w:szCs w:val="26"/>
        </w:rPr>
        <w:t>административно-хозяйственные функции в государственной организации.</w:t>
      </w:r>
    </w:p>
    <w:p w:rsidR="00970E7D" w:rsidP="00970E7D" w14:paraId="3EA96D6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6701C">
        <w:rPr>
          <w:rFonts w:ascii="Times New Roman" w:hAnsi="Times New Roman"/>
          <w:sz w:val="26"/>
          <w:szCs w:val="26"/>
        </w:rPr>
        <w:t xml:space="preserve">Приказом </w:t>
      </w:r>
      <w:r>
        <w:rPr>
          <w:rFonts w:ascii="Times New Roman" w:hAnsi="Times New Roman"/>
          <w:sz w:val="26"/>
          <w:szCs w:val="26"/>
        </w:rPr>
        <w:t>Отдела образования, молодёжи и спорта Администрации Раздольненского района Республики Крым № 47-К/</w:t>
      </w:r>
      <w:r>
        <w:rPr>
          <w:rFonts w:ascii="Times New Roman" w:hAnsi="Times New Roman"/>
          <w:sz w:val="26"/>
          <w:szCs w:val="26"/>
        </w:rPr>
        <w:t>дл</w:t>
      </w:r>
      <w:r>
        <w:rPr>
          <w:rFonts w:ascii="Times New Roman" w:hAnsi="Times New Roman"/>
          <w:sz w:val="26"/>
          <w:szCs w:val="26"/>
        </w:rPr>
        <w:t xml:space="preserve"> от 04.06.2015 года </w:t>
      </w:r>
      <w:r>
        <w:rPr>
          <w:rFonts w:ascii="Times New Roman" w:hAnsi="Times New Roman"/>
          <w:sz w:val="26"/>
          <w:szCs w:val="26"/>
        </w:rPr>
        <w:t>Штунь</w:t>
      </w:r>
      <w:r>
        <w:rPr>
          <w:rFonts w:ascii="Times New Roman" w:hAnsi="Times New Roman"/>
          <w:sz w:val="26"/>
          <w:szCs w:val="26"/>
        </w:rPr>
        <w:t xml:space="preserve"> С.Т. принята на должность директора МБДОУ «Чернышевский детский сад «Подснежник» Раздольненского района Республики Крым.</w:t>
      </w:r>
    </w:p>
    <w:p w:rsidR="00970E7D" w:rsidP="00970E7D" w14:paraId="04D6FBE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</w:t>
      </w:r>
      <w:r w:rsidRPr="004C0E26">
        <w:rPr>
          <w:rFonts w:ascii="Times New Roman" w:hAnsi="Times New Roman"/>
          <w:sz w:val="26"/>
          <w:szCs w:val="26"/>
        </w:rPr>
        <w:t xml:space="preserve"> должностной инструкцией директора </w:t>
      </w:r>
      <w:r>
        <w:rPr>
          <w:rFonts w:ascii="Times New Roman" w:hAnsi="Times New Roman"/>
          <w:sz w:val="26"/>
          <w:szCs w:val="26"/>
        </w:rPr>
        <w:t>МБДОУ «Чернышевский детский сад «Подснежник» Раздольненского района Республики Крым</w:t>
      </w:r>
      <w:r w:rsidRPr="004C0E26">
        <w:rPr>
          <w:rFonts w:ascii="Times New Roman" w:hAnsi="Times New Roman"/>
          <w:sz w:val="26"/>
          <w:szCs w:val="26"/>
        </w:rPr>
        <w:t xml:space="preserve">, утвержденной начальником отдела образования, молодежи и спорта Администрации Раздольненского района Республики Крым, </w:t>
      </w:r>
      <w:r>
        <w:rPr>
          <w:rFonts w:ascii="Times New Roman" w:hAnsi="Times New Roman"/>
          <w:sz w:val="26"/>
          <w:szCs w:val="26"/>
        </w:rPr>
        <w:t>директор должен</w:t>
      </w:r>
      <w:r w:rsidRPr="004C0E26">
        <w:rPr>
          <w:rFonts w:ascii="Times New Roman" w:hAnsi="Times New Roman"/>
          <w:sz w:val="26"/>
          <w:szCs w:val="26"/>
        </w:rPr>
        <w:t xml:space="preserve"> руководствоваться в своей деятельности законами Российской Федерации и правилами противопожарной защиты, выполнять правила пожарной безопасности и нести административную ответственность за нарушение правил пожарной безопасности.</w:t>
      </w:r>
    </w:p>
    <w:p w:rsidR="00970E7D" w:rsidP="00970E7D" w14:paraId="4689E36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Таким образом, </w:t>
      </w:r>
      <w:r>
        <w:rPr>
          <w:rFonts w:ascii="Times New Roman" w:hAnsi="Times New Roman"/>
          <w:sz w:val="26"/>
          <w:szCs w:val="26"/>
        </w:rPr>
        <w:t>директор МБДОУ «Чернышевский детский сад «Подснежник» Раздольненского района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Штунь</w:t>
      </w:r>
      <w:r>
        <w:rPr>
          <w:rFonts w:ascii="Times New Roman" w:hAnsi="Times New Roman"/>
          <w:sz w:val="26"/>
          <w:szCs w:val="26"/>
        </w:rPr>
        <w:t xml:space="preserve"> С.Т. </w:t>
      </w:r>
      <w:r w:rsidRPr="003F03C7">
        <w:rPr>
          <w:rFonts w:ascii="Times New Roman" w:hAnsi="Times New Roman"/>
          <w:sz w:val="26"/>
          <w:szCs w:val="26"/>
        </w:rPr>
        <w:t xml:space="preserve">будучи должностным лицом, осуществляющим организационно-распорядительные и административно-хозяйственные функции, </w:t>
      </w:r>
      <w:r>
        <w:rPr>
          <w:rFonts w:ascii="Times New Roman" w:hAnsi="Times New Roman"/>
          <w:sz w:val="26"/>
          <w:szCs w:val="26"/>
        </w:rPr>
        <w:t xml:space="preserve">является ответственным </w:t>
      </w:r>
      <w:r w:rsidRP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970E7D" w:rsidP="00970E7D" w14:paraId="32E6634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3F03C7">
        <w:rPr>
          <w:rFonts w:ascii="Times New Roman" w:hAnsi="Times New Roman"/>
          <w:sz w:val="26"/>
          <w:szCs w:val="26"/>
        </w:rPr>
        <w:t xml:space="preserve">о обстоятельство, что соответствующее финансирование выделено не было, не лишало </w:t>
      </w:r>
      <w:r>
        <w:rPr>
          <w:rFonts w:ascii="Times New Roman" w:hAnsi="Times New Roman"/>
          <w:sz w:val="26"/>
          <w:szCs w:val="26"/>
        </w:rPr>
        <w:t xml:space="preserve">директора </w:t>
      </w:r>
      <w:r>
        <w:rPr>
          <w:rFonts w:ascii="Times New Roman" w:hAnsi="Times New Roman"/>
          <w:sz w:val="26"/>
          <w:szCs w:val="26"/>
        </w:rPr>
        <w:t>Штунь</w:t>
      </w:r>
      <w:r>
        <w:rPr>
          <w:rFonts w:ascii="Times New Roman" w:hAnsi="Times New Roman"/>
          <w:sz w:val="26"/>
          <w:szCs w:val="26"/>
        </w:rPr>
        <w:t xml:space="preserve"> С.Т. </w:t>
      </w:r>
      <w:r w:rsidRPr="003F03C7">
        <w:rPr>
          <w:rFonts w:ascii="Times New Roman" w:hAnsi="Times New Roman"/>
          <w:sz w:val="26"/>
          <w:szCs w:val="26"/>
        </w:rPr>
        <w:t xml:space="preserve">возможности </w:t>
      </w:r>
      <w:r>
        <w:rPr>
          <w:rFonts w:ascii="Times New Roman" w:hAnsi="Times New Roman"/>
          <w:sz w:val="26"/>
          <w:szCs w:val="26"/>
        </w:rPr>
        <w:t>надлежащим образом исполнить предписание в той части, которая не требовала привлечения значительных денежных средств.</w:t>
      </w:r>
    </w:p>
    <w:p w:rsidR="00970E7D" w:rsidRPr="00C5061C" w:rsidP="00970E7D" w14:paraId="4B7C5C3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>
        <w:rPr>
          <w:rFonts w:ascii="Times New Roman" w:hAnsi="Times New Roman"/>
          <w:sz w:val="26"/>
          <w:szCs w:val="26"/>
        </w:rPr>
        <w:t>должностное лицо</w:t>
      </w:r>
      <w:r w:rsidRPr="00C5061C">
        <w:rPr>
          <w:rFonts w:ascii="Times New Roman" w:hAnsi="Times New Roman"/>
          <w:sz w:val="26"/>
          <w:szCs w:val="26"/>
        </w:rPr>
        <w:t xml:space="preserve"> не </w:t>
      </w:r>
      <w:r>
        <w:rPr>
          <w:rFonts w:ascii="Times New Roman" w:hAnsi="Times New Roman"/>
          <w:sz w:val="26"/>
          <w:szCs w:val="26"/>
        </w:rPr>
        <w:t>обращалось</w:t>
      </w:r>
      <w:r w:rsidRPr="00C5061C">
        <w:rPr>
          <w:rFonts w:ascii="Times New Roman" w:hAnsi="Times New Roman"/>
          <w:sz w:val="26"/>
          <w:szCs w:val="26"/>
        </w:rPr>
        <w:t>.</w:t>
      </w:r>
    </w:p>
    <w:p w:rsidR="00970E7D" w:rsidRPr="00C5061C" w:rsidP="00970E7D" w14:paraId="7CEB4CC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</w:t>
      </w:r>
      <w:r>
        <w:rPr>
          <w:rFonts w:ascii="Times New Roman" w:hAnsi="Times New Roman"/>
          <w:sz w:val="26"/>
          <w:szCs w:val="26"/>
        </w:rPr>
        <w:t>соответствующим должностным лицом</w:t>
      </w:r>
      <w:r w:rsidRPr="00C5061C">
        <w:rPr>
          <w:rFonts w:ascii="Times New Roman" w:hAnsi="Times New Roman"/>
          <w:sz w:val="26"/>
          <w:szCs w:val="26"/>
        </w:rPr>
        <w:t xml:space="preserve"> не были приняты достаточные и все зависящие от него меры для выполнения предписания об устранении нарушений т</w:t>
      </w:r>
      <w:r>
        <w:rPr>
          <w:rFonts w:ascii="Times New Roman" w:hAnsi="Times New Roman"/>
          <w:sz w:val="26"/>
          <w:szCs w:val="26"/>
        </w:rPr>
        <w:t>ребований пожарной безопасности.</w:t>
      </w:r>
    </w:p>
    <w:p w:rsidR="00970E7D" w:rsidP="00970E7D" w14:paraId="69ED461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5D53BC">
        <w:rPr>
          <w:rFonts w:ascii="Times New Roman" w:hAnsi="Times New Roman"/>
          <w:sz w:val="26"/>
          <w:szCs w:val="26"/>
        </w:rPr>
        <w:t xml:space="preserve">астичное выполнение нарушений требований </w:t>
      </w:r>
      <w:r w:rsidRPr="001B7A40">
        <w:rPr>
          <w:rFonts w:ascii="Times New Roman" w:hAnsi="Times New Roman"/>
          <w:sz w:val="26"/>
          <w:szCs w:val="26"/>
        </w:rPr>
        <w:t xml:space="preserve">пожарной безопасности на момент проведения проверки исполнения предписания, не свидетельствует об отсутствии </w:t>
      </w:r>
      <w:r>
        <w:rPr>
          <w:rFonts w:ascii="Times New Roman" w:hAnsi="Times New Roman"/>
          <w:sz w:val="26"/>
          <w:szCs w:val="26"/>
        </w:rPr>
        <w:t>в деяниях должностного лица состава административного правонарушения</w:t>
      </w:r>
      <w:r w:rsidRPr="005D53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Одновременно, н</w:t>
      </w:r>
      <w:r w:rsidRPr="00C5061C">
        <w:rPr>
          <w:rFonts w:ascii="Times New Roman" w:hAnsi="Times New Roman"/>
          <w:sz w:val="26"/>
          <w:szCs w:val="26"/>
        </w:rPr>
        <w:t xml:space="preserve">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объекте защиты, на котором осуществляется деятельность в сфере </w:t>
      </w:r>
      <w:r>
        <w:rPr>
          <w:rFonts w:ascii="Times New Roman" w:hAnsi="Times New Roman"/>
          <w:sz w:val="26"/>
          <w:szCs w:val="26"/>
        </w:rPr>
        <w:t>образования</w:t>
      </w:r>
      <w:r w:rsidRPr="00C5061C">
        <w:rPr>
          <w:rFonts w:ascii="Times New Roman" w:hAnsi="Times New Roman"/>
          <w:sz w:val="26"/>
          <w:szCs w:val="26"/>
        </w:rPr>
        <w:t>.</w:t>
      </w:r>
    </w:p>
    <w:p w:rsidR="00970E7D" w:rsidP="00970E7D" w14:paraId="4EA7758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 xml:space="preserve">4.1 КоАП РФ учитывает общие правила назначения административного наказания, </w:t>
      </w:r>
      <w:r w:rsidRPr="00020C07">
        <w:rPr>
          <w:rFonts w:ascii="Times New Roman" w:hAnsi="Times New Roman"/>
          <w:sz w:val="26"/>
          <w:szCs w:val="26"/>
        </w:rPr>
        <w:t>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ч.13 ст. 19.5 КоАП РФ.</w:t>
      </w:r>
    </w:p>
    <w:p w:rsidR="00970E7D" w:rsidRPr="004F5FAD" w:rsidP="00970E7D" w14:paraId="09541E86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>
        <w:rPr>
          <w:rFonts w:ascii="Times New Roman" w:hAnsi="Times New Roman"/>
          <w:sz w:val="26"/>
          <w:szCs w:val="26"/>
        </w:rPr>
        <w:t>13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970E7D" w:rsidRPr="004F5FAD" w:rsidP="00970E7D" w14:paraId="7B23BEC9" w14:textId="77777777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970E7D" w:rsidRPr="0067640F" w:rsidP="00970E7D" w14:paraId="255B297F" w14:textId="7777777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6128B">
        <w:rPr>
          <w:rFonts w:ascii="Times New Roman" w:hAnsi="Times New Roman"/>
          <w:b/>
          <w:sz w:val="26"/>
          <w:szCs w:val="26"/>
        </w:rPr>
        <w:t>Штунь</w:t>
      </w:r>
      <w:r w:rsidRPr="0066128B">
        <w:rPr>
          <w:rFonts w:ascii="Times New Roman" w:hAnsi="Times New Roman"/>
          <w:b/>
          <w:sz w:val="26"/>
          <w:szCs w:val="26"/>
        </w:rPr>
        <w:t xml:space="preserve"> Сусанн</w:t>
      </w:r>
      <w:r>
        <w:rPr>
          <w:rFonts w:ascii="Times New Roman" w:hAnsi="Times New Roman"/>
          <w:b/>
          <w:sz w:val="26"/>
          <w:szCs w:val="26"/>
        </w:rPr>
        <w:t>у</w:t>
      </w:r>
      <w:r w:rsidRPr="0066128B">
        <w:rPr>
          <w:rFonts w:ascii="Times New Roman" w:hAnsi="Times New Roman"/>
          <w:b/>
          <w:sz w:val="26"/>
          <w:szCs w:val="26"/>
        </w:rPr>
        <w:t xml:space="preserve"> </w:t>
      </w:r>
      <w:r w:rsidRPr="0066128B">
        <w:rPr>
          <w:rFonts w:ascii="Times New Roman" w:hAnsi="Times New Roman"/>
          <w:b/>
          <w:sz w:val="26"/>
          <w:szCs w:val="26"/>
        </w:rPr>
        <w:t>Таировн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67640F">
        <w:rPr>
          <w:rFonts w:ascii="Times New Roman" w:hAnsi="Times New Roman"/>
          <w:sz w:val="26"/>
          <w:szCs w:val="26"/>
        </w:rPr>
        <w:t xml:space="preserve"> признать винов</w:t>
      </w:r>
      <w:r>
        <w:rPr>
          <w:rFonts w:ascii="Times New Roman" w:hAnsi="Times New Roman"/>
          <w:sz w:val="26"/>
          <w:szCs w:val="26"/>
        </w:rPr>
        <w:t>ной</w:t>
      </w:r>
      <w:r w:rsidRPr="0067640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6"/>
          <w:szCs w:val="26"/>
        </w:rPr>
        <w:t>13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67640F">
          <w:rPr>
            <w:rStyle w:val="Hyperlink"/>
            <w:rFonts w:ascii="Times New Roman" w:hAnsi="Times New Roman"/>
            <w:sz w:val="26"/>
            <w:szCs w:val="26"/>
            <w:u w:val="none"/>
          </w:rPr>
          <w:t>19.5 КоАП</w:t>
        </w:r>
      </w:hyperlink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>
        <w:rPr>
          <w:rFonts w:ascii="Times New Roman" w:hAnsi="Times New Roman"/>
          <w:sz w:val="26"/>
          <w:szCs w:val="26"/>
        </w:rPr>
        <w:t>ей</w:t>
      </w:r>
      <w:r w:rsidRPr="0067640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5 000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пяти тысяч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970E7D" w:rsidRPr="0067640F" w:rsidP="00970E7D" w14:paraId="3553A602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E5295" w:rsidP="004E5295" w14:paraId="2590408C" w14:textId="74F1E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F55D5B" w:rsidR="00F55D5B">
        <w:rPr>
          <w:rFonts w:ascii="Times New Roman" w:eastAsia="Times New Roman" w:hAnsi="Times New Roman"/>
          <w:sz w:val="26"/>
          <w:szCs w:val="26"/>
          <w:lang w:eastAsia="ru-RU"/>
        </w:rPr>
        <w:t>828 1 16 01193 01 0005 140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56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970E7D" w:rsidP="00970E7D" w14:paraId="5C02594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Крым.</w:t>
      </w:r>
    </w:p>
    <w:p w:rsidR="00970E7D" w:rsidRPr="0067640F" w:rsidP="00970E7D" w14:paraId="61279544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70E7D" w:rsidRPr="0067640F" w:rsidP="00970E7D" w14:paraId="46962C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70E7D" w:rsidP="00970E7D" w14:paraId="0A33C39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70E7D" w:rsidRPr="0067640F" w:rsidP="00970E7D" w14:paraId="7EE452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E7D" w:rsidP="00970E7D" w14:paraId="18456FC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972F5" w:rsidRPr="00EC7517" w:rsidP="007969B5" w14:paraId="7F160C9B" w14:textId="14064B8D">
      <w:pPr>
        <w:widowControl w:val="0"/>
        <w:suppressAutoHyphens/>
        <w:spacing w:after="0" w:line="240" w:lineRule="auto"/>
        <w:ind w:left="-142" w:firstLine="709"/>
        <w:rPr>
          <w:sz w:val="26"/>
          <w:szCs w:val="26"/>
        </w:rPr>
      </w:pPr>
      <w:r w:rsidRPr="00DF6A7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sectPr w:rsidSect="0046796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20753"/>
    <w:rsid w:val="00020C07"/>
    <w:rsid w:val="0002233B"/>
    <w:rsid w:val="00025B75"/>
    <w:rsid w:val="00025CF7"/>
    <w:rsid w:val="00033A2E"/>
    <w:rsid w:val="00043160"/>
    <w:rsid w:val="00061645"/>
    <w:rsid w:val="000713B1"/>
    <w:rsid w:val="00071E4D"/>
    <w:rsid w:val="00074201"/>
    <w:rsid w:val="00083D56"/>
    <w:rsid w:val="00092771"/>
    <w:rsid w:val="0009479A"/>
    <w:rsid w:val="000B2993"/>
    <w:rsid w:val="000B3612"/>
    <w:rsid w:val="000B6808"/>
    <w:rsid w:val="0010167D"/>
    <w:rsid w:val="00106DF0"/>
    <w:rsid w:val="001072A3"/>
    <w:rsid w:val="001114FF"/>
    <w:rsid w:val="00112A53"/>
    <w:rsid w:val="001266F7"/>
    <w:rsid w:val="00137B5F"/>
    <w:rsid w:val="00150715"/>
    <w:rsid w:val="00152CF0"/>
    <w:rsid w:val="00156C74"/>
    <w:rsid w:val="00157184"/>
    <w:rsid w:val="00172E94"/>
    <w:rsid w:val="00177089"/>
    <w:rsid w:val="00184334"/>
    <w:rsid w:val="00191B3E"/>
    <w:rsid w:val="00192609"/>
    <w:rsid w:val="00192659"/>
    <w:rsid w:val="001A2D26"/>
    <w:rsid w:val="001B5E77"/>
    <w:rsid w:val="001B7A40"/>
    <w:rsid w:val="001C23B1"/>
    <w:rsid w:val="001D1CA5"/>
    <w:rsid w:val="001E6A82"/>
    <w:rsid w:val="0020551B"/>
    <w:rsid w:val="002131B7"/>
    <w:rsid w:val="00232346"/>
    <w:rsid w:val="00244A30"/>
    <w:rsid w:val="00261CCA"/>
    <w:rsid w:val="0028039A"/>
    <w:rsid w:val="002D67BD"/>
    <w:rsid w:val="002E6753"/>
    <w:rsid w:val="002F287A"/>
    <w:rsid w:val="002F4A02"/>
    <w:rsid w:val="003238A4"/>
    <w:rsid w:val="00334122"/>
    <w:rsid w:val="0033565F"/>
    <w:rsid w:val="00336673"/>
    <w:rsid w:val="00344E16"/>
    <w:rsid w:val="00347CAC"/>
    <w:rsid w:val="003516BF"/>
    <w:rsid w:val="00360DD6"/>
    <w:rsid w:val="003620AA"/>
    <w:rsid w:val="003702C0"/>
    <w:rsid w:val="00370CDB"/>
    <w:rsid w:val="00371B53"/>
    <w:rsid w:val="00390662"/>
    <w:rsid w:val="003A1B36"/>
    <w:rsid w:val="003A69CD"/>
    <w:rsid w:val="003B0E0A"/>
    <w:rsid w:val="003F03C7"/>
    <w:rsid w:val="003F481B"/>
    <w:rsid w:val="003F4D5E"/>
    <w:rsid w:val="004024EA"/>
    <w:rsid w:val="00410E57"/>
    <w:rsid w:val="00431EFF"/>
    <w:rsid w:val="00444C68"/>
    <w:rsid w:val="00462624"/>
    <w:rsid w:val="0046796A"/>
    <w:rsid w:val="00483716"/>
    <w:rsid w:val="00483B6B"/>
    <w:rsid w:val="004970E2"/>
    <w:rsid w:val="004A2221"/>
    <w:rsid w:val="004B506F"/>
    <w:rsid w:val="004B6585"/>
    <w:rsid w:val="004C0E26"/>
    <w:rsid w:val="004E5295"/>
    <w:rsid w:val="004E6CF2"/>
    <w:rsid w:val="004F5FAD"/>
    <w:rsid w:val="00502EA5"/>
    <w:rsid w:val="00512964"/>
    <w:rsid w:val="00542526"/>
    <w:rsid w:val="00556C3E"/>
    <w:rsid w:val="0057506C"/>
    <w:rsid w:val="00581B2A"/>
    <w:rsid w:val="00583676"/>
    <w:rsid w:val="0059355F"/>
    <w:rsid w:val="005B071C"/>
    <w:rsid w:val="005C1154"/>
    <w:rsid w:val="005C1BDA"/>
    <w:rsid w:val="005C2CD5"/>
    <w:rsid w:val="005D53BC"/>
    <w:rsid w:val="005F0624"/>
    <w:rsid w:val="0060220E"/>
    <w:rsid w:val="006126F0"/>
    <w:rsid w:val="00625D36"/>
    <w:rsid w:val="00642EEF"/>
    <w:rsid w:val="00656C9A"/>
    <w:rsid w:val="0066128B"/>
    <w:rsid w:val="0066748F"/>
    <w:rsid w:val="006724E7"/>
    <w:rsid w:val="0067640F"/>
    <w:rsid w:val="00677BD8"/>
    <w:rsid w:val="006802C8"/>
    <w:rsid w:val="00686D47"/>
    <w:rsid w:val="0069320E"/>
    <w:rsid w:val="006B2400"/>
    <w:rsid w:val="006B6E05"/>
    <w:rsid w:val="006C2DE2"/>
    <w:rsid w:val="006D4CB4"/>
    <w:rsid w:val="006D5EB4"/>
    <w:rsid w:val="006E12D8"/>
    <w:rsid w:val="006E53BE"/>
    <w:rsid w:val="006F001C"/>
    <w:rsid w:val="006F4773"/>
    <w:rsid w:val="006F54DC"/>
    <w:rsid w:val="00712947"/>
    <w:rsid w:val="007234D3"/>
    <w:rsid w:val="00724C2C"/>
    <w:rsid w:val="0074037F"/>
    <w:rsid w:val="0076701C"/>
    <w:rsid w:val="0077359F"/>
    <w:rsid w:val="00786F50"/>
    <w:rsid w:val="007969B5"/>
    <w:rsid w:val="007A0D78"/>
    <w:rsid w:val="007A19B1"/>
    <w:rsid w:val="007A5638"/>
    <w:rsid w:val="007A57EA"/>
    <w:rsid w:val="007A6910"/>
    <w:rsid w:val="007B2FBF"/>
    <w:rsid w:val="007E2C7D"/>
    <w:rsid w:val="0080590F"/>
    <w:rsid w:val="00805927"/>
    <w:rsid w:val="00827C02"/>
    <w:rsid w:val="008414E1"/>
    <w:rsid w:val="008434FE"/>
    <w:rsid w:val="00843728"/>
    <w:rsid w:val="008562F6"/>
    <w:rsid w:val="00857353"/>
    <w:rsid w:val="008624B3"/>
    <w:rsid w:val="00865E3A"/>
    <w:rsid w:val="00871D77"/>
    <w:rsid w:val="00882E04"/>
    <w:rsid w:val="00890133"/>
    <w:rsid w:val="00892B65"/>
    <w:rsid w:val="008C281D"/>
    <w:rsid w:val="008E006D"/>
    <w:rsid w:val="008E081C"/>
    <w:rsid w:val="008E18D8"/>
    <w:rsid w:val="008E3396"/>
    <w:rsid w:val="008E6DC9"/>
    <w:rsid w:val="00913633"/>
    <w:rsid w:val="00950983"/>
    <w:rsid w:val="00961719"/>
    <w:rsid w:val="00970E7D"/>
    <w:rsid w:val="0099374F"/>
    <w:rsid w:val="00995222"/>
    <w:rsid w:val="009972F5"/>
    <w:rsid w:val="009B78FF"/>
    <w:rsid w:val="009C226A"/>
    <w:rsid w:val="009C7B04"/>
    <w:rsid w:val="009E0D7C"/>
    <w:rsid w:val="009E5DEA"/>
    <w:rsid w:val="009F7E25"/>
    <w:rsid w:val="00A32716"/>
    <w:rsid w:val="00A52D19"/>
    <w:rsid w:val="00A57CB1"/>
    <w:rsid w:val="00A717B2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393"/>
    <w:rsid w:val="00B03A03"/>
    <w:rsid w:val="00B14CE1"/>
    <w:rsid w:val="00B17E58"/>
    <w:rsid w:val="00B45FD7"/>
    <w:rsid w:val="00B84249"/>
    <w:rsid w:val="00B93EE8"/>
    <w:rsid w:val="00BA46B7"/>
    <w:rsid w:val="00BB12C3"/>
    <w:rsid w:val="00BC3C02"/>
    <w:rsid w:val="00BF7F22"/>
    <w:rsid w:val="00C0471C"/>
    <w:rsid w:val="00C06C73"/>
    <w:rsid w:val="00C07D6A"/>
    <w:rsid w:val="00C12320"/>
    <w:rsid w:val="00C158F0"/>
    <w:rsid w:val="00C161E7"/>
    <w:rsid w:val="00C174AF"/>
    <w:rsid w:val="00C33FCB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81430"/>
    <w:rsid w:val="00C8745C"/>
    <w:rsid w:val="00CC33BB"/>
    <w:rsid w:val="00CC6125"/>
    <w:rsid w:val="00CD4334"/>
    <w:rsid w:val="00D172DE"/>
    <w:rsid w:val="00D232C0"/>
    <w:rsid w:val="00D26660"/>
    <w:rsid w:val="00D2759C"/>
    <w:rsid w:val="00D41805"/>
    <w:rsid w:val="00D44C1A"/>
    <w:rsid w:val="00D51167"/>
    <w:rsid w:val="00D64BE6"/>
    <w:rsid w:val="00D70B08"/>
    <w:rsid w:val="00D7167D"/>
    <w:rsid w:val="00D80F29"/>
    <w:rsid w:val="00D80FAB"/>
    <w:rsid w:val="00D81B9A"/>
    <w:rsid w:val="00D83079"/>
    <w:rsid w:val="00D9388A"/>
    <w:rsid w:val="00D97BC2"/>
    <w:rsid w:val="00DA0AF0"/>
    <w:rsid w:val="00DA48F7"/>
    <w:rsid w:val="00DC0EB6"/>
    <w:rsid w:val="00DC1344"/>
    <w:rsid w:val="00DD5235"/>
    <w:rsid w:val="00DF278D"/>
    <w:rsid w:val="00DF6A76"/>
    <w:rsid w:val="00E07B26"/>
    <w:rsid w:val="00E1312E"/>
    <w:rsid w:val="00E331D5"/>
    <w:rsid w:val="00E35D28"/>
    <w:rsid w:val="00E44F01"/>
    <w:rsid w:val="00E544CD"/>
    <w:rsid w:val="00E56762"/>
    <w:rsid w:val="00E62863"/>
    <w:rsid w:val="00E936AE"/>
    <w:rsid w:val="00EA29AE"/>
    <w:rsid w:val="00EA70EE"/>
    <w:rsid w:val="00EB2091"/>
    <w:rsid w:val="00EB3DED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F164E"/>
    <w:rsid w:val="00EF2B69"/>
    <w:rsid w:val="00F00292"/>
    <w:rsid w:val="00F04CD0"/>
    <w:rsid w:val="00F21EE0"/>
    <w:rsid w:val="00F221AC"/>
    <w:rsid w:val="00F23A84"/>
    <w:rsid w:val="00F32C4D"/>
    <w:rsid w:val="00F35788"/>
    <w:rsid w:val="00F36BA4"/>
    <w:rsid w:val="00F46CB4"/>
    <w:rsid w:val="00F55D5B"/>
    <w:rsid w:val="00F574C3"/>
    <w:rsid w:val="00F72497"/>
    <w:rsid w:val="00F97CD9"/>
    <w:rsid w:val="00FB0EAA"/>
    <w:rsid w:val="00FC4571"/>
    <w:rsid w:val="00FC6AC0"/>
    <w:rsid w:val="00FE04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87E48-DBA7-45D7-878F-98F82C6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79BBC-E5FD-44FE-915F-5AEBA20D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