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B042FC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6E47F3">
        <w:rPr>
          <w:rFonts w:ascii="Times New Roman" w:eastAsia="Times New Roman" w:hAnsi="Times New Roman"/>
          <w:sz w:val="24"/>
          <w:szCs w:val="24"/>
          <w:lang w:val="uk-UA" w:eastAsia="ru-RU"/>
        </w:rPr>
        <w:t>89</w:t>
      </w:r>
      <w:r w:rsidRPr="00B042FC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08C6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B042FC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EF61D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045EF3">
        <w:rPr>
          <w:rFonts w:ascii="Times New Roman" w:hAnsi="Times New Roman"/>
          <w:sz w:val="24"/>
          <w:szCs w:val="24"/>
        </w:rPr>
        <w:t>Управления Пенсионного фонда Российской Федерации в Черноморском районе Республики Крым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о </w:t>
      </w:r>
      <w:r w:rsidRPr="00EF61D5">
        <w:rPr>
          <w:rFonts w:ascii="Times New Roman" w:eastAsia="Times New Roman" w:hAnsi="Times New Roman"/>
          <w:sz w:val="24"/>
          <w:szCs w:val="24"/>
          <w:lang w:eastAsia="ru-RU"/>
        </w:rPr>
        <w:t>привлечении к административной ответственности</w:t>
      </w:r>
    </w:p>
    <w:p w:rsidR="00EF61D5" w:rsidRPr="00EF61D5" w:rsidP="00EF61D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Леушиной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26B94">
        <w:rPr>
          <w:rFonts w:ascii="Times New Roman" w:hAnsi="Times New Roman"/>
          <w:b/>
          <w:sz w:val="24"/>
          <w:szCs w:val="24"/>
        </w:rPr>
        <w:t>Т.В.</w:t>
      </w:r>
      <w:r w:rsidRPr="00EF61D5">
        <w:rPr>
          <w:rFonts w:ascii="Times New Roman" w:hAnsi="Times New Roman"/>
          <w:sz w:val="24"/>
          <w:szCs w:val="24"/>
        </w:rPr>
        <w:t xml:space="preserve">, </w:t>
      </w:r>
      <w:r w:rsidR="00326B94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EF61D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61D5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EF61D5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ст. 15.33.2 </w:t>
      </w:r>
      <w:r w:rsidRPr="00EF61D5">
        <w:rPr>
          <w:rFonts w:ascii="Times New Roman" w:eastAsia="Times New Roman" w:hAnsi="Times New Roman"/>
          <w:sz w:val="24"/>
          <w:szCs w:val="24"/>
          <w:lang w:eastAsia="ru-RU"/>
        </w:rPr>
        <w:t>КоАП РФ,</w:t>
      </w:r>
    </w:p>
    <w:p w:rsidR="00D57655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1B1AEA" w:rsidP="001B1AE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AEA">
        <w:rPr>
          <w:rFonts w:ascii="Times New Roman" w:eastAsia="Times New Roman" w:hAnsi="Times New Roman"/>
          <w:sz w:val="24"/>
          <w:szCs w:val="24"/>
          <w:lang w:eastAsia="ru-RU"/>
        </w:rPr>
        <w:t>Леушин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Т.В.</w:t>
      </w:r>
      <w:r w:rsidRPr="001B1A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занимая должность </w:t>
      </w:r>
      <w:r>
        <w:rPr>
          <w:rFonts w:ascii="Times New Roman" w:hAnsi="Times New Roman"/>
          <w:sz w:val="24"/>
          <w:szCs w:val="24"/>
        </w:rPr>
        <w:t>главного бухгалтера Отдела Министерства внутренних дел Российской Федерации по Раздольненскому району</w:t>
      </w:r>
      <w:r w:rsidR="006B0B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(ОГРН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1149102004920</w:t>
      </w:r>
      <w:r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, адрес регистрации: </w:t>
      </w:r>
      <w:r w:rsidRPr="00B042FC" w:rsidR="00045EF3">
        <w:rPr>
          <w:rFonts w:ascii="Times New Roman" w:hAnsi="Times New Roman"/>
          <w:sz w:val="24"/>
          <w:szCs w:val="24"/>
        </w:rPr>
        <w:t>Р</w:t>
      </w:r>
      <w:r w:rsidR="00C60351">
        <w:rPr>
          <w:rFonts w:ascii="Times New Roman" w:hAnsi="Times New Roman"/>
          <w:sz w:val="24"/>
          <w:szCs w:val="24"/>
        </w:rPr>
        <w:t>еспублика Крым, Раздольненский район</w:t>
      </w:r>
      <w:r w:rsidRPr="00B042FC" w:rsidR="00045EF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пгт. Раздольное, ул. Евпаторийское шоссе, д. 5</w:t>
      </w:r>
      <w:r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045EF3" w:rsidR="00045EF3">
        <w:rPr>
          <w:rFonts w:ascii="Times New Roman" w:eastAsia="Times New Roman" w:hAnsi="Times New Roman"/>
          <w:sz w:val="24"/>
          <w:szCs w:val="24"/>
          <w:lang w:eastAsia="ru-RU"/>
        </w:rPr>
        <w:t>не предоставил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45EF3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установленный срок, до </w:t>
      </w:r>
      <w:r w:rsidR="000B4E2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15</w:t>
      </w:r>
      <w:r w:rsidRPr="00571732" w:rsidR="00045EF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6E47F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января</w:t>
      </w:r>
      <w:r w:rsidRPr="00571732" w:rsidR="00045EF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201</w:t>
      </w:r>
      <w:r w:rsidR="006E47F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</w:t>
      </w:r>
      <w:r w:rsidRPr="00571732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571732" w:rsidR="00045EF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года</w:t>
      </w:r>
      <w:r w:rsidRPr="00045EF3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, в Управление пенсионного фонда сведения о застрахованных лицах (форма СЗВ-М) за </w:t>
      </w:r>
      <w:r w:rsidR="006E47F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декабрь</w:t>
      </w:r>
      <w:r w:rsidRPr="00571732" w:rsidR="006B0B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2017 года. </w:t>
      </w:r>
    </w:p>
    <w:p w:rsidR="001B1AEA" w:rsidP="001B1A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 отчет по форме СЗВ-М тип «Исходная» за </w:t>
      </w:r>
      <w:r w:rsidR="006E47F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декабрь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2017 года на </w:t>
      </w:r>
      <w:r w:rsidR="006E47F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предоставлен в установленный законом срок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до 15 </w:t>
      </w:r>
      <w:r w:rsidR="006E47F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января 2018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E47F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.12.2017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в форме электронного документа с использованием информационно-телекоммуникационных сетей. Однако отчет по форме СЗВ-М тип «Дополняющая» на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застрахованное лицо за </w:t>
      </w:r>
      <w:r w:rsidR="006E47F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декабрь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2017 года предоставлен в форме электронного документа с использованием информационно-телекоммуникационных сетей с нарушением срока предоставления –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28.02.2018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года.</w:t>
      </w:r>
    </w:p>
    <w:p w:rsidR="006E5790" w:rsidP="001B1A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1B1AEA" w:rsidR="001B1AEA">
        <w:rPr>
          <w:rFonts w:ascii="Times New Roman" w:eastAsia="Times New Roman" w:hAnsi="Times New Roman"/>
          <w:sz w:val="24"/>
          <w:szCs w:val="24"/>
          <w:lang w:eastAsia="ru-RU"/>
        </w:rPr>
        <w:t>Леушин</w:t>
      </w:r>
      <w:r w:rsidR="001B1AE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B1AEA">
        <w:rPr>
          <w:rFonts w:ascii="Times New Roman" w:eastAsia="Times New Roman" w:hAnsi="Times New Roman"/>
          <w:sz w:val="24"/>
          <w:szCs w:val="24"/>
          <w:lang w:eastAsia="ru-RU"/>
        </w:rPr>
        <w:t xml:space="preserve"> Т.В.</w:t>
      </w:r>
      <w:r w:rsidRPr="001B1AEA" w:rsidR="001B1A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вменяемого административного правонарушения признал</w:t>
      </w:r>
      <w:r w:rsidR="001B1AE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не оспаривал</w:t>
      </w:r>
      <w:r w:rsidR="001B1AE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обстоятельств, изложенных в протоколе. Просил</w:t>
      </w:r>
      <w:r w:rsidR="001B1AE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назначить минимальное наказание, предусмотренное санкцией статьи.</w:t>
      </w:r>
    </w:p>
    <w:p w:rsidR="00045EF3" w:rsidRPr="00045EF3" w:rsidP="006E57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</w:t>
      </w:r>
      <w:r w:rsidR="001B3250">
        <w:rPr>
          <w:rFonts w:ascii="Times New Roman" w:eastAsia="Times New Roman" w:hAnsi="Times New Roman"/>
          <w:sz w:val="24"/>
          <w:szCs w:val="24"/>
          <w:lang w:eastAsia="ru-RU"/>
        </w:rPr>
        <w:t>ли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>цо,</w:t>
      </w:r>
      <w:r w:rsidR="001B325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привлекаемо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B3250">
        <w:rPr>
          <w:rFonts w:ascii="Times New Roman" w:eastAsia="Times New Roman" w:hAnsi="Times New Roman"/>
          <w:sz w:val="24"/>
          <w:szCs w:val="24"/>
          <w:lang w:eastAsia="ru-RU"/>
        </w:rPr>
        <w:t xml:space="preserve"> к административной ответственности,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1B1AEA" w:rsidR="001B1AEA">
        <w:rPr>
          <w:rFonts w:ascii="Times New Roman" w:eastAsia="Times New Roman" w:hAnsi="Times New Roman"/>
          <w:sz w:val="24"/>
          <w:szCs w:val="24"/>
          <w:lang w:eastAsia="ru-RU"/>
        </w:rPr>
        <w:t>Леушин</w:t>
      </w:r>
      <w:r w:rsidR="001B1AE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B1AEA">
        <w:rPr>
          <w:rFonts w:ascii="Times New Roman" w:eastAsia="Times New Roman" w:hAnsi="Times New Roman"/>
          <w:sz w:val="24"/>
          <w:szCs w:val="24"/>
          <w:lang w:eastAsia="ru-RU"/>
        </w:rPr>
        <w:t xml:space="preserve"> Т.В.</w:t>
      </w:r>
      <w:r w:rsidRPr="001B1AEA" w:rsidR="001B1A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="001B1AEA">
        <w:rPr>
          <w:rFonts w:ascii="Times New Roman" w:hAnsi="Times New Roman"/>
          <w:sz w:val="24"/>
          <w:szCs w:val="24"/>
        </w:rPr>
        <w:t>главный бухгалтер Отдела Министерства внутренних дел Российской Федерации по Раздольненскому району</w:t>
      </w:r>
      <w:r w:rsidR="006B0B28">
        <w:rPr>
          <w:rFonts w:ascii="Times New Roman" w:hAnsi="Times New Roman"/>
          <w:sz w:val="24"/>
          <w:szCs w:val="24"/>
        </w:rPr>
        <w:t>,</w:t>
      </w:r>
      <w:r w:rsidR="00EF61D5">
        <w:rPr>
          <w:rFonts w:ascii="Times New Roman" w:hAnsi="Times New Roman"/>
          <w:sz w:val="24"/>
          <w:szCs w:val="24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="001B1AE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 w:rsidR="006E47F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декабрь</w:t>
      </w:r>
      <w:r w:rsidRPr="000E0CA1" w:rsidR="005D1E1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1B1AE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</w:p>
    <w:p w:rsidR="0019350B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1B1AEA">
        <w:rPr>
          <w:rFonts w:ascii="Times New Roman" w:eastAsia="Times New Roman" w:hAnsi="Times New Roman"/>
          <w:sz w:val="24"/>
          <w:szCs w:val="24"/>
          <w:lang w:eastAsia="ru-RU"/>
        </w:rPr>
        <w:t>Леушиной</w:t>
      </w:r>
      <w:r w:rsidR="001B1AEA">
        <w:rPr>
          <w:rFonts w:ascii="Times New Roman" w:eastAsia="Times New Roman" w:hAnsi="Times New Roman"/>
          <w:sz w:val="24"/>
          <w:szCs w:val="24"/>
          <w:lang w:eastAsia="ru-RU"/>
        </w:rPr>
        <w:t xml:space="preserve"> Т.В.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выпиской из Единого государственного реестра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юридических лиц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6078C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приказа о назначении </w:t>
      </w:r>
      <w:r w:rsidR="00C6078C">
        <w:rPr>
          <w:rFonts w:ascii="Times New Roman" w:eastAsia="Times New Roman" w:hAnsi="Times New Roman"/>
          <w:sz w:val="24"/>
          <w:szCs w:val="24"/>
          <w:lang w:eastAsia="ru-RU"/>
        </w:rPr>
        <w:t>Леушиной</w:t>
      </w:r>
      <w:r w:rsidR="00C6078C">
        <w:rPr>
          <w:rFonts w:ascii="Times New Roman" w:eastAsia="Times New Roman" w:hAnsi="Times New Roman"/>
          <w:sz w:val="24"/>
          <w:szCs w:val="24"/>
          <w:lang w:eastAsia="ru-RU"/>
        </w:rPr>
        <w:t xml:space="preserve"> Т.В. на должность </w:t>
      </w:r>
      <w:r w:rsidR="00C6078C">
        <w:rPr>
          <w:rFonts w:ascii="Times New Roman" w:hAnsi="Times New Roman"/>
          <w:sz w:val="24"/>
          <w:szCs w:val="24"/>
        </w:rPr>
        <w:t>главного бухгалтера Отдела Министерства внутренних дел Российской Федерации по Раздольненскому району № 2л/с от 01.07.2014 года, копией должностного регламента главного бухгалтера Отдела Министерства внутренних дел Российской Федерации по Раздольненскому району,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уведомления о регистрации юридического лица </w:t>
      </w:r>
      <w:r w:rsidR="00C60351">
        <w:rPr>
          <w:rFonts w:ascii="Times New Roman" w:eastAsia="Times New Roman" w:hAnsi="Times New Roman"/>
          <w:sz w:val="24"/>
          <w:szCs w:val="24"/>
          <w:lang w:eastAsia="ru-RU"/>
        </w:rPr>
        <w:t>в территориальном органе ПФ РФ,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извещением о предоставлении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о застрахованных лицах (форма СЗВ-М), с указание даты получения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рганом.</w:t>
      </w:r>
    </w:p>
    <w:p w:rsidR="001639EE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ательном пенсионном страховании</w:t>
      </w: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, устанавливаются Федеральным законом от 01.04.1996 N 27-ФЗ "Об индивидуальном (персонифицированном) учете в системе обязател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ьного пенсионного страхования ".</w:t>
      </w:r>
    </w:p>
    <w:p w:rsidR="001639EE" w:rsidRPr="001639EE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045EF3">
        <w:rPr>
          <w:rStyle w:val="Hyperlink"/>
          <w:rFonts w:ascii="Times New Roman" w:eastAsia="Times New Roman" w:hAnsi="Times New Roman"/>
          <w:sz w:val="24"/>
          <w:szCs w:val="24"/>
          <w:lang w:eastAsia="ru-RU"/>
        </w:rPr>
        <w:t>сведения</w:t>
      </w:r>
      <w:r>
        <w:fldChar w:fldCharType="end"/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С учетом изложенного, мировой судья пришел к выводу, что в действиях</w:t>
      </w:r>
      <w:r w:rsidRPr="00E247C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C6078C">
        <w:rPr>
          <w:rFonts w:ascii="Times New Roman" w:eastAsia="Times New Roman" w:hAnsi="Times New Roman"/>
          <w:sz w:val="24"/>
          <w:szCs w:val="24"/>
          <w:lang w:eastAsia="ru-RU"/>
        </w:rPr>
        <w:t>Леушиной</w:t>
      </w:r>
      <w:r w:rsidR="00C6078C">
        <w:rPr>
          <w:rFonts w:ascii="Times New Roman" w:eastAsia="Times New Roman" w:hAnsi="Times New Roman"/>
          <w:sz w:val="24"/>
          <w:szCs w:val="24"/>
          <w:lang w:eastAsia="ru-RU"/>
        </w:rPr>
        <w:t xml:space="preserve"> Т.В.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C6078C">
        <w:rPr>
          <w:rFonts w:ascii="Times New Roman" w:eastAsia="Times New Roman" w:hAnsi="Times New Roman"/>
          <w:sz w:val="24"/>
          <w:szCs w:val="24"/>
          <w:lang w:eastAsia="ru-RU"/>
        </w:rPr>
        <w:t>Леушиной</w:t>
      </w:r>
      <w:r w:rsidR="00C6078C">
        <w:rPr>
          <w:rFonts w:ascii="Times New Roman" w:eastAsia="Times New Roman" w:hAnsi="Times New Roman"/>
          <w:sz w:val="24"/>
          <w:szCs w:val="24"/>
          <w:lang w:eastAsia="ru-RU"/>
        </w:rPr>
        <w:t xml:space="preserve"> Т.В. </w:t>
      </w:r>
      <w:r w:rsidR="000B4E25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наказание в виде </w:t>
      </w:r>
      <w:r w:rsidR="000B4E25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минимального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штрафа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установленного санкцией ст. 15.33.2 КоАП РФ.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 Руководствуясь ст. ст.  15.33.2, 29.9, 29.10 КоАП РФ, мировой судья</w:t>
      </w:r>
    </w:p>
    <w:p w:rsidR="00D57655" w:rsidRPr="00B042FC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7655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19350B" w:rsidRPr="0019350B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Леушину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26B94">
        <w:rPr>
          <w:rFonts w:ascii="Times New Roman" w:hAnsi="Times New Roman"/>
          <w:b/>
          <w:sz w:val="24"/>
          <w:szCs w:val="24"/>
        </w:rPr>
        <w:t>Т.В.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19350B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639EE" w:rsidRPr="001639EE" w:rsidP="00163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</w:t>
      </w:r>
      <w:r w:rsidR="00F92C7F">
        <w:rPr>
          <w:rFonts w:ascii="Times New Roman" w:eastAsia="Times New Roman" w:hAnsi="Times New Roman"/>
          <w:sz w:val="24"/>
          <w:szCs w:val="24"/>
          <w:lang w:eastAsia="ru-RU"/>
        </w:rPr>
        <w:t>35639406</w:t>
      </w: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1639EE" w:rsidRPr="00143B37" w:rsidP="00163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639EE" w:rsidRPr="00143B37" w:rsidP="001639EE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350B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</w:p>
    <w:sectPr w:rsidSect="00EF61D5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45EF3"/>
    <w:rsid w:val="00070F51"/>
    <w:rsid w:val="000A5D8F"/>
    <w:rsid w:val="000B4E25"/>
    <w:rsid w:val="000E0CA1"/>
    <w:rsid w:val="000F2923"/>
    <w:rsid w:val="00140713"/>
    <w:rsid w:val="00143B37"/>
    <w:rsid w:val="001639EE"/>
    <w:rsid w:val="0019350B"/>
    <w:rsid w:val="001B1AEA"/>
    <w:rsid w:val="001B3250"/>
    <w:rsid w:val="002470E8"/>
    <w:rsid w:val="00264088"/>
    <w:rsid w:val="00326B94"/>
    <w:rsid w:val="00392755"/>
    <w:rsid w:val="00415FC5"/>
    <w:rsid w:val="00450301"/>
    <w:rsid w:val="00475EC8"/>
    <w:rsid w:val="004851E1"/>
    <w:rsid w:val="0048557B"/>
    <w:rsid w:val="004E17DB"/>
    <w:rsid w:val="00551E94"/>
    <w:rsid w:val="00571732"/>
    <w:rsid w:val="005D1E1E"/>
    <w:rsid w:val="005E24F8"/>
    <w:rsid w:val="00601898"/>
    <w:rsid w:val="00626880"/>
    <w:rsid w:val="0064756A"/>
    <w:rsid w:val="00647C13"/>
    <w:rsid w:val="006753D3"/>
    <w:rsid w:val="00676586"/>
    <w:rsid w:val="00687EA2"/>
    <w:rsid w:val="006B0B28"/>
    <w:rsid w:val="006C7CD2"/>
    <w:rsid w:val="006E47F3"/>
    <w:rsid w:val="006E5790"/>
    <w:rsid w:val="007408C6"/>
    <w:rsid w:val="00767367"/>
    <w:rsid w:val="007B7E90"/>
    <w:rsid w:val="00803E33"/>
    <w:rsid w:val="009057A4"/>
    <w:rsid w:val="0099759A"/>
    <w:rsid w:val="009C172A"/>
    <w:rsid w:val="00A351B1"/>
    <w:rsid w:val="00AB5DB9"/>
    <w:rsid w:val="00AD08B2"/>
    <w:rsid w:val="00B042FC"/>
    <w:rsid w:val="00B17A1C"/>
    <w:rsid w:val="00BD7027"/>
    <w:rsid w:val="00C20705"/>
    <w:rsid w:val="00C25964"/>
    <w:rsid w:val="00C34B26"/>
    <w:rsid w:val="00C60351"/>
    <w:rsid w:val="00C6078C"/>
    <w:rsid w:val="00C86A45"/>
    <w:rsid w:val="00CB0457"/>
    <w:rsid w:val="00D25532"/>
    <w:rsid w:val="00D57655"/>
    <w:rsid w:val="00D833C9"/>
    <w:rsid w:val="00DB3A95"/>
    <w:rsid w:val="00DB3EB4"/>
    <w:rsid w:val="00DE42A2"/>
    <w:rsid w:val="00E22C02"/>
    <w:rsid w:val="00E247C4"/>
    <w:rsid w:val="00E44241"/>
    <w:rsid w:val="00E77A8A"/>
    <w:rsid w:val="00EF61D5"/>
    <w:rsid w:val="00F24828"/>
    <w:rsid w:val="00F92C7F"/>
    <w:rsid w:val="00FC7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A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