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217F6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7B6471">
        <w:rPr>
          <w:rFonts w:ascii="Times New Roman" w:eastAsia="Times New Roman" w:hAnsi="Times New Roman"/>
          <w:sz w:val="20"/>
          <w:szCs w:val="20"/>
          <w:lang w:eastAsia="ru-RU"/>
        </w:rPr>
        <w:t>339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B6471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632BBA" w:rsidRPr="00182C89" w:rsidP="00632BBA" w14:paraId="38704B39" w14:textId="516637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B6471">
        <w:rPr>
          <w:rFonts w:ascii="Times New Roman" w:eastAsia="Times New Roman" w:hAnsi="Times New Roman"/>
          <w:sz w:val="20"/>
          <w:szCs w:val="20"/>
          <w:lang w:val="uk-UA" w:eastAsia="ru-RU"/>
        </w:rPr>
        <w:t>145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5FB6D0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7069C33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Лыхина</w:t>
      </w:r>
      <w:r>
        <w:rPr>
          <w:rFonts w:ascii="Times New Roman" w:hAnsi="Times New Roman"/>
          <w:b/>
          <w:sz w:val="24"/>
          <w:szCs w:val="24"/>
        </w:rPr>
        <w:t xml:space="preserve"> Илью Андреевича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="006322B7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22B6F5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Лыхин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6322B7" w:rsidR="006322B7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Лыхин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63B852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FE1EDE">
        <w:rPr>
          <w:rFonts w:ascii="Times New Roman" w:eastAsia="Times New Roman" w:hAnsi="Times New Roman"/>
          <w:sz w:val="24"/>
          <w:szCs w:val="24"/>
          <w:lang w:eastAsia="ru-RU"/>
        </w:rPr>
        <w:t>Лыхин</w:t>
      </w:r>
      <w:r w:rsidR="00FE1EDE"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30B1C6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Лыхин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5E6B51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Лыхина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4CB67F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Лыхина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3AD9EE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177032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5D268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D5411E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от 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Лыхин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 xml:space="preserve"> И.А.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D5411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64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2E4B26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471">
        <w:rPr>
          <w:rFonts w:ascii="Times New Roman" w:hAnsi="Times New Roman"/>
          <w:b/>
          <w:sz w:val="24"/>
          <w:szCs w:val="24"/>
        </w:rPr>
        <w:t>Лыхина</w:t>
      </w:r>
      <w:r w:rsidRPr="007B6471">
        <w:rPr>
          <w:rFonts w:ascii="Times New Roman" w:hAnsi="Times New Roman"/>
          <w:b/>
          <w:sz w:val="24"/>
          <w:szCs w:val="24"/>
        </w:rPr>
        <w:t xml:space="preserve"> Иль</w:t>
      </w:r>
      <w:r>
        <w:rPr>
          <w:rFonts w:ascii="Times New Roman" w:hAnsi="Times New Roman"/>
          <w:b/>
          <w:sz w:val="24"/>
          <w:szCs w:val="24"/>
        </w:rPr>
        <w:t>ю</w:t>
      </w:r>
      <w:r w:rsidRPr="007B6471">
        <w:rPr>
          <w:rFonts w:ascii="Times New Roman" w:hAnsi="Times New Roman"/>
          <w:b/>
          <w:sz w:val="24"/>
          <w:szCs w:val="24"/>
        </w:rPr>
        <w:t xml:space="preserve"> Андреевича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6322B7" w:rsidR="006322B7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4569C9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C7878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4569C9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4569C9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11039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7B64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145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7B6471" w:rsidR="007B6471">
        <w:rPr>
          <w:rFonts w:ascii="Times New Roman" w:eastAsia="Times New Roman" w:hAnsi="Times New Roman"/>
          <w:sz w:val="24"/>
          <w:szCs w:val="24"/>
          <w:lang w:eastAsia="ru-RU"/>
        </w:rPr>
        <w:t>0410760300695001452320108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F03EE" w:rsidRPr="009F03EE" w:rsidP="009F03EE" w14:paraId="3214584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8594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2B7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B6471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5385B"/>
    <w:rsid w:val="00B628BD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1ED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