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68742C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3532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DD1A07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B3532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1B06" w:rsidRPr="00DA1B06" w:rsidP="00560458" w14:paraId="3FA679A2" w14:textId="6553B7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 – 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0069-01-2020-000</w:t>
      </w:r>
      <w:r w:rsidR="00DD1A07">
        <w:rPr>
          <w:rFonts w:ascii="Times New Roman" w:eastAsia="Times New Roman" w:hAnsi="Times New Roman"/>
          <w:lang w:eastAsia="ru-RU"/>
        </w:rPr>
        <w:t>508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D1A07">
        <w:rPr>
          <w:rFonts w:ascii="Times New Roman" w:eastAsia="Times New Roman" w:hAnsi="Times New Roman"/>
          <w:lang w:eastAsia="ru-RU"/>
        </w:rPr>
        <w:t>56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47D8557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353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</w:t>
      </w:r>
      <w:r w:rsidR="00DD1A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</w:t>
      </w:r>
      <w:r w:rsidR="00B3532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3853" w:rsidRPr="00CE67C3" w:rsidP="00AB0734" w14:paraId="4338E793" w14:textId="5D8FC9D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Меметова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Сеттара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Ваитоича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7F70FC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F70FC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зарегистрированного </w:t>
      </w:r>
      <w:r>
        <w:rPr>
          <w:rFonts w:ascii="Times New Roman" w:hAnsi="Times New Roman"/>
          <w:sz w:val="28"/>
          <w:szCs w:val="28"/>
        </w:rPr>
        <w:t>и</w:t>
      </w:r>
      <w:r w:rsidR="00FF2290">
        <w:rPr>
          <w:rFonts w:ascii="Times New Roman" w:hAnsi="Times New Roman"/>
          <w:sz w:val="28"/>
          <w:szCs w:val="28"/>
        </w:rPr>
        <w:t xml:space="preserve"> фактически</w:t>
      </w:r>
      <w:r w:rsidRPr="009B29B6" w:rsidR="009B29B6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="007F70FC">
        <w:rPr>
          <w:rFonts w:ascii="Times New Roman" w:hAnsi="Times New Roman"/>
          <w:sz w:val="28"/>
          <w:szCs w:val="28"/>
        </w:rPr>
        <w:t>«данные изъяты»</w:t>
      </w:r>
      <w:r w:rsidR="009B29B6">
        <w:rPr>
          <w:rFonts w:ascii="Times New Roman" w:hAnsi="Times New Roman"/>
          <w:sz w:val="28"/>
          <w:szCs w:val="28"/>
        </w:rPr>
        <w:t xml:space="preserve">, </w:t>
      </w:r>
    </w:p>
    <w:p w:rsidR="008E2201" w:rsidRPr="00CE67C3" w:rsidP="00831EE4" w14:paraId="7918D408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363296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B35324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B3532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ул. Евпаторийское шоссе в пгт. Раздольное Раздольненского района вблизи домовладения № 5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70FC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7F70F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B3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неустойчивость позы, нарушение речи,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514C4F" w:rsidRPr="00CE67C3" w:rsidP="00514C4F" w14:paraId="4461C0F7" w14:textId="4081FB36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D1A07">
        <w:rPr>
          <w:rFonts w:ascii="12" w:eastAsia="Times New Roman" w:hAnsi="12" w:cs="Times New Roman"/>
          <w:sz w:val="28"/>
          <w:szCs w:val="28"/>
          <w:lang w:eastAsia="zh-CN"/>
        </w:rPr>
        <w:t>Меметов</w:t>
      </w:r>
      <w:r w:rsidR="00DD1A07">
        <w:rPr>
          <w:rFonts w:ascii="12" w:eastAsia="Times New Roman" w:hAnsi="12" w:cs="Times New Roman"/>
          <w:sz w:val="28"/>
          <w:szCs w:val="28"/>
          <w:lang w:eastAsia="zh-CN"/>
        </w:rPr>
        <w:t xml:space="preserve"> С.В.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 признал частично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фактические материалы дела не оспаривал.</w:t>
      </w:r>
    </w:p>
    <w:p w:rsidR="007621F1" w:rsidRPr="00CE67C3" w:rsidP="007621F1" w14:paraId="7C645178" w14:textId="11154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D1A07">
        <w:rPr>
          <w:rFonts w:ascii="12" w:eastAsia="Times New Roman" w:hAnsi="12" w:cs="Times New Roman"/>
          <w:sz w:val="28"/>
          <w:szCs w:val="28"/>
          <w:lang w:eastAsia="zh-CN"/>
        </w:rPr>
        <w:t>Меметова</w:t>
      </w:r>
      <w:r w:rsidR="00DD1A07">
        <w:rPr>
          <w:rFonts w:ascii="12" w:eastAsia="Times New Roman" w:hAnsi="12" w:cs="Times New Roman"/>
          <w:sz w:val="28"/>
          <w:szCs w:val="28"/>
          <w:lang w:eastAsia="zh-CN"/>
        </w:rPr>
        <w:t xml:space="preserve"> С.В.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75643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31426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399722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у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A07">
        <w:rPr>
          <w:rFonts w:ascii="12" w:eastAsia="Times New Roman" w:hAnsi="12" w:cs="Times New Roman"/>
          <w:sz w:val="28"/>
          <w:szCs w:val="28"/>
          <w:lang w:eastAsia="zh-CN"/>
        </w:rPr>
        <w:t>Меметова</w:t>
      </w:r>
      <w:r w:rsidR="00DD1A07">
        <w:rPr>
          <w:rFonts w:ascii="12" w:eastAsia="Times New Roman" w:hAnsi="12" w:cs="Times New Roman"/>
          <w:sz w:val="28"/>
          <w:szCs w:val="28"/>
          <w:lang w:eastAsia="zh-CN"/>
        </w:rPr>
        <w:t xml:space="preserve"> С.В.</w:t>
      </w:r>
      <w:r w:rsidR="00FF229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B35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,б,в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7621F1" w14:paraId="034BB456" w14:textId="723B72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314260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АМ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399722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605480</w:t>
      </w:r>
      <w:r w:rsidRPr="00CE67C3"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CE67C3"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67C3"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Меметов</w:t>
      </w:r>
      <w:r w:rsidR="00DD1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опьянения,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письменными объяснениями </w:t>
      </w:r>
      <w:r w:rsidR="007F70F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2.06.2020г, письменными объяснениями </w:t>
      </w:r>
      <w:r w:rsidR="007F70FC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ФИО2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12.06.2020г,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письменными  объяснениями 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Меметова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 от 12.06.2020 года,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выписками из базы ФИС ГИБДД, 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1212C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8750D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</w:t>
      </w:r>
      <w:r w:rsidR="00787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2E7765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1A07">
        <w:rPr>
          <w:rFonts w:ascii="Times New Roman" w:hAnsi="Times New Roman"/>
          <w:b/>
          <w:sz w:val="28"/>
          <w:szCs w:val="28"/>
        </w:rPr>
        <w:t>Меметова</w:t>
      </w:r>
      <w:r w:rsidRPr="00DD1A07">
        <w:rPr>
          <w:rFonts w:ascii="Times New Roman" w:hAnsi="Times New Roman"/>
          <w:b/>
          <w:sz w:val="28"/>
          <w:szCs w:val="28"/>
        </w:rPr>
        <w:t xml:space="preserve"> </w:t>
      </w:r>
      <w:r w:rsidRPr="00DD1A07">
        <w:rPr>
          <w:rFonts w:ascii="Times New Roman" w:hAnsi="Times New Roman"/>
          <w:b/>
          <w:sz w:val="28"/>
          <w:szCs w:val="28"/>
        </w:rPr>
        <w:t>Сеттара</w:t>
      </w:r>
      <w:r w:rsidRPr="00DD1A07">
        <w:rPr>
          <w:rFonts w:ascii="Times New Roman" w:hAnsi="Times New Roman"/>
          <w:b/>
          <w:sz w:val="28"/>
          <w:szCs w:val="28"/>
        </w:rPr>
        <w:t xml:space="preserve"> </w:t>
      </w:r>
      <w:r w:rsidRPr="00DD1A07">
        <w:rPr>
          <w:rFonts w:ascii="Times New Roman" w:hAnsi="Times New Roman"/>
          <w:b/>
          <w:sz w:val="28"/>
          <w:szCs w:val="28"/>
        </w:rPr>
        <w:t>Ваитоича</w:t>
      </w:r>
      <w:r w:rsidRPr="00DD1A07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3D3C9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18811601121010001140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00000</w:t>
      </w:r>
      <w:r w:rsidR="0078750D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455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2524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750D">
        <w:rPr>
          <w:rFonts w:ascii="Times New Roman" w:eastAsia="Times New Roman" w:hAnsi="Times New Roman" w:cs="Times New Roman"/>
          <w:sz w:val="28"/>
          <w:szCs w:val="28"/>
          <w:lang w:eastAsia="zh-CN"/>
        </w:rPr>
        <w:t>Меметова</w:t>
      </w:r>
      <w:r w:rsidRPr="00787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8750D">
        <w:rPr>
          <w:rFonts w:ascii="Times New Roman" w:eastAsia="Times New Roman" w:hAnsi="Times New Roman" w:cs="Times New Roman"/>
          <w:sz w:val="28"/>
          <w:szCs w:val="28"/>
          <w:lang w:eastAsia="zh-CN"/>
        </w:rPr>
        <w:t>Сеттара</w:t>
      </w:r>
      <w:r w:rsidRPr="00787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8750D">
        <w:rPr>
          <w:rFonts w:ascii="Times New Roman" w:eastAsia="Times New Roman" w:hAnsi="Times New Roman" w:cs="Times New Roman"/>
          <w:sz w:val="28"/>
          <w:szCs w:val="28"/>
          <w:lang w:eastAsia="zh-CN"/>
        </w:rPr>
        <w:t>Ваитоича</w:t>
      </w:r>
      <w:r w:rsidRPr="007875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DF5" w:rsidRPr="006B1DF5" w:rsidP="006B1DF5" w14:paraId="31002A6C" w14:textId="37AE1D3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6B1DF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6B1DF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6B1DF5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B1DF5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76F9"/>
    <w:rsid w:val="000101D0"/>
    <w:rsid w:val="00020AFB"/>
    <w:rsid w:val="00052589"/>
    <w:rsid w:val="0005693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F7D94"/>
    <w:rsid w:val="002046B9"/>
    <w:rsid w:val="0022507C"/>
    <w:rsid w:val="0024068D"/>
    <w:rsid w:val="00276A76"/>
    <w:rsid w:val="00290C55"/>
    <w:rsid w:val="00297226"/>
    <w:rsid w:val="002A0062"/>
    <w:rsid w:val="002A04EE"/>
    <w:rsid w:val="002E2014"/>
    <w:rsid w:val="002F3ED0"/>
    <w:rsid w:val="00310753"/>
    <w:rsid w:val="00316AD0"/>
    <w:rsid w:val="00331B1E"/>
    <w:rsid w:val="00345085"/>
    <w:rsid w:val="00361CB9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24D36"/>
    <w:rsid w:val="00640D5B"/>
    <w:rsid w:val="00660A2F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621F1"/>
    <w:rsid w:val="0078750D"/>
    <w:rsid w:val="00787724"/>
    <w:rsid w:val="007A3ABA"/>
    <w:rsid w:val="007B260A"/>
    <w:rsid w:val="007F3FC2"/>
    <w:rsid w:val="007F70FC"/>
    <w:rsid w:val="00831EE4"/>
    <w:rsid w:val="00856F95"/>
    <w:rsid w:val="00875EF8"/>
    <w:rsid w:val="0088219C"/>
    <w:rsid w:val="008A6F49"/>
    <w:rsid w:val="008E2201"/>
    <w:rsid w:val="008E42A7"/>
    <w:rsid w:val="009268F4"/>
    <w:rsid w:val="00953C34"/>
    <w:rsid w:val="009879F2"/>
    <w:rsid w:val="00993374"/>
    <w:rsid w:val="00993E07"/>
    <w:rsid w:val="009B29B6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82797"/>
    <w:rsid w:val="00BA002C"/>
    <w:rsid w:val="00BB7681"/>
    <w:rsid w:val="00BC14D2"/>
    <w:rsid w:val="00BC2720"/>
    <w:rsid w:val="00C0544A"/>
    <w:rsid w:val="00C82C14"/>
    <w:rsid w:val="00C83789"/>
    <w:rsid w:val="00C945BF"/>
    <w:rsid w:val="00CA4BB0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E14E64"/>
    <w:rsid w:val="00E50B01"/>
    <w:rsid w:val="00E5549F"/>
    <w:rsid w:val="00E73754"/>
    <w:rsid w:val="00E773B7"/>
    <w:rsid w:val="00E87A4D"/>
    <w:rsid w:val="00EE69B5"/>
    <w:rsid w:val="00EF67CF"/>
    <w:rsid w:val="00F33E38"/>
    <w:rsid w:val="00F40560"/>
    <w:rsid w:val="00F51C78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7D4AB7-4FC6-42F5-839E-6784000C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