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F14BAE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23231C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87AE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D621BB">
        <w:rPr>
          <w:rFonts w:ascii="Times New Roman" w:eastAsia="Times New Roman" w:hAnsi="Times New Roman"/>
          <w:sz w:val="20"/>
          <w:szCs w:val="20"/>
          <w:lang w:eastAsia="ru-RU"/>
        </w:rPr>
        <w:t>71</w:t>
      </w:r>
      <w:r w:rsidR="00D731AD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A262A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D731AD">
        <w:rPr>
          <w:rFonts w:ascii="Times New Roman" w:eastAsia="Times New Roman" w:hAnsi="Times New Roman"/>
          <w:sz w:val="20"/>
          <w:szCs w:val="20"/>
          <w:lang w:eastAsia="ru-RU"/>
        </w:rPr>
        <w:t>5</w:t>
      </w:r>
    </w:p>
    <w:p w:rsidR="00632BBA" w:rsidRPr="00182C89" w:rsidP="00632BBA" w14:paraId="38704B39" w14:textId="5A523D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D621BB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157AB0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="00D731AD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887AED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65296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54CE4C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82C89" w:rsidR="00034E89">
        <w:rPr>
          <w:rFonts w:ascii="Times New Roman" w:hAnsi="Times New Roman"/>
          <w:sz w:val="24"/>
          <w:szCs w:val="24"/>
        </w:rPr>
        <w:t xml:space="preserve">МВД России по </w:t>
      </w:r>
      <w:r w:rsidR="00D621BB">
        <w:rPr>
          <w:rFonts w:ascii="Times New Roman" w:hAnsi="Times New Roman"/>
          <w:sz w:val="24"/>
          <w:szCs w:val="24"/>
        </w:rPr>
        <w:t>г. Евпатории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B3053" w:rsidRPr="006B3053" w:rsidP="006B3053" w14:paraId="48B7C5C0" w14:textId="1AF3E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Мокк</w:t>
      </w:r>
      <w:r>
        <w:rPr>
          <w:rFonts w:ascii="Times New Roman" w:hAnsi="Times New Roman"/>
          <w:b/>
          <w:sz w:val="24"/>
          <w:szCs w:val="26"/>
        </w:rPr>
        <w:t xml:space="preserve"> Александра Александровича</w:t>
      </w:r>
      <w:r w:rsidRPr="006B3053">
        <w:rPr>
          <w:rFonts w:ascii="Times New Roman" w:hAnsi="Times New Roman"/>
          <w:b/>
          <w:sz w:val="24"/>
          <w:szCs w:val="26"/>
        </w:rPr>
        <w:t xml:space="preserve">, </w:t>
      </w:r>
      <w:r w:rsidR="00B8731B">
        <w:rPr>
          <w:rFonts w:ascii="Times New Roman" w:hAnsi="Times New Roman"/>
          <w:sz w:val="24"/>
          <w:szCs w:val="26"/>
        </w:rPr>
        <w:t>«данные изъяты»</w:t>
      </w:r>
    </w:p>
    <w:p w:rsidR="00D57655" w:rsidRPr="00182C89" w:rsidP="006B3053" w14:paraId="75B9625A" w14:textId="4D2A25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71726EA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B8731B">
        <w:rPr>
          <w:rFonts w:ascii="Times New Roman" w:hAnsi="Times New Roman"/>
          <w:sz w:val="24"/>
          <w:szCs w:val="26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УУП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 по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57A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22FED1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4A8268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48979D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655EC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6655EC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B178F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6039A2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1507</w:t>
      </w:r>
      <w:r w:rsidR="00D731AD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6EF6EF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</w:t>
      </w:r>
      <w:r w:rsidRPr="00182C89"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677619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31AD">
        <w:rPr>
          <w:rFonts w:ascii="Times New Roman" w:eastAsia="Times New Roman" w:hAnsi="Times New Roman"/>
          <w:sz w:val="24"/>
          <w:szCs w:val="24"/>
          <w:lang w:eastAsia="ru-RU"/>
        </w:rPr>
        <w:t>УУП</w:t>
      </w:r>
      <w:r w:rsidRPr="00182C89"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182C89"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731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8.0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82C89"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Мокк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</w:t>
      </w:r>
      <w:r w:rsidRPr="00182C89" w:rsidR="00D621BB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182C89"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D621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57A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262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D621B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02BD73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326678">
        <w:rPr>
          <w:rFonts w:ascii="Times New Roman" w:eastAsia="Times New Roman" w:hAnsi="Times New Roman"/>
          <w:sz w:val="24"/>
          <w:szCs w:val="24"/>
          <w:lang w:eastAsia="ru-RU"/>
        </w:rPr>
        <w:t>обязательных работ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6B3053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26678" w:rsidRPr="00326678" w:rsidP="00326678" w14:paraId="6990369B" w14:textId="138D65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1BB">
        <w:rPr>
          <w:rFonts w:ascii="Times New Roman" w:hAnsi="Times New Roman"/>
          <w:b/>
          <w:sz w:val="24"/>
          <w:szCs w:val="24"/>
        </w:rPr>
        <w:t>Мокк</w:t>
      </w:r>
      <w:r w:rsidRPr="00D621BB">
        <w:rPr>
          <w:rFonts w:ascii="Times New Roman" w:hAnsi="Times New Roman"/>
          <w:b/>
          <w:sz w:val="24"/>
          <w:szCs w:val="24"/>
        </w:rPr>
        <w:t xml:space="preserve"> Александра Александровича</w:t>
      </w:r>
      <w:r w:rsidRPr="006B3053" w:rsidR="006B3053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="00B8731B">
        <w:rPr>
          <w:rFonts w:ascii="Times New Roman" w:hAnsi="Times New Roman"/>
          <w:sz w:val="24"/>
          <w:szCs w:val="26"/>
        </w:rPr>
        <w:t>«данные изъяты»</w:t>
      </w:r>
      <w:r w:rsidRPr="006B3053" w:rsidR="006B3053">
        <w:rPr>
          <w:rFonts w:ascii="Times New Roman" w:hAnsi="Times New Roman"/>
          <w:b/>
          <w:sz w:val="24"/>
          <w:szCs w:val="24"/>
        </w:rPr>
        <w:t>)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(двадцать)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326678" w:rsidRPr="00326678" w:rsidP="00326678" w14:paraId="5C8BCE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A7E03" w:rsidRPr="00182C89" w:rsidP="00326678" w14:paraId="3DE9B86D" w14:textId="7AE8A9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A262A" w:rsidRPr="00DA262A" w:rsidP="00DA262A" w14:paraId="69EB237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262A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AB0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63E27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655EC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87AED"/>
    <w:rsid w:val="00892FD7"/>
    <w:rsid w:val="008A50F2"/>
    <w:rsid w:val="008C4B1C"/>
    <w:rsid w:val="008D1EF4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8731B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21BB"/>
    <w:rsid w:val="00D67EC6"/>
    <w:rsid w:val="00D705E5"/>
    <w:rsid w:val="00D728F8"/>
    <w:rsid w:val="00D731AD"/>
    <w:rsid w:val="00D827F0"/>
    <w:rsid w:val="00D837E4"/>
    <w:rsid w:val="00D96044"/>
    <w:rsid w:val="00DA223F"/>
    <w:rsid w:val="00DA262A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