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11" w:rsidP="002C0B11" w14:paraId="4D3B7116" w14:textId="4FE4832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01794">
        <w:rPr>
          <w:rFonts w:ascii="Times New Roman" w:eastAsia="Times New Roman" w:hAnsi="Times New Roman"/>
          <w:color w:val="FF0000"/>
          <w:sz w:val="20"/>
          <w:szCs w:val="20"/>
          <w:lang w:val="uk-UA" w:eastAsia="ru-RU"/>
        </w:rPr>
        <w:t>286</w:t>
      </w:r>
      <w:r>
        <w:rPr>
          <w:rFonts w:ascii="Times New Roman" w:eastAsia="Times New Roman" w:hAnsi="Times New Roman"/>
          <w:sz w:val="20"/>
          <w:szCs w:val="20"/>
          <w:lang w:val="uk-UA" w:eastAsia="ru-RU"/>
        </w:rPr>
        <w:t>/2020</w:t>
      </w:r>
    </w:p>
    <w:p w:rsidR="002C0B11" w:rsidP="002C0B11" w14:paraId="7C6E2A36" w14:textId="037EB33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0069-01-2020-0009</w:t>
      </w:r>
      <w:r w:rsidR="00D11E0A">
        <w:rPr>
          <w:rFonts w:ascii="Times New Roman" w:eastAsia="Times New Roman" w:hAnsi="Times New Roman"/>
          <w:sz w:val="20"/>
          <w:szCs w:val="20"/>
          <w:lang w:eastAsia="ru-RU"/>
        </w:rPr>
        <w:t>72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11E0A">
        <w:rPr>
          <w:rFonts w:ascii="Times New Roman" w:eastAsia="Times New Roman" w:hAnsi="Times New Roman"/>
          <w:sz w:val="20"/>
          <w:szCs w:val="20"/>
          <w:lang w:eastAsia="ru-RU"/>
        </w:rPr>
        <w:t>22</w:t>
      </w:r>
    </w:p>
    <w:p w:rsidR="00B042FC" w:rsidRPr="000C761D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C761D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0C761D" w:rsidP="006C7CD2" w14:paraId="6DD66744" w14:textId="076595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512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F2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0C761D" w:rsidP="00DB3A95" w14:paraId="5544820E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0C761D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DC1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он) Республики Крым Королёв Дмитрий Сергеевич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7A42C0" w:rsidP="007A42C0" w14:paraId="5D17B13E" w14:textId="6A3EC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Семериковой </w:t>
      </w:r>
      <w:r>
        <w:rPr>
          <w:rFonts w:ascii="Times New Roman" w:hAnsi="Times New Roman"/>
          <w:b/>
          <w:sz w:val="24"/>
          <w:szCs w:val="24"/>
        </w:rPr>
        <w:t>Натальи Валериевны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AD20C1">
        <w:rPr>
          <w:rFonts w:ascii="Times New Roman" w:hAnsi="Times New Roman"/>
          <w:sz w:val="24"/>
          <w:szCs w:val="24"/>
        </w:rPr>
        <w:t xml:space="preserve">«данные изъяты» </w:t>
      </w:r>
      <w:r>
        <w:rPr>
          <w:rFonts w:ascii="Times New Roman" w:hAnsi="Times New Roman"/>
          <w:sz w:val="24"/>
          <w:szCs w:val="24"/>
        </w:rPr>
        <w:t>г.р., урожен</w:t>
      </w:r>
      <w:r>
        <w:rPr>
          <w:rFonts w:ascii="Times New Roman" w:hAnsi="Times New Roman"/>
          <w:sz w:val="24"/>
          <w:szCs w:val="24"/>
        </w:rPr>
        <w:t xml:space="preserve">ки </w:t>
      </w:r>
      <w:r w:rsidR="00AD20C1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гражданки РФ, русским языком владеющей, </w:t>
      </w:r>
      <w:r>
        <w:rPr>
          <w:rFonts w:ascii="Times New Roman" w:hAnsi="Times New Roman"/>
          <w:sz w:val="24"/>
          <w:szCs w:val="24"/>
        </w:rPr>
        <w:t>инвалидом 1-2 группы не являюще</w:t>
      </w:r>
      <w:r>
        <w:rPr>
          <w:rFonts w:ascii="Times New Roman" w:hAnsi="Times New Roman"/>
          <w:sz w:val="24"/>
          <w:szCs w:val="24"/>
        </w:rPr>
        <w:t>йся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работающей </w:t>
      </w:r>
      <w:r w:rsidRPr="00B6005D">
        <w:rPr>
          <w:rFonts w:ascii="Times New Roman" w:hAnsi="Times New Roman"/>
          <w:sz w:val="24"/>
          <w:szCs w:val="24"/>
        </w:rPr>
        <w:t>бухгалтер</w:t>
      </w:r>
      <w:r>
        <w:rPr>
          <w:rFonts w:ascii="Times New Roman" w:hAnsi="Times New Roman"/>
          <w:sz w:val="24"/>
          <w:szCs w:val="24"/>
        </w:rPr>
        <w:t>ом в</w:t>
      </w:r>
      <w:r w:rsidRPr="00B6005D">
        <w:rPr>
          <w:rFonts w:ascii="Times New Roman" w:hAnsi="Times New Roman"/>
          <w:sz w:val="24"/>
          <w:szCs w:val="24"/>
        </w:rPr>
        <w:t xml:space="preserve"> Раздольненской районной организации профсоюза работников народного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зарегистрированно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и проживающе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r w:rsidR="00AD20C1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0C761D" w:rsidP="00893800" w14:paraId="20E85135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0C761D">
        <w:rPr>
          <w:rFonts w:ascii="12" w:eastAsia="Times New Roman" w:hAnsi="12"/>
          <w:sz w:val="24"/>
          <w:szCs w:val="24"/>
          <w:lang w:eastAsia="ru-RU"/>
        </w:rPr>
        <w:t>по с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0C761D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0C761D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0C761D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0C761D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0C761D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0C761D" w:rsidP="00415FC5" w14:paraId="4F90526D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A95435" w:rsidP="007A42C0" w14:paraId="7CFC4CB4" w14:textId="5A4FC8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2B3">
        <w:rPr>
          <w:rFonts w:ascii="Times New Roman" w:hAnsi="Times New Roman"/>
          <w:sz w:val="24"/>
        </w:rPr>
        <w:t>Семериков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Н.В.</w:t>
      </w:r>
      <w:r w:rsidRPr="00FD52B3">
        <w:rPr>
          <w:rFonts w:ascii="Times New Roman" w:hAnsi="Times New Roman"/>
          <w:sz w:val="24"/>
        </w:rPr>
        <w:t xml:space="preserve"> </w:t>
      </w:r>
      <w:r w:rsidR="007A42C0">
        <w:rPr>
          <w:rFonts w:ascii="Times New Roman" w:hAnsi="Times New Roman"/>
          <w:sz w:val="24"/>
        </w:rPr>
        <w:t xml:space="preserve">являясь </w:t>
      </w:r>
      <w:r>
        <w:rPr>
          <w:rFonts w:ascii="Times New Roman" w:hAnsi="Times New Roman"/>
          <w:sz w:val="24"/>
        </w:rPr>
        <w:t>бухгалтером</w:t>
      </w:r>
      <w:r w:rsidR="007A42C0">
        <w:rPr>
          <w:rFonts w:ascii="Times New Roman" w:hAnsi="Times New Roman"/>
          <w:sz w:val="24"/>
        </w:rPr>
        <w:t xml:space="preserve"> </w:t>
      </w:r>
      <w:r w:rsidRPr="00B6005D">
        <w:rPr>
          <w:rFonts w:ascii="Times New Roman" w:hAnsi="Times New Roman"/>
          <w:sz w:val="24"/>
          <w:szCs w:val="24"/>
        </w:rPr>
        <w:t>Раздольненской районной организации профсоюза работников народного образования и науки Российской Федерации</w:t>
      </w:r>
      <w:r w:rsidRPr="00364328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Pr="00364328" w:rsidR="00851567">
        <w:rPr>
          <w:rFonts w:ascii="12" w:eastAsia="Times New Roman" w:hAnsi="12"/>
          <w:sz w:val="24"/>
          <w:szCs w:val="24"/>
          <w:lang w:eastAsia="ru-RU"/>
        </w:rPr>
        <w:t xml:space="preserve">(ИНН </w:t>
      </w:r>
      <w:r>
        <w:rPr>
          <w:rFonts w:ascii="12" w:eastAsia="Times New Roman" w:hAnsi="12"/>
          <w:sz w:val="24"/>
          <w:szCs w:val="24"/>
          <w:lang w:eastAsia="ru-RU"/>
        </w:rPr>
        <w:t>9106000</w:t>
      </w:r>
      <w:r w:rsidR="00A37731">
        <w:rPr>
          <w:rFonts w:ascii="12" w:eastAsia="Times New Roman" w:hAnsi="12"/>
          <w:sz w:val="24"/>
          <w:szCs w:val="24"/>
          <w:lang w:eastAsia="ru-RU"/>
        </w:rPr>
        <w:t>889</w:t>
      </w:r>
      <w:r w:rsidRPr="00364328" w:rsidR="00851567">
        <w:rPr>
          <w:rFonts w:ascii="12" w:eastAsia="Times New Roman" w:hAnsi="12"/>
          <w:sz w:val="24"/>
          <w:szCs w:val="24"/>
          <w:lang w:eastAsia="ru-RU"/>
        </w:rPr>
        <w:t xml:space="preserve">; КПП </w:t>
      </w:r>
      <w:r w:rsidR="00A37731">
        <w:rPr>
          <w:rFonts w:ascii="Times New Roman" w:eastAsia="Times New Roman" w:hAnsi="Times New Roman"/>
          <w:sz w:val="24"/>
          <w:szCs w:val="24"/>
          <w:lang w:eastAsia="ru-RU"/>
        </w:rPr>
        <w:t>910001601</w:t>
      </w:r>
      <w:r w:rsidRPr="00364328" w:rsidR="0085156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C761D" w:rsidR="003451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7042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A3773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17042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законодательства о налогах и сборах, в части непредставления в установленный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1 п. 1 ст. 346.23</w:t>
      </w:r>
      <w:r w:rsidRPr="00CB1BDB" w:rsidR="00CB1B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1BDB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Налогового кодекса РФ первичной налоговой декларации по налогу, </w:t>
      </w:r>
      <w:r w:rsidR="0028128B">
        <w:rPr>
          <w:rFonts w:ascii="Times New Roman" w:eastAsia="Times New Roman" w:hAnsi="Times New Roman"/>
          <w:sz w:val="24"/>
          <w:szCs w:val="24"/>
          <w:lang w:eastAsia="ru-RU"/>
        </w:rPr>
        <w:t>уплачиваемому</w:t>
      </w:r>
      <w:r w:rsidR="00CB1BD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применением упрощенной системы налогообл</w:t>
      </w:r>
      <w:r w:rsidR="0028128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B1BDB">
        <w:rPr>
          <w:rFonts w:ascii="Times New Roman" w:eastAsia="Times New Roman" w:hAnsi="Times New Roman"/>
          <w:sz w:val="24"/>
          <w:szCs w:val="24"/>
          <w:lang w:eastAsia="ru-RU"/>
        </w:rPr>
        <w:t>жения организации за 2019 год.</w:t>
      </w:r>
    </w:p>
    <w:p w:rsidR="00017042" w:rsidP="0028128B" w14:paraId="7E523AEC" w14:textId="61A92D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</w:t>
      </w:r>
      <w:r w:rsidR="0028128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первичная налоговая декларация по налогу, уплачиваемому в связи с применением упрощенной системы налогообложения по </w:t>
      </w:r>
      <w:r w:rsidRPr="00B6005D" w:rsidR="0028128B">
        <w:rPr>
          <w:rFonts w:ascii="Times New Roman" w:hAnsi="Times New Roman"/>
          <w:sz w:val="24"/>
          <w:szCs w:val="24"/>
        </w:rPr>
        <w:t>Раздольненской районной организации профсоюза работников народного образования и науки Российской Федерации</w:t>
      </w:r>
      <w:r w:rsidR="002812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предоставлена по телекоммуникационным каналам связи с ЭЦП с нарушением сроков представления - </w:t>
      </w:r>
      <w:r w:rsidR="00CB2A21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A28E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B2A2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A28E9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предельный срок предоставления которой не позднее </w:t>
      </w:r>
      <w:r w:rsidR="002F3921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A28E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A28E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10808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включительно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8A28E9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п. 3 Постановления </w:t>
      </w:r>
      <w:r w:rsidR="00C84F0D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РФ от 02.04.2020 № 409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17042" w:rsidP="00017042" w14:paraId="33AB708A" w14:textId="046627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2F3921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F3921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D63A4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364328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Pr="00B6005D" w:rsidR="002F3921">
        <w:rPr>
          <w:rFonts w:ascii="Times New Roman" w:hAnsi="Times New Roman"/>
          <w:sz w:val="24"/>
          <w:szCs w:val="24"/>
        </w:rPr>
        <w:t>Раздольненск</w:t>
      </w:r>
      <w:r w:rsidR="002F3921">
        <w:rPr>
          <w:rFonts w:ascii="Times New Roman" w:hAnsi="Times New Roman"/>
          <w:sz w:val="24"/>
          <w:szCs w:val="24"/>
        </w:rPr>
        <w:t>ая</w:t>
      </w:r>
      <w:r w:rsidRPr="00B6005D" w:rsidR="002F3921">
        <w:rPr>
          <w:rFonts w:ascii="Times New Roman" w:hAnsi="Times New Roman"/>
          <w:sz w:val="24"/>
          <w:szCs w:val="24"/>
        </w:rPr>
        <w:t xml:space="preserve"> районн</w:t>
      </w:r>
      <w:r w:rsidR="002F3921">
        <w:rPr>
          <w:rFonts w:ascii="Times New Roman" w:hAnsi="Times New Roman"/>
          <w:sz w:val="24"/>
          <w:szCs w:val="24"/>
        </w:rPr>
        <w:t>ая</w:t>
      </w:r>
      <w:r w:rsidRPr="00B6005D" w:rsidR="002F3921">
        <w:rPr>
          <w:rFonts w:ascii="Times New Roman" w:hAnsi="Times New Roman"/>
          <w:sz w:val="24"/>
          <w:szCs w:val="24"/>
        </w:rPr>
        <w:t xml:space="preserve"> организаци</w:t>
      </w:r>
      <w:r w:rsidR="002F3921">
        <w:rPr>
          <w:rFonts w:ascii="Times New Roman" w:hAnsi="Times New Roman"/>
          <w:sz w:val="24"/>
          <w:szCs w:val="24"/>
        </w:rPr>
        <w:t>я</w:t>
      </w:r>
      <w:r w:rsidRPr="00B6005D" w:rsidR="002F3921">
        <w:rPr>
          <w:rFonts w:ascii="Times New Roman" w:hAnsi="Times New Roman"/>
          <w:sz w:val="24"/>
          <w:szCs w:val="24"/>
        </w:rPr>
        <w:t xml:space="preserve"> профсоюза работников народного образования и науки Российской Федерации</w:t>
      </w:r>
      <w:r w:rsidRPr="00364328" w:rsidR="00851567">
        <w:rPr>
          <w:rFonts w:ascii="12" w:eastAsia="Times New Roman" w:hAnsi="12"/>
          <w:sz w:val="24"/>
          <w:szCs w:val="24"/>
          <w:lang w:eastAsia="ru-RU"/>
        </w:rPr>
        <w:t>,</w:t>
      </w:r>
      <w:r w:rsidRPr="00364328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</w:t>
      </w:r>
      <w:r w:rsidR="002F392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2B3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4328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D63A4E">
        <w:rPr>
          <w:rFonts w:ascii="Times New Roman" w:hAnsi="Times New Roman"/>
          <w:sz w:val="24"/>
        </w:rPr>
        <w:t xml:space="preserve">Республика Крым, Раздольненский р-н, </w:t>
      </w:r>
      <w:r w:rsidR="002F3921">
        <w:rPr>
          <w:rFonts w:ascii="Times New Roman" w:hAnsi="Times New Roman"/>
          <w:sz w:val="24"/>
        </w:rPr>
        <w:t>пгт</w:t>
      </w:r>
      <w:r w:rsidR="00D63A4E">
        <w:rPr>
          <w:rFonts w:ascii="Times New Roman" w:hAnsi="Times New Roman"/>
          <w:sz w:val="24"/>
        </w:rPr>
        <w:t xml:space="preserve">. </w:t>
      </w:r>
      <w:r w:rsidR="002F3921">
        <w:rPr>
          <w:rFonts w:ascii="Times New Roman" w:hAnsi="Times New Roman"/>
          <w:sz w:val="24"/>
        </w:rPr>
        <w:t>Раздольное</w:t>
      </w:r>
      <w:r w:rsidR="00D63A4E">
        <w:rPr>
          <w:rFonts w:ascii="Times New Roman" w:hAnsi="Times New Roman"/>
          <w:sz w:val="24"/>
        </w:rPr>
        <w:t xml:space="preserve">, </w:t>
      </w:r>
      <w:r w:rsidR="002F3921">
        <w:rPr>
          <w:rFonts w:ascii="Times New Roman" w:hAnsi="Times New Roman"/>
          <w:sz w:val="24"/>
        </w:rPr>
        <w:t>ул.</w:t>
      </w:r>
      <w:r w:rsidR="00D63A4E">
        <w:rPr>
          <w:rFonts w:ascii="Times New Roman" w:hAnsi="Times New Roman"/>
          <w:sz w:val="24"/>
        </w:rPr>
        <w:t xml:space="preserve"> </w:t>
      </w:r>
      <w:r w:rsidR="002F3921">
        <w:rPr>
          <w:rFonts w:ascii="Times New Roman" w:hAnsi="Times New Roman"/>
          <w:sz w:val="24"/>
        </w:rPr>
        <w:t>Ленина</w:t>
      </w:r>
      <w:r w:rsidR="00D63A4E">
        <w:rPr>
          <w:rFonts w:ascii="Times New Roman" w:hAnsi="Times New Roman"/>
          <w:sz w:val="24"/>
        </w:rPr>
        <w:t xml:space="preserve">, д. </w:t>
      </w:r>
      <w:r w:rsidR="002F3921">
        <w:rPr>
          <w:rFonts w:ascii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3DD1" w:rsidP="002B3DD1" w14:paraId="2B4AA6A7" w14:textId="26E585B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суде </w:t>
      </w:r>
      <w:r w:rsidRPr="00FD52B3" w:rsidR="002F3921">
        <w:rPr>
          <w:rFonts w:ascii="Times New Roman" w:hAnsi="Times New Roman"/>
          <w:sz w:val="24"/>
        </w:rPr>
        <w:t>Семериков</w:t>
      </w:r>
      <w:r w:rsidR="002F3921">
        <w:rPr>
          <w:rFonts w:ascii="Times New Roman" w:hAnsi="Times New Roman"/>
          <w:sz w:val="24"/>
        </w:rPr>
        <w:t>а</w:t>
      </w:r>
      <w:r w:rsidR="002F3921">
        <w:rPr>
          <w:rFonts w:ascii="Times New Roman" w:hAnsi="Times New Roman"/>
          <w:sz w:val="24"/>
        </w:rPr>
        <w:t xml:space="preserve"> Н.В.</w:t>
      </w:r>
      <w:r w:rsidRPr="00FD52B3" w:rsidR="002F3921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</w:t>
      </w:r>
      <w:r w:rsidR="002F392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объеме, не оспаривал</w:t>
      </w:r>
      <w:r w:rsidR="002F392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протоколе.</w:t>
      </w:r>
    </w:p>
    <w:p w:rsidR="00017042" w:rsidP="002F3921" w14:paraId="1F59CF4F" w14:textId="26279B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FD52B3" w:rsidR="002F3921">
        <w:rPr>
          <w:rFonts w:ascii="Times New Roman" w:hAnsi="Times New Roman"/>
          <w:sz w:val="24"/>
        </w:rPr>
        <w:t>Семериков</w:t>
      </w:r>
      <w:r w:rsidR="002F3921">
        <w:rPr>
          <w:rFonts w:ascii="Times New Roman" w:hAnsi="Times New Roman"/>
          <w:sz w:val="24"/>
        </w:rPr>
        <w:t>а</w:t>
      </w:r>
      <w:r w:rsidR="002F3921">
        <w:rPr>
          <w:rFonts w:ascii="Times New Roman" w:hAnsi="Times New Roman"/>
          <w:sz w:val="24"/>
        </w:rPr>
        <w:t xml:space="preserve"> Н.В.</w:t>
      </w:r>
      <w:r w:rsidRPr="00FD52B3" w:rsidR="002F3921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2F3921">
        <w:rPr>
          <w:rFonts w:ascii="Times New Roman" w:hAnsi="Times New Roman"/>
          <w:sz w:val="24"/>
        </w:rPr>
        <w:t xml:space="preserve">бухгалтер </w:t>
      </w:r>
      <w:r w:rsidRPr="00B6005D" w:rsidR="002F3921">
        <w:rPr>
          <w:rFonts w:ascii="Times New Roman" w:hAnsi="Times New Roman"/>
          <w:sz w:val="24"/>
          <w:szCs w:val="24"/>
        </w:rPr>
        <w:t>Раздольненской районной организации профсоюза работников народного образования и науки Российской Федерации</w:t>
      </w:r>
      <w:r w:rsidR="002F392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</w:t>
      </w:r>
      <w:r w:rsidR="00AB5F74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r w:rsidR="00AB5F74">
        <w:rPr>
          <w:rFonts w:ascii="Times New Roman" w:eastAsia="Times New Roman" w:hAnsi="Times New Roman"/>
          <w:sz w:val="24"/>
          <w:szCs w:val="24"/>
          <w:lang w:eastAsia="ru-RU"/>
        </w:rPr>
        <w:t>. 1 п. 1 ст. 346.23</w:t>
      </w:r>
      <w:r w:rsidRPr="00CB1BDB" w:rsidR="00AB5F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5F74">
        <w:rPr>
          <w:rFonts w:ascii="Times New Roman" w:eastAsia="Times New Roman" w:hAnsi="Times New Roman"/>
          <w:sz w:val="24"/>
          <w:szCs w:val="24"/>
          <w:lang w:eastAsia="ru-RU"/>
        </w:rPr>
        <w:t>Налогового кодекса РФ первичной налоговой декларации по налогу, уплачиваемому в связи с применением упрощенной системы налогообложения организации за 2019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1B6E" w:rsidP="00017042" w14:paraId="2B30DD5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FD52B3" w:rsidR="00AB5F74">
        <w:rPr>
          <w:rFonts w:ascii="Times New Roman" w:hAnsi="Times New Roman"/>
          <w:sz w:val="24"/>
        </w:rPr>
        <w:t>Семериков</w:t>
      </w:r>
      <w:r w:rsidR="00AB5F74">
        <w:rPr>
          <w:rFonts w:ascii="Times New Roman" w:hAnsi="Times New Roman"/>
          <w:sz w:val="24"/>
        </w:rPr>
        <w:t>ой Н.В.</w:t>
      </w:r>
      <w:r w:rsidRPr="00FD52B3" w:rsidR="00AB5F74">
        <w:rPr>
          <w:rFonts w:ascii="Times New Roman" w:hAnsi="Times New Roman"/>
          <w:sz w:val="24"/>
        </w:rPr>
        <w:t xml:space="preserve"> 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 № </w:t>
      </w:r>
      <w:r w:rsidRPr="00357AE7" w:rsidR="00913A41">
        <w:rPr>
          <w:rFonts w:ascii="Times New Roman" w:eastAsia="Times New Roman" w:hAnsi="Times New Roman"/>
          <w:sz w:val="24"/>
          <w:szCs w:val="24"/>
          <w:lang w:eastAsia="ru-RU"/>
        </w:rPr>
        <w:t>910</w:t>
      </w:r>
      <w:r w:rsidRPr="00357AE7" w:rsidR="00357AE7">
        <w:rPr>
          <w:rFonts w:ascii="Times New Roman" w:eastAsia="Times New Roman" w:hAnsi="Times New Roman"/>
          <w:sz w:val="24"/>
          <w:szCs w:val="24"/>
          <w:lang w:eastAsia="ru-RU"/>
        </w:rPr>
        <w:t>62028800035000001</w:t>
      </w:r>
      <w:r w:rsidRPr="00357A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57AE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1DF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1DF7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  <w:r w:rsidRPr="000170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налоговой проверки № </w:t>
      </w:r>
      <w:r w:rsidR="0075258C">
        <w:rPr>
          <w:rFonts w:ascii="Times New Roman" w:eastAsia="Times New Roman" w:hAnsi="Times New Roman"/>
          <w:sz w:val="24"/>
          <w:szCs w:val="24"/>
          <w:lang w:eastAsia="ru-RU"/>
        </w:rPr>
        <w:t>591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5258C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5258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C1F2B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 квитанцией о приеме налоговой декларации (расчета) в электронном виде с указанием даты получения органом</w:t>
      </w:r>
      <w:r w:rsidR="003C1F2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75258C">
        <w:rPr>
          <w:rFonts w:ascii="Times New Roman" w:eastAsia="Times New Roman" w:hAnsi="Times New Roman"/>
          <w:sz w:val="24"/>
          <w:szCs w:val="24"/>
          <w:lang w:eastAsia="ru-RU"/>
        </w:rPr>
        <w:t>копией распоряжения</w:t>
      </w:r>
      <w:r w:rsidR="00A57255">
        <w:rPr>
          <w:rFonts w:ascii="Times New Roman" w:eastAsia="Times New Roman" w:hAnsi="Times New Roman"/>
          <w:sz w:val="24"/>
          <w:szCs w:val="24"/>
          <w:lang w:eastAsia="ru-RU"/>
        </w:rPr>
        <w:t xml:space="preserve"> от 02.05.2017 № 31</w:t>
      </w:r>
      <w:r w:rsidR="0075258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приеме на работу </w:t>
      </w:r>
      <w:r w:rsidR="00A57255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Семериковой Н.В. на должность бухгалтера </w:t>
      </w:r>
      <w:r w:rsidRPr="00B6005D" w:rsidR="00A57255">
        <w:rPr>
          <w:rFonts w:ascii="Times New Roman" w:hAnsi="Times New Roman"/>
          <w:sz w:val="24"/>
          <w:szCs w:val="24"/>
        </w:rPr>
        <w:t>Раздольненской районной организации профсоюза работников народного образования и науки Российской Федерации</w:t>
      </w:r>
      <w:r w:rsidR="00116451">
        <w:rPr>
          <w:rFonts w:ascii="Times New Roman" w:hAnsi="Times New Roman"/>
          <w:sz w:val="24"/>
          <w:szCs w:val="24"/>
        </w:rPr>
        <w:t xml:space="preserve">; копией должностной инструкции бухгалтера </w:t>
      </w:r>
      <w:r w:rsidRPr="00B6005D" w:rsidR="00116451">
        <w:rPr>
          <w:rFonts w:ascii="Times New Roman" w:hAnsi="Times New Roman"/>
          <w:sz w:val="24"/>
          <w:szCs w:val="24"/>
        </w:rPr>
        <w:t>Раздольненской районной организации профсоюза работников народного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921B6E" w:rsidP="00017042" w14:paraId="5F8CAE26" w14:textId="5F4F1B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B6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921B6E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r w:rsidRPr="00921B6E">
        <w:rPr>
          <w:rFonts w:ascii="Times New Roman" w:eastAsia="Times New Roman" w:hAnsi="Times New Roman"/>
          <w:sz w:val="24"/>
          <w:szCs w:val="24"/>
          <w:lang w:eastAsia="ru-RU"/>
        </w:rPr>
        <w:t xml:space="preserve">. 4 п. 1 ст. 23 </w:t>
      </w:r>
      <w:r w:rsidR="00F44651">
        <w:rPr>
          <w:rFonts w:ascii="Times New Roman" w:eastAsia="Times New Roman" w:hAnsi="Times New Roman"/>
          <w:sz w:val="24"/>
          <w:szCs w:val="24"/>
          <w:lang w:eastAsia="ru-RU"/>
        </w:rPr>
        <w:t>НК РФ,</w:t>
      </w:r>
      <w:r w:rsidRPr="00921B6E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06991" w:rsidP="00B06991" w14:paraId="3CE18C0B" w14:textId="2E2BEDE4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1 п. 3 ст. 80 </w:t>
      </w:r>
      <w:r w:rsidR="00F44651">
        <w:rPr>
          <w:rFonts w:ascii="Times New Roman" w:eastAsia="Times New Roman" w:hAnsi="Times New Roman"/>
          <w:sz w:val="24"/>
          <w:szCs w:val="24"/>
          <w:lang w:eastAsia="ru-RU"/>
        </w:rPr>
        <w:t>НК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</w:t>
      </w:r>
      <w:r>
        <w:rPr>
          <w:rFonts w:ascii="Times New Roman" w:hAnsi="Times New Roman" w:eastAsiaTheme="minorHAnsi"/>
          <w:sz w:val="24"/>
          <w:szCs w:val="24"/>
        </w:rPr>
        <w:t xml:space="preserve"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hyperlink r:id="rId4" w:history="1">
        <w:r>
          <w:rPr>
            <w:rFonts w:ascii="Times New Roman" w:hAnsi="Times New Roman" w:eastAsiaTheme="minorHAnsi"/>
            <w:color w:val="0000FF"/>
            <w:sz w:val="24"/>
            <w:szCs w:val="24"/>
          </w:rPr>
          <w:t>форматам</w:t>
        </w:r>
      </w:hyperlink>
      <w:r>
        <w:rPr>
          <w:rFonts w:ascii="Times New Roman" w:hAnsi="Times New Roman" w:eastAsiaTheme="minorHAnsi"/>
          <w:sz w:val="24"/>
          <w:szCs w:val="24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B06991" w:rsidP="00B06991" w14:paraId="62335FB3" w14:textId="61A9E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2 п. 1 ст. 80 </w:t>
      </w:r>
      <w:r w:rsidR="00F44651">
        <w:rPr>
          <w:rFonts w:ascii="Times New Roman" w:eastAsia="Times New Roman" w:hAnsi="Times New Roman"/>
          <w:sz w:val="24"/>
          <w:szCs w:val="24"/>
          <w:lang w:eastAsia="ru-RU"/>
        </w:rPr>
        <w:t>НК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Theme="minorHAnsi"/>
          <w:sz w:val="24"/>
          <w:szCs w:val="24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B06991" w:rsidP="00B06991" w14:paraId="3C026A16" w14:textId="07766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B06991">
        <w:rPr>
          <w:rFonts w:ascii="Times New Roman" w:hAnsi="Times New Roman" w:eastAsiaTheme="minorHAnsi"/>
          <w:sz w:val="24"/>
          <w:szCs w:val="24"/>
        </w:rPr>
        <w:t>В соответствии с п. п. 1 п. 1 ст. 346.23 НК РФ организации, применяющие упрощенную систему налогообложения, представляют налоговую декларацию в налоговый орган по месту нахождения в срок не позднее 31 марта года, следующего за истекшим налоговым периодом, которым в соответствии с п. 1 ст. 346.19 НК РФ признается календарный год.</w:t>
      </w:r>
    </w:p>
    <w:p w:rsidR="008C5F70" w:rsidP="008C5F70" w14:paraId="4BA9C81B" w14:textId="208CA5D2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8C5F70">
        <w:rPr>
          <w:rFonts w:ascii="Times New Roman" w:hAnsi="Times New Roman" w:eastAsiaTheme="minorHAnsi"/>
          <w:sz w:val="24"/>
          <w:szCs w:val="24"/>
        </w:rPr>
        <w:t>Согласно абзацу второму пункта 3 Постановления Правительства Российской Федерации от 02.04.2020 N 409 "О мерах по обеспечению устойчивого развития экономики" установленный Налоговым кодексом Российской Федерации срок представлени</w:t>
      </w:r>
      <w:r>
        <w:rPr>
          <w:rFonts w:ascii="Times New Roman" w:hAnsi="Times New Roman" w:eastAsiaTheme="minorHAnsi"/>
          <w:sz w:val="24"/>
          <w:szCs w:val="24"/>
        </w:rPr>
        <w:t>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 - май 2020 г., продлен на 3 месяца.</w:t>
      </w:r>
    </w:p>
    <w:p w:rsidR="00017042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P="00017042" w14:paraId="09FBEF90" w14:textId="15E227F5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FD52B3" w:rsidR="008C5F70">
        <w:rPr>
          <w:rFonts w:ascii="Times New Roman" w:hAnsi="Times New Roman"/>
          <w:sz w:val="24"/>
        </w:rPr>
        <w:t>Семериков</w:t>
      </w:r>
      <w:r w:rsidR="008C5F70">
        <w:rPr>
          <w:rFonts w:ascii="Times New Roman" w:hAnsi="Times New Roman"/>
          <w:sz w:val="24"/>
        </w:rPr>
        <w:t>ой Н.В.</w:t>
      </w:r>
      <w:r w:rsidRPr="00FD52B3" w:rsidR="008C5F70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P="00017042" w14:paraId="212216AB" w14:textId="030F8C52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FD52B3" w:rsidR="008C5F70">
        <w:rPr>
          <w:rFonts w:ascii="Times New Roman" w:hAnsi="Times New Roman"/>
          <w:sz w:val="24"/>
        </w:rPr>
        <w:t>Семериков</w:t>
      </w:r>
      <w:r w:rsidR="008C5F70">
        <w:rPr>
          <w:rFonts w:ascii="Times New Roman" w:hAnsi="Times New Roman"/>
          <w:sz w:val="24"/>
        </w:rPr>
        <w:t>ой Н.В.</w:t>
      </w:r>
      <w:r w:rsidRPr="00FD52B3" w:rsidR="008C5F70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017042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17042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P="00017042" w14:paraId="06EEBA29" w14:textId="06C82A44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Семериков</w:t>
      </w:r>
      <w:r w:rsidR="00164E7B">
        <w:rPr>
          <w:rFonts w:ascii="Times New Roman" w:hAnsi="Times New Roman"/>
          <w:b/>
          <w:sz w:val="24"/>
          <w:szCs w:val="24"/>
        </w:rPr>
        <w:t>у</w:t>
      </w:r>
      <w:r w:rsidR="00164E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Наталью Валериевну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наказание в виде предупреждения.</w:t>
      </w:r>
    </w:p>
    <w:p w:rsidR="00017042" w:rsidP="00017042" w14:paraId="0F68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388" w:rsidRPr="00AF2388" w:rsidP="008C5F70" w14:paraId="5DBC78AD" w14:textId="508DC3BE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AF238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8C5F7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8C5F7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8C5F7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AF238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AF2388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3A5AC3" w:rsidRPr="000C761D" w14:paraId="34F5E65A" w14:textId="77777777">
      <w:pPr>
        <w:spacing w:after="0" w:line="240" w:lineRule="auto"/>
        <w:ind w:firstLine="720"/>
        <w:rPr>
          <w:sz w:val="24"/>
          <w:szCs w:val="24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7042"/>
    <w:rsid w:val="00044724"/>
    <w:rsid w:val="000A5D8F"/>
    <w:rsid w:val="000C761D"/>
    <w:rsid w:val="000F2923"/>
    <w:rsid w:val="00116451"/>
    <w:rsid w:val="00140713"/>
    <w:rsid w:val="00164E7B"/>
    <w:rsid w:val="00172AE8"/>
    <w:rsid w:val="00191F7F"/>
    <w:rsid w:val="00197E31"/>
    <w:rsid w:val="001E6E3F"/>
    <w:rsid w:val="00264088"/>
    <w:rsid w:val="0028128B"/>
    <w:rsid w:val="002B3DD1"/>
    <w:rsid w:val="002C0B11"/>
    <w:rsid w:val="002F3921"/>
    <w:rsid w:val="00340865"/>
    <w:rsid w:val="0034511C"/>
    <w:rsid w:val="00357AE7"/>
    <w:rsid w:val="00364328"/>
    <w:rsid w:val="003A5AC3"/>
    <w:rsid w:val="003C1F2B"/>
    <w:rsid w:val="00401794"/>
    <w:rsid w:val="00410808"/>
    <w:rsid w:val="00415FC5"/>
    <w:rsid w:val="004851E1"/>
    <w:rsid w:val="0048557B"/>
    <w:rsid w:val="004C5A9F"/>
    <w:rsid w:val="004D0C4E"/>
    <w:rsid w:val="004E17DB"/>
    <w:rsid w:val="00546C5E"/>
    <w:rsid w:val="00555CEC"/>
    <w:rsid w:val="005946AE"/>
    <w:rsid w:val="005E24F8"/>
    <w:rsid w:val="00601898"/>
    <w:rsid w:val="00626880"/>
    <w:rsid w:val="0064756A"/>
    <w:rsid w:val="0065129E"/>
    <w:rsid w:val="006867E6"/>
    <w:rsid w:val="00687EA2"/>
    <w:rsid w:val="006B6D26"/>
    <w:rsid w:val="006C7CD2"/>
    <w:rsid w:val="007026DB"/>
    <w:rsid w:val="0075258C"/>
    <w:rsid w:val="00767367"/>
    <w:rsid w:val="007A42C0"/>
    <w:rsid w:val="007E3519"/>
    <w:rsid w:val="00851567"/>
    <w:rsid w:val="00893800"/>
    <w:rsid w:val="008A28E9"/>
    <w:rsid w:val="008B75CC"/>
    <w:rsid w:val="008C5F70"/>
    <w:rsid w:val="009057A4"/>
    <w:rsid w:val="00913A41"/>
    <w:rsid w:val="00921B6E"/>
    <w:rsid w:val="00972027"/>
    <w:rsid w:val="00973445"/>
    <w:rsid w:val="0099759A"/>
    <w:rsid w:val="009B4DC4"/>
    <w:rsid w:val="00A220DF"/>
    <w:rsid w:val="00A351B1"/>
    <w:rsid w:val="00A37731"/>
    <w:rsid w:val="00A57255"/>
    <w:rsid w:val="00A95435"/>
    <w:rsid w:val="00AB5DB9"/>
    <w:rsid w:val="00AB5F74"/>
    <w:rsid w:val="00AD08B2"/>
    <w:rsid w:val="00AD20C1"/>
    <w:rsid w:val="00AF2388"/>
    <w:rsid w:val="00B042FC"/>
    <w:rsid w:val="00B06991"/>
    <w:rsid w:val="00B17A1C"/>
    <w:rsid w:val="00B34047"/>
    <w:rsid w:val="00B6005D"/>
    <w:rsid w:val="00B61DF7"/>
    <w:rsid w:val="00BD7027"/>
    <w:rsid w:val="00C74A69"/>
    <w:rsid w:val="00C84F0D"/>
    <w:rsid w:val="00C86A45"/>
    <w:rsid w:val="00CB0457"/>
    <w:rsid w:val="00CB1BDB"/>
    <w:rsid w:val="00CB2A21"/>
    <w:rsid w:val="00CD1574"/>
    <w:rsid w:val="00D11E0A"/>
    <w:rsid w:val="00D57655"/>
    <w:rsid w:val="00D63A4E"/>
    <w:rsid w:val="00D729F8"/>
    <w:rsid w:val="00DB3A95"/>
    <w:rsid w:val="00DE7168"/>
    <w:rsid w:val="00DF2DC1"/>
    <w:rsid w:val="00E22C02"/>
    <w:rsid w:val="00E44241"/>
    <w:rsid w:val="00E565A0"/>
    <w:rsid w:val="00E77A8A"/>
    <w:rsid w:val="00E92506"/>
    <w:rsid w:val="00ED177C"/>
    <w:rsid w:val="00F24828"/>
    <w:rsid w:val="00F44651"/>
    <w:rsid w:val="00FD52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4C98BA-8F47-4CCD-995F-4CA79E89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EB500DF64F5A1F7E83234C21C3CE489E0BF1C76965C093E37BE13D875552A06F6BB806EBCDC9782E71204Az0U9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