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BC7936" w:rsidP="00415FC5" w14:paraId="065188D9" w14:textId="72F2E6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BC7936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BC7936" w:rsidR="00A36C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127</w:t>
      </w:r>
      <w:r w:rsidR="000658F2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BC7936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0658F2">
        <w:rPr>
          <w:rFonts w:ascii="Times New Roman" w:eastAsia="Times New Roman" w:hAnsi="Times New Roman"/>
          <w:sz w:val="20"/>
          <w:szCs w:val="20"/>
          <w:lang w:eastAsia="ru-RU"/>
        </w:rPr>
        <w:t>24</w:t>
      </w:r>
    </w:p>
    <w:p w:rsidR="00115A9B" w:rsidRPr="00BC7936" w:rsidP="00115A9B" w14:paraId="21773E18" w14:textId="3E98BF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C7936" w:rsidR="00D31484">
        <w:rPr>
          <w:rFonts w:ascii="Times New Roman" w:eastAsia="Times New Roman" w:hAnsi="Times New Roman"/>
          <w:sz w:val="20"/>
          <w:szCs w:val="20"/>
          <w:lang w:val="uk-UA" w:eastAsia="ru-RU"/>
        </w:rPr>
        <w:t>36</w:t>
      </w:r>
      <w:r w:rsidR="000658F2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C7936" w:rsidR="00A36C1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3600BF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40530E" w:rsidR="005F605F">
        <w:rPr>
          <w:rFonts w:ascii="Times New Roman" w:hAnsi="Times New Roman"/>
          <w:sz w:val="26"/>
          <w:szCs w:val="26"/>
        </w:rPr>
        <w:t>Раздольненскому</w:t>
      </w:r>
      <w:r w:rsidRPr="0040530E" w:rsidR="005F605F">
        <w:rPr>
          <w:rFonts w:ascii="Times New Roman" w:hAnsi="Times New Roman"/>
          <w:sz w:val="26"/>
          <w:szCs w:val="26"/>
        </w:rPr>
        <w:t xml:space="preserve">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5E1106B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Косарева Сергея Николаевича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267D9C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568E8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7E3C" w:rsidP="00852C8A" w14:paraId="331DE591" w14:textId="275AD4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в решением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 w:rsidRPr="00267D9C" w:rsidR="00267D9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C7936" w:rsidP="00852C8A" w14:paraId="709E0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40530E" w:rsidP="00852C8A" w14:paraId="05772EFD" w14:textId="798A5A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490622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C439D4" w:rsidP="00F02674" w14:paraId="7D071748" w14:textId="22AD40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53E7C0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322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D2B78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163D0BA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210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552F29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E3C" w:rsidP="00F02674" w14:paraId="66847906" w14:textId="5D712F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Сабурова А.Д.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0C9F4E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ст. 4.3 КоАП РФ –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не установлены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18517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BC79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административного штрафа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BC7936" w:rsidRPr="00BC7936" w:rsidP="00BC7936" w14:paraId="33EC37DC" w14:textId="6133C8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b/>
          <w:sz w:val="26"/>
          <w:szCs w:val="26"/>
          <w:lang w:eastAsia="ru-RU"/>
        </w:rPr>
        <w:t>Косарева Сергея Николаевича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идентификаторы: </w:t>
      </w:r>
      <w:r w:rsidRPr="00267D9C" w:rsidR="00267D9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19.24 Кодекса РФ об административных правонарушениях и назначить ему наказание в виде штрафа в размере 1 000 (одна тысяча) рублей.</w:t>
      </w:r>
    </w:p>
    <w:p w:rsidR="00BC7936" w:rsidRPr="00BC7936" w:rsidP="00BC7936" w14:paraId="0827CE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C7936" w:rsidRPr="00BC7936" w:rsidP="00BC7936" w14:paraId="7A1AE42E" w14:textId="12B73D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0658F2" w:rsidR="000658F2">
        <w:rPr>
          <w:rFonts w:ascii="Times New Roman" w:eastAsia="Times New Roman" w:hAnsi="Times New Roman"/>
          <w:sz w:val="26"/>
          <w:szCs w:val="26"/>
          <w:lang w:eastAsia="ru-RU"/>
        </w:rPr>
        <w:t>0410760300695003642219114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7936" w:rsidRPr="00BC7936" w:rsidP="00BC7936" w14:paraId="74B0BB0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BC7936" w:rsidRPr="00BC7936" w:rsidP="00BC7936" w14:paraId="3B03372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BC7936" w:rsidRPr="00BC7936" w:rsidP="00BC7936" w14:paraId="0566F37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52C8A" w:rsidRPr="0040530E" w:rsidP="00BC7936" w14:paraId="467D2117" w14:textId="551F7D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267D9C" w:rsidP="008D0D38" w14:paraId="1AA0E6E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D0D38" w:rsidRPr="008D0D38" w:rsidP="008D0D38" w14:paraId="54E394B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B07E3C" w:rsidRPr="00B07E3C" w:rsidP="008D0D38" w14:paraId="46CB266D" w14:textId="1165EA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93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658F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67D9C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C5A0A"/>
    <w:rsid w:val="008D0D38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AE2B7B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BC793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1484"/>
    <w:rsid w:val="00D32A9D"/>
    <w:rsid w:val="00D32B63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