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5729C8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A4CA7">
        <w:rPr>
          <w:rFonts w:ascii="Times New Roman" w:eastAsia="Times New Roman" w:hAnsi="Times New Roman"/>
          <w:sz w:val="28"/>
          <w:szCs w:val="28"/>
          <w:lang w:val="uk-UA" w:eastAsia="ru-RU"/>
        </w:rPr>
        <w:t>366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FA4CA7" w:rsidRPr="006A4BCD" w:rsidP="00415FC5" w14:paraId="78F9A188" w14:textId="4EC698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A4BCD">
        <w:rPr>
          <w:rFonts w:ascii="Times New Roman" w:eastAsia="Times New Roman" w:hAnsi="Times New Roman"/>
          <w:sz w:val="28"/>
          <w:szCs w:val="28"/>
          <w:lang w:eastAsia="ru-RU"/>
        </w:rPr>
        <w:t>0069-01-2020-001184-65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273E2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557D4" w:rsidRPr="00706943" w:rsidP="00E557D4" w14:paraId="5FC80E16" w14:textId="4A217F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Коробова Петра Александровича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6A4B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в </w:t>
      </w:r>
      <w:r w:rsidR="006A4B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холостого,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работающего, инвалидом 1-2 группы не являющегося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A4B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</w:p>
    <w:p w:rsidR="00D57655" w:rsidRPr="00706943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19E8B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мирового суда 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B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0CDFA6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732C8F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37953C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6943" w:rsidP="00F006FE" w14:paraId="5ADE91A8" w14:textId="50FADC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349669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82А АА № 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014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850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справкой ГБУЗ РК «Раздольненская районная больница»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отказался от прохождения медицинского освидетельствования на состояние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письменными объяснениями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BC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Коробова П.А.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6943" w:rsidP="00530A2F" w14:paraId="2786B452" w14:textId="2C799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06943" w:rsidP="00C255F5" w14:paraId="750A040A" w14:textId="7656D7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Коробова Петра Александровича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3897B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FA4C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69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706943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AAD" w:rsidRPr="00706943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A4CA7" w:rsidRPr="00FA4CA7" w:rsidP="00FA4CA7" w14:paraId="24A1CE8D" w14:textId="58F6957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A4CA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6A4BC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A4BC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A4BC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A4BC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A4CA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4BCD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7655"/>
    <w:rsid w:val="00DA7490"/>
    <w:rsid w:val="00DB3A95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1F4CD7-63A7-44CB-AA5C-2842975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