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005092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271461">
        <w:rPr>
          <w:rFonts w:ascii="Times New Roman" w:eastAsia="Times New Roman" w:hAnsi="Times New Roman"/>
          <w:lang w:val="uk-UA" w:eastAsia="ru-RU"/>
        </w:rPr>
        <w:t>380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21</w:t>
      </w:r>
    </w:p>
    <w:p w:rsidR="004839F0" w:rsidRPr="00383F89" w:rsidP="004839F0" w14:paraId="149F6C56" w14:textId="6266E6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21</w:t>
      </w:r>
      <w:r>
        <w:rPr>
          <w:rFonts w:ascii="Times New Roman" w:eastAsia="Times New Roman" w:hAnsi="Times New Roman"/>
          <w:lang w:eastAsia="ru-RU"/>
        </w:rPr>
        <w:t>-00</w:t>
      </w:r>
      <w:r w:rsidR="00271461">
        <w:rPr>
          <w:rFonts w:ascii="Times New Roman" w:eastAsia="Times New Roman" w:hAnsi="Times New Roman"/>
          <w:lang w:eastAsia="ru-RU"/>
        </w:rPr>
        <w:t>1463</w:t>
      </w:r>
      <w:r>
        <w:rPr>
          <w:rFonts w:ascii="Times New Roman" w:eastAsia="Times New Roman" w:hAnsi="Times New Roman"/>
          <w:lang w:eastAsia="ru-RU"/>
        </w:rPr>
        <w:t>-</w:t>
      </w:r>
      <w:r w:rsidR="001C3895">
        <w:rPr>
          <w:rFonts w:ascii="Times New Roman" w:eastAsia="Times New Roman" w:hAnsi="Times New Roman"/>
          <w:lang w:eastAsia="ru-RU"/>
        </w:rPr>
        <w:t>8</w:t>
      </w:r>
      <w:r w:rsidR="00271461">
        <w:rPr>
          <w:rFonts w:ascii="Times New Roman" w:eastAsia="Times New Roman" w:hAnsi="Times New Roman"/>
          <w:lang w:eastAsia="ru-RU"/>
        </w:rPr>
        <w:t>3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1D3D93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7146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1461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73524" w:rsidP="00415FC5" w14:paraId="1840DA8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Керимова </w:t>
      </w:r>
      <w:r>
        <w:rPr>
          <w:rFonts w:ascii="Times New Roman" w:hAnsi="Times New Roman"/>
          <w:b/>
          <w:sz w:val="26"/>
          <w:szCs w:val="26"/>
        </w:rPr>
        <w:t>Абдулхаера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Темиржановича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 w:rsidR="000C10B2">
        <w:rPr>
          <w:rFonts w:ascii="Times New Roman" w:hAnsi="Times New Roman"/>
          <w:sz w:val="26"/>
          <w:szCs w:val="26"/>
        </w:rPr>
        <w:t>ца</w:t>
      </w:r>
      <w:r w:rsidR="002A6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385511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 w:rsidR="000C10B2">
        <w:rPr>
          <w:rFonts w:ascii="Times New Roman" w:hAnsi="Times New Roman"/>
          <w:sz w:val="26"/>
          <w:szCs w:val="26"/>
        </w:rPr>
        <w:t>ина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290677">
        <w:rPr>
          <w:rFonts w:ascii="Times New Roman" w:hAnsi="Times New Roman"/>
          <w:sz w:val="26"/>
          <w:szCs w:val="26"/>
        </w:rPr>
        <w:t>не работающего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="00290677">
        <w:rPr>
          <w:rFonts w:ascii="Times New Roman" w:hAnsi="Times New Roman"/>
          <w:sz w:val="26"/>
          <w:szCs w:val="26"/>
        </w:rPr>
        <w:t xml:space="preserve"> холостого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290677">
        <w:rPr>
          <w:rFonts w:ascii="Times New Roman" w:hAnsi="Times New Roman"/>
          <w:sz w:val="26"/>
          <w:szCs w:val="26"/>
        </w:rPr>
        <w:t xml:space="preserve">не </w:t>
      </w:r>
      <w:r w:rsidR="00385511">
        <w:rPr>
          <w:rFonts w:ascii="Times New Roman" w:hAnsi="Times New Roman"/>
          <w:sz w:val="26"/>
          <w:szCs w:val="26"/>
        </w:rPr>
        <w:t>имеюще</w:t>
      </w:r>
      <w:r w:rsidR="000C10B2">
        <w:rPr>
          <w:rFonts w:ascii="Times New Roman" w:hAnsi="Times New Roman"/>
          <w:sz w:val="26"/>
          <w:szCs w:val="26"/>
        </w:rPr>
        <w:t>го</w:t>
      </w:r>
      <w:r w:rsidR="00385511">
        <w:rPr>
          <w:rFonts w:ascii="Times New Roman" w:hAnsi="Times New Roman"/>
          <w:sz w:val="26"/>
          <w:szCs w:val="26"/>
        </w:rPr>
        <w:t xml:space="preserve"> на иждивении </w:t>
      </w:r>
      <w:r w:rsidR="00290677">
        <w:rPr>
          <w:rFonts w:ascii="Times New Roman" w:hAnsi="Times New Roman"/>
          <w:sz w:val="26"/>
          <w:szCs w:val="26"/>
        </w:rPr>
        <w:t>несовершеннолетних детей и иных иждивенцев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 w:rsidR="000C10B2">
        <w:rPr>
          <w:rFonts w:ascii="Times New Roman" w:hAnsi="Times New Roman"/>
          <w:sz w:val="26"/>
          <w:szCs w:val="26"/>
        </w:rPr>
        <w:t>го</w:t>
      </w:r>
      <w:r w:rsidR="00385511">
        <w:rPr>
          <w:rFonts w:ascii="Times New Roman" w:hAnsi="Times New Roman"/>
          <w:sz w:val="26"/>
          <w:szCs w:val="26"/>
        </w:rPr>
        <w:t>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 w:rsidR="000C10B2"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>и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0C10B2">
        <w:rPr>
          <w:rFonts w:ascii="Times New Roman" w:hAnsi="Times New Roman"/>
          <w:sz w:val="26"/>
          <w:szCs w:val="26"/>
        </w:rPr>
        <w:t>фактически</w:t>
      </w:r>
      <w:r w:rsidRPr="00A335CD" w:rsidR="00992143">
        <w:rPr>
          <w:rFonts w:ascii="Times New Roman" w:hAnsi="Times New Roman"/>
          <w:sz w:val="26"/>
          <w:szCs w:val="26"/>
        </w:rPr>
        <w:t xml:space="preserve"> проживающе</w:t>
      </w:r>
      <w:r w:rsidR="000C10B2">
        <w:rPr>
          <w:rFonts w:ascii="Times New Roman" w:hAnsi="Times New Roman"/>
          <w:sz w:val="26"/>
          <w:szCs w:val="26"/>
        </w:rPr>
        <w:t>го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335CD">
        <w:rPr>
          <w:rFonts w:ascii="Times New Roman" w:hAnsi="Times New Roman"/>
          <w:sz w:val="26"/>
          <w:szCs w:val="26"/>
        </w:rPr>
        <w:t xml:space="preserve"> </w:t>
      </w:r>
    </w:p>
    <w:p w:rsidR="00D57655" w:rsidRPr="00A335CD" w:rsidP="00415FC5" w14:paraId="38C21491" w14:textId="0B0D01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4536041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Керимов А.Т.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возле дома культуры с. Ручьи,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 xml:space="preserve">, </w:t>
      </w:r>
      <w:r w:rsidRPr="00A335CD" w:rsidR="000A504E">
        <w:rPr>
          <w:rFonts w:ascii="Times New Roman" w:hAnsi="Times New Roman"/>
          <w:sz w:val="26"/>
          <w:szCs w:val="26"/>
        </w:rPr>
        <w:t>нанес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два</w:t>
      </w:r>
      <w:r w:rsidR="005C38D5">
        <w:rPr>
          <w:rFonts w:ascii="Times New Roman" w:hAnsi="Times New Roman"/>
          <w:sz w:val="26"/>
          <w:szCs w:val="26"/>
        </w:rPr>
        <w:t xml:space="preserve">  </w:t>
      </w:r>
      <w:r w:rsidR="00941004">
        <w:rPr>
          <w:rFonts w:ascii="Times New Roman" w:hAnsi="Times New Roman"/>
          <w:sz w:val="26"/>
          <w:szCs w:val="26"/>
        </w:rPr>
        <w:t>удар</w:t>
      </w:r>
      <w:r>
        <w:rPr>
          <w:rFonts w:ascii="Times New Roman" w:hAnsi="Times New Roman"/>
          <w:sz w:val="26"/>
          <w:szCs w:val="26"/>
        </w:rPr>
        <w:t>а</w:t>
      </w:r>
      <w:r w:rsidR="009476FB">
        <w:rPr>
          <w:rFonts w:ascii="Times New Roman" w:hAnsi="Times New Roman"/>
          <w:sz w:val="26"/>
          <w:szCs w:val="26"/>
        </w:rPr>
        <w:t xml:space="preserve"> рук</w:t>
      </w:r>
      <w:r>
        <w:rPr>
          <w:rFonts w:ascii="Times New Roman" w:hAnsi="Times New Roman"/>
          <w:sz w:val="26"/>
          <w:szCs w:val="26"/>
        </w:rPr>
        <w:t>а</w:t>
      </w:r>
      <w:r w:rsidR="009410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область</w:t>
      </w:r>
      <w:r w:rsidR="00941004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</w:t>
      </w:r>
      <w:r w:rsidR="009476FB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 xml:space="preserve">елесные повреждения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кровоподтёка на лице слева, ссадины на губах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повлекшие последствий, указанных в ст. 115 УК РФ, и от чего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Кедров Р.П.</w:t>
      </w:r>
      <w:r w:rsidR="0049444C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 физическую боль.</w:t>
      </w:r>
    </w:p>
    <w:p w:rsidR="00271461" w:rsidP="00271461" w14:paraId="4F5B806B" w14:textId="75A97B1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461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 w:rsidRPr="00271461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с ходатайством об отложении судебного разбирательства на судебный участок не обращался.</w:t>
      </w:r>
    </w:p>
    <w:p w:rsidR="00271461" w:rsidP="00271461" w14:paraId="1D48F3F4" w14:textId="2B24177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Защитник Керимова А.Т. –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271461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с ходатайством об отложении судебного разбирательства на судебный участок не обращался.</w:t>
      </w:r>
    </w:p>
    <w:p w:rsidR="008A0EC9" w:rsidP="008A0EC9" w14:paraId="375EE16F" w14:textId="1AD756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Потерпевший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271461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с ходатайством об отложении судебного разбирательства на судебный участок не обращался.</w:t>
      </w:r>
    </w:p>
    <w:p w:rsidR="00271461" w:rsidRPr="00271461" w:rsidP="00271461" w14:paraId="045A6AF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46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060F" w:rsidP="00271461" w14:paraId="178C3EAF" w14:textId="041D0C9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461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="008A0EC9">
        <w:rPr>
          <w:rFonts w:ascii="Times New Roman" w:eastAsia="Times New Roman" w:hAnsi="Times New Roman"/>
          <w:sz w:val="26"/>
          <w:szCs w:val="26"/>
          <w:lang w:eastAsia="ru-RU"/>
        </w:rPr>
        <w:t>, его защитника, а также потерпевшего</w:t>
      </w:r>
      <w:r w:rsidRPr="0027146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00484">
        <w:rPr>
          <w:rFonts w:ascii="Times New Roman" w:hAnsi="Times New Roman"/>
          <w:sz w:val="26"/>
          <w:szCs w:val="26"/>
        </w:rPr>
        <w:t xml:space="preserve">  </w:t>
      </w:r>
    </w:p>
    <w:p w:rsidR="0049444C" w:rsidRPr="0049444C" w:rsidP="0049444C" w14:paraId="6C544211" w14:textId="6D8A5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Керимова А.Т.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2595CF3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8A0EC9">
        <w:rPr>
          <w:rFonts w:ascii="Times New Roman" w:hAnsi="Times New Roman"/>
          <w:sz w:val="26"/>
          <w:szCs w:val="26"/>
        </w:rPr>
        <w:t>Керимова А.Т.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7C83233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C742C3">
        <w:rPr>
          <w:rFonts w:ascii="Times New Roman" w:hAnsi="Times New Roman"/>
          <w:sz w:val="26"/>
          <w:szCs w:val="26"/>
        </w:rPr>
        <w:t xml:space="preserve"> серии 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8A0EC9">
        <w:rPr>
          <w:rFonts w:ascii="Times New Roman" w:hAnsi="Times New Roman"/>
          <w:sz w:val="26"/>
          <w:szCs w:val="26"/>
        </w:rPr>
        <w:t>17</w:t>
      </w:r>
      <w:r w:rsidRPr="0049444C">
        <w:rPr>
          <w:rFonts w:ascii="Times New Roman" w:hAnsi="Times New Roman"/>
          <w:sz w:val="26"/>
          <w:szCs w:val="26"/>
        </w:rPr>
        <w:t>.</w:t>
      </w:r>
      <w:r w:rsidR="008A0EC9">
        <w:rPr>
          <w:rFonts w:ascii="Times New Roman" w:hAnsi="Times New Roman"/>
          <w:sz w:val="26"/>
          <w:szCs w:val="26"/>
        </w:rPr>
        <w:t>08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79A0678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8A0EC9">
        <w:rPr>
          <w:rFonts w:ascii="Times New Roman" w:hAnsi="Times New Roman"/>
          <w:sz w:val="26"/>
          <w:szCs w:val="26"/>
        </w:rPr>
        <w:t>19</w:t>
      </w:r>
      <w:r w:rsidRPr="0049444C">
        <w:rPr>
          <w:rFonts w:ascii="Times New Roman" w:hAnsi="Times New Roman"/>
          <w:sz w:val="26"/>
          <w:szCs w:val="26"/>
        </w:rPr>
        <w:t>.</w:t>
      </w:r>
      <w:r w:rsidR="008A0EC9">
        <w:rPr>
          <w:rFonts w:ascii="Times New Roman" w:hAnsi="Times New Roman"/>
          <w:sz w:val="26"/>
          <w:szCs w:val="26"/>
        </w:rPr>
        <w:t>07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 просил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8A0EC9">
        <w:rPr>
          <w:rFonts w:ascii="Times New Roman" w:hAnsi="Times New Roman"/>
          <w:sz w:val="26"/>
          <w:szCs w:val="26"/>
        </w:rPr>
        <w:t>Керимова А.Т.</w:t>
      </w:r>
      <w:r w:rsidR="009476FB">
        <w:rPr>
          <w:rFonts w:ascii="Times New Roman" w:hAnsi="Times New Roman"/>
          <w:sz w:val="26"/>
          <w:szCs w:val="26"/>
        </w:rPr>
        <w:t xml:space="preserve"> </w:t>
      </w:r>
      <w:r w:rsidR="00D10588">
        <w:rPr>
          <w:rFonts w:ascii="Times New Roman" w:hAnsi="Times New Roman"/>
          <w:sz w:val="26"/>
          <w:szCs w:val="26"/>
        </w:rPr>
        <w:t xml:space="preserve">за причинения с </w:t>
      </w:r>
      <w:r w:rsidR="008A0EC9">
        <w:rPr>
          <w:rFonts w:ascii="Times New Roman" w:hAnsi="Times New Roman"/>
          <w:sz w:val="26"/>
          <w:szCs w:val="26"/>
        </w:rPr>
        <w:t>его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ED69FA" w:rsidP="0049444C" w14:paraId="0AFEB407" w14:textId="2B58BF0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="00FB1B6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котор</w:t>
      </w:r>
      <w:r w:rsidR="00941004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указал о том, что видел</w:t>
      </w:r>
      <w:r w:rsidR="0094100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конфликт </w:t>
      </w:r>
      <w:r w:rsidR="008A0EC9">
        <w:rPr>
          <w:rFonts w:ascii="Times New Roman" w:hAnsi="Times New Roman"/>
          <w:sz w:val="26"/>
          <w:szCs w:val="26"/>
        </w:rPr>
        <w:t xml:space="preserve">Керимова А.Т. с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="00473524">
        <w:rPr>
          <w:rFonts w:ascii="Times New Roman" w:hAnsi="Times New Roman"/>
          <w:sz w:val="26"/>
          <w:szCs w:val="26"/>
        </w:rPr>
        <w:t>;</w:t>
      </w:r>
    </w:p>
    <w:p w:rsidR="00C742C3" w:rsidP="00F51ED2" w14:paraId="4EA5E133" w14:textId="1FC599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справкой </w:t>
      </w:r>
      <w:r w:rsidR="00A72271">
        <w:rPr>
          <w:rFonts w:ascii="Times New Roman" w:hAnsi="Times New Roman"/>
          <w:sz w:val="26"/>
          <w:szCs w:val="26"/>
        </w:rPr>
        <w:t>выданной</w:t>
      </w:r>
      <w:r>
        <w:rPr>
          <w:rFonts w:ascii="Times New Roman" w:hAnsi="Times New Roman"/>
          <w:sz w:val="26"/>
          <w:szCs w:val="26"/>
        </w:rPr>
        <w:t xml:space="preserve"> ГБУЗ РК «</w:t>
      </w:r>
      <w:r>
        <w:rPr>
          <w:rFonts w:ascii="Times New Roman" w:hAnsi="Times New Roman"/>
          <w:sz w:val="26"/>
          <w:szCs w:val="26"/>
        </w:rPr>
        <w:t>Раздольненская</w:t>
      </w:r>
      <w:r>
        <w:rPr>
          <w:rFonts w:ascii="Times New Roman" w:hAnsi="Times New Roman"/>
          <w:sz w:val="26"/>
          <w:szCs w:val="26"/>
        </w:rPr>
        <w:t xml:space="preserve"> районная больница</w:t>
      </w:r>
      <w:r w:rsidR="00941004">
        <w:rPr>
          <w:rFonts w:ascii="Times New Roman" w:hAnsi="Times New Roman"/>
          <w:sz w:val="26"/>
          <w:szCs w:val="26"/>
        </w:rPr>
        <w:t xml:space="preserve">» от </w:t>
      </w:r>
      <w:r w:rsidR="008A0EC9">
        <w:rPr>
          <w:rFonts w:ascii="Times New Roman" w:hAnsi="Times New Roman"/>
          <w:sz w:val="26"/>
          <w:szCs w:val="26"/>
        </w:rPr>
        <w:t>19</w:t>
      </w:r>
      <w:r w:rsidR="00941004">
        <w:rPr>
          <w:rFonts w:ascii="Times New Roman" w:hAnsi="Times New Roman"/>
          <w:sz w:val="26"/>
          <w:szCs w:val="26"/>
        </w:rPr>
        <w:t>.</w:t>
      </w:r>
      <w:r w:rsidR="008A0EC9">
        <w:rPr>
          <w:rFonts w:ascii="Times New Roman" w:hAnsi="Times New Roman"/>
          <w:sz w:val="26"/>
          <w:szCs w:val="26"/>
        </w:rPr>
        <w:t>07</w:t>
      </w:r>
      <w:r w:rsidR="00941004">
        <w:rPr>
          <w:rFonts w:ascii="Times New Roman" w:hAnsi="Times New Roman"/>
          <w:sz w:val="26"/>
          <w:szCs w:val="26"/>
        </w:rPr>
        <w:t xml:space="preserve">.2021 года, выданной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которой у последне</w:t>
      </w:r>
      <w:r w:rsidR="00941004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обнаружены телесные повреждения </w:t>
      </w:r>
      <w:r w:rsidRPr="00941004" w:rsidR="00941004">
        <w:rPr>
          <w:rFonts w:ascii="Times New Roman" w:hAnsi="Times New Roman"/>
          <w:sz w:val="26"/>
          <w:szCs w:val="26"/>
        </w:rPr>
        <w:t xml:space="preserve">в виде </w:t>
      </w:r>
      <w:r w:rsidR="008A0EC9">
        <w:rPr>
          <w:rFonts w:ascii="Times New Roman" w:hAnsi="Times New Roman"/>
          <w:sz w:val="26"/>
          <w:szCs w:val="26"/>
        </w:rPr>
        <w:t xml:space="preserve">ушиба правой </w:t>
      </w:r>
      <w:r w:rsidR="008A0EC9">
        <w:rPr>
          <w:rFonts w:ascii="Times New Roman" w:hAnsi="Times New Roman"/>
          <w:sz w:val="26"/>
          <w:szCs w:val="26"/>
        </w:rPr>
        <w:t>щеки</w:t>
      </w:r>
      <w:r>
        <w:rPr>
          <w:rFonts w:ascii="Times New Roman" w:hAnsi="Times New Roman"/>
          <w:sz w:val="26"/>
          <w:szCs w:val="26"/>
        </w:rPr>
        <w:t>;</w:t>
      </w:r>
    </w:p>
    <w:p w:rsidR="009476FB" w:rsidP="00F51ED2" w14:paraId="43CC2719" w14:textId="710E86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заключением эксперта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8A0EC9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</w:t>
      </w:r>
      <w:r w:rsidR="008A0EC9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 xml:space="preserve">.2021 года согласно выводов которого, у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обнаружены телесные повреждения </w:t>
      </w:r>
      <w:r w:rsidRPr="008A0EC9" w:rsidR="008A0EC9">
        <w:rPr>
          <w:rFonts w:ascii="Times New Roman" w:hAnsi="Times New Roman"/>
          <w:sz w:val="26"/>
          <w:szCs w:val="26"/>
        </w:rPr>
        <w:t>в виде кровоподтёка на лице слева, ссадины на губах</w:t>
      </w:r>
      <w:r w:rsidR="00866CB5">
        <w:rPr>
          <w:rFonts w:ascii="Times New Roman" w:hAnsi="Times New Roman"/>
          <w:sz w:val="26"/>
          <w:szCs w:val="26"/>
        </w:rPr>
        <w:t>, данные телесные повреждения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человека;</w:t>
      </w:r>
    </w:p>
    <w:p w:rsidR="00F51ED2" w:rsidP="00F51ED2" w14:paraId="098BE59C" w14:textId="6F3DB2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</w:t>
      </w:r>
      <w:r w:rsidR="00A72271">
        <w:rPr>
          <w:rFonts w:ascii="Times New Roman" w:hAnsi="Times New Roman"/>
          <w:sz w:val="26"/>
          <w:szCs w:val="26"/>
        </w:rPr>
        <w:t>дениями о правонарушителе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3552D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8A0EC9">
        <w:rPr>
          <w:rFonts w:ascii="Times New Roman" w:eastAsia="Times New Roman" w:hAnsi="Times New Roman"/>
          <w:sz w:val="26"/>
          <w:szCs w:val="26"/>
          <w:lang w:eastAsia="ru-RU"/>
        </w:rPr>
        <w:t xml:space="preserve">Керимова А.Т. </w:t>
      </w:r>
      <w:r w:rsidR="00FB1B67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5FCD9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8A0EC9">
        <w:rPr>
          <w:rFonts w:ascii="Times New Roman" w:eastAsia="Times New Roman" w:hAnsi="Times New Roman"/>
          <w:sz w:val="26"/>
          <w:szCs w:val="26"/>
          <w:lang w:eastAsia="ru-RU"/>
        </w:rPr>
        <w:t>Керимова А.Т.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</w:t>
      </w:r>
      <w:r w:rsidR="008A0EC9">
        <w:rPr>
          <w:rFonts w:ascii="Times New Roman" w:hAnsi="Times New Roman" w:eastAsiaTheme="minorHAnsi"/>
          <w:sz w:val="26"/>
          <w:szCs w:val="26"/>
        </w:rPr>
        <w:t xml:space="preserve">он не согласен с протоколом и телесные повреждения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 w:rsidR="008A0EC9">
        <w:rPr>
          <w:rFonts w:ascii="Times New Roman" w:hAnsi="Times New Roman" w:eastAsiaTheme="minorHAnsi"/>
          <w:sz w:val="26"/>
          <w:szCs w:val="26"/>
        </w:rPr>
        <w:t xml:space="preserve">он не наносил, изложенные в протоколе об </w:t>
      </w:r>
      <w:r w:rsidRPr="0049444C" w:rsidR="008A0EC9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="008A0EC9">
        <w:rPr>
          <w:rFonts w:ascii="Times New Roman" w:hAnsi="Times New Roman"/>
          <w:sz w:val="26"/>
          <w:szCs w:val="26"/>
        </w:rPr>
        <w:t xml:space="preserve"> серии </w:t>
      </w:r>
      <w:r w:rsidRPr="0049444C" w:rsidR="008A0EC9">
        <w:rPr>
          <w:rFonts w:ascii="Times New Roman" w:hAnsi="Times New Roman"/>
          <w:sz w:val="26"/>
          <w:szCs w:val="26"/>
        </w:rPr>
        <w:t xml:space="preserve">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 w:rsidRPr="0049444C" w:rsidR="008A0EC9">
        <w:rPr>
          <w:rFonts w:ascii="Times New Roman" w:hAnsi="Times New Roman"/>
          <w:sz w:val="26"/>
          <w:szCs w:val="26"/>
        </w:rPr>
        <w:t xml:space="preserve">от </w:t>
      </w:r>
      <w:r w:rsidR="008A0EC9">
        <w:rPr>
          <w:rFonts w:ascii="Times New Roman" w:hAnsi="Times New Roman"/>
          <w:sz w:val="26"/>
          <w:szCs w:val="26"/>
        </w:rPr>
        <w:t>17</w:t>
      </w:r>
      <w:r w:rsidRPr="0049444C" w:rsidR="008A0EC9">
        <w:rPr>
          <w:rFonts w:ascii="Times New Roman" w:hAnsi="Times New Roman"/>
          <w:sz w:val="26"/>
          <w:szCs w:val="26"/>
        </w:rPr>
        <w:t>.</w:t>
      </w:r>
      <w:r w:rsidR="008A0EC9">
        <w:rPr>
          <w:rFonts w:ascii="Times New Roman" w:hAnsi="Times New Roman"/>
          <w:sz w:val="26"/>
          <w:szCs w:val="26"/>
        </w:rPr>
        <w:t>08</w:t>
      </w:r>
      <w:r w:rsidRPr="0049444C" w:rsidR="008A0EC9">
        <w:rPr>
          <w:rFonts w:ascii="Times New Roman" w:hAnsi="Times New Roman"/>
          <w:sz w:val="26"/>
          <w:szCs w:val="26"/>
        </w:rPr>
        <w:t>.20</w:t>
      </w:r>
      <w:r w:rsidR="008A0EC9">
        <w:rPr>
          <w:rFonts w:ascii="Times New Roman" w:hAnsi="Times New Roman"/>
          <w:sz w:val="26"/>
          <w:szCs w:val="26"/>
        </w:rPr>
        <w:t>21</w:t>
      </w:r>
      <w:r w:rsidRPr="0049444C" w:rsidR="008A0EC9">
        <w:rPr>
          <w:rFonts w:ascii="Times New Roman" w:hAnsi="Times New Roman"/>
          <w:sz w:val="26"/>
          <w:szCs w:val="26"/>
        </w:rPr>
        <w:t xml:space="preserve"> года</w:t>
      </w:r>
      <w:r w:rsidR="008A0EC9">
        <w:rPr>
          <w:rFonts w:ascii="Times New Roman" w:hAnsi="Times New Roman"/>
          <w:sz w:val="26"/>
          <w:szCs w:val="26"/>
        </w:rPr>
        <w:t xml:space="preserve"> и письменных объяснениях от 19.07.2021 года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 xml:space="preserve">опровергаются исследованными доказательствами, из которых следует, что имел место </w:t>
      </w:r>
      <w:r w:rsidR="008A0EC9">
        <w:rPr>
          <w:rFonts w:ascii="Times New Roman" w:hAnsi="Times New Roman" w:eastAsiaTheme="minorHAnsi"/>
          <w:sz w:val="26"/>
          <w:szCs w:val="26"/>
        </w:rPr>
        <w:t>конфликт</w:t>
      </w:r>
      <w:r>
        <w:rPr>
          <w:rFonts w:ascii="Times New Roman" w:hAnsi="Times New Roman" w:eastAsiaTheme="minorHAnsi"/>
          <w:sz w:val="26"/>
          <w:szCs w:val="26"/>
        </w:rPr>
        <w:t>, в результате которой потерпевше</w:t>
      </w:r>
      <w:r w:rsidR="00866CB5">
        <w:rPr>
          <w:rFonts w:ascii="Times New Roman" w:hAnsi="Times New Roman" w:eastAsiaTheme="minorHAnsi"/>
          <w:sz w:val="26"/>
          <w:szCs w:val="26"/>
        </w:rPr>
        <w:t>му</w:t>
      </w:r>
      <w:r>
        <w:rPr>
          <w:rFonts w:ascii="Times New Roman" w:hAnsi="Times New Roman" w:eastAsiaTheme="minorHAnsi"/>
          <w:sz w:val="26"/>
          <w:szCs w:val="26"/>
        </w:rPr>
        <w:t xml:space="preserve">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</w:t>
      </w:r>
      <w:r>
        <w:rPr>
          <w:rFonts w:ascii="Times New Roman" w:hAnsi="Times New Roman" w:eastAsiaTheme="minorHAnsi"/>
          <w:sz w:val="26"/>
          <w:szCs w:val="26"/>
        </w:rPr>
        <w:t>заявлением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="00473524">
        <w:rPr>
          <w:rFonts w:ascii="Times New Roman" w:hAnsi="Times New Roman"/>
          <w:sz w:val="26"/>
          <w:szCs w:val="26"/>
        </w:rPr>
        <w:t>«данные изъяты»</w:t>
      </w:r>
      <w:r w:rsidRPr="00A335CD" w:rsidR="004735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при подаче </w:t>
      </w:r>
      <w:r>
        <w:rPr>
          <w:rFonts w:ascii="Times New Roman" w:hAnsi="Times New Roman" w:eastAsiaTheme="minorHAnsi"/>
          <w:sz w:val="26"/>
          <w:szCs w:val="26"/>
        </w:rPr>
        <w:t>которого</w:t>
      </w:r>
      <w:r>
        <w:rPr>
          <w:rFonts w:ascii="Times New Roman" w:hAnsi="Times New Roman" w:eastAsiaTheme="minorHAnsi"/>
          <w:sz w:val="26"/>
          <w:szCs w:val="26"/>
        </w:rPr>
        <w:t xml:space="preserve"> он был предупрежден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</w:t>
      </w:r>
      <w:r w:rsidR="00C214A4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показаниями, показаниями свидетел</w:t>
      </w:r>
      <w:r w:rsidR="00A72271">
        <w:rPr>
          <w:rFonts w:ascii="Times New Roman" w:hAnsi="Times New Roman" w:eastAsiaTheme="minorHAnsi"/>
          <w:sz w:val="26"/>
          <w:szCs w:val="26"/>
        </w:rPr>
        <w:t>я</w:t>
      </w:r>
      <w:r w:rsidR="00866CB5">
        <w:rPr>
          <w:rFonts w:ascii="Times New Roman" w:hAnsi="Times New Roman" w:eastAsiaTheme="minorHAnsi"/>
          <w:sz w:val="26"/>
          <w:szCs w:val="26"/>
        </w:rPr>
        <w:t xml:space="preserve">, </w:t>
      </w:r>
      <w:r w:rsidR="00A72271">
        <w:rPr>
          <w:rFonts w:ascii="Times New Roman" w:hAnsi="Times New Roman" w:eastAsiaTheme="minorHAnsi"/>
          <w:sz w:val="26"/>
          <w:szCs w:val="26"/>
        </w:rPr>
        <w:t>справкой ГБУЗ РК «</w:t>
      </w:r>
      <w:r w:rsidR="00A72271">
        <w:rPr>
          <w:rFonts w:ascii="Times New Roman" w:hAnsi="Times New Roman" w:eastAsiaTheme="minorHAnsi"/>
          <w:sz w:val="26"/>
          <w:szCs w:val="26"/>
        </w:rPr>
        <w:t>Раздольненская</w:t>
      </w:r>
      <w:r w:rsidR="00A72271">
        <w:rPr>
          <w:rFonts w:ascii="Times New Roman" w:hAnsi="Times New Roman" w:eastAsiaTheme="minorHAnsi"/>
          <w:sz w:val="26"/>
          <w:szCs w:val="26"/>
        </w:rPr>
        <w:t xml:space="preserve"> районная больница»</w:t>
      </w:r>
      <w:r w:rsidR="00866CB5">
        <w:rPr>
          <w:rFonts w:ascii="Times New Roman" w:hAnsi="Times New Roman" w:eastAsiaTheme="minorHAnsi"/>
          <w:sz w:val="26"/>
          <w:szCs w:val="26"/>
        </w:rPr>
        <w:t xml:space="preserve"> и заключением эксперта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66CB5" w:rsidRPr="00866CB5" w:rsidP="00866CB5" w14:paraId="41C3AA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CB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смягчающих административную ответственность в соответствии со ст. 4.2 КоАП РФ – не установлено.</w:t>
      </w:r>
    </w:p>
    <w:p w:rsidR="00866CB5" w:rsidRPr="0049444C" w:rsidP="00866CB5" w14:paraId="3631C408" w14:textId="6D9C0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CB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A36266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866CB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в соответствии со ст. 4.3 КоАП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866C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6266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866C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необходимым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2B0E4B1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36266">
        <w:rPr>
          <w:rFonts w:ascii="Times New Roman" w:hAnsi="Times New Roman"/>
          <w:b/>
          <w:sz w:val="26"/>
          <w:szCs w:val="26"/>
        </w:rPr>
        <w:t xml:space="preserve">Керимова </w:t>
      </w:r>
      <w:r w:rsidRPr="00A36266">
        <w:rPr>
          <w:rFonts w:ascii="Times New Roman" w:hAnsi="Times New Roman"/>
          <w:b/>
          <w:sz w:val="26"/>
          <w:szCs w:val="26"/>
        </w:rPr>
        <w:t>Абдулхаера</w:t>
      </w:r>
      <w:r w:rsidRPr="00A36266">
        <w:rPr>
          <w:rFonts w:ascii="Times New Roman" w:hAnsi="Times New Roman"/>
          <w:b/>
          <w:sz w:val="26"/>
          <w:szCs w:val="26"/>
        </w:rPr>
        <w:t xml:space="preserve"> </w:t>
      </w:r>
      <w:r w:rsidRPr="00A36266">
        <w:rPr>
          <w:rFonts w:ascii="Times New Roman" w:hAnsi="Times New Roman"/>
          <w:b/>
          <w:sz w:val="26"/>
          <w:szCs w:val="26"/>
        </w:rPr>
        <w:t>Темиржановича</w:t>
      </w:r>
      <w:r w:rsidRPr="00A36266">
        <w:rPr>
          <w:rFonts w:ascii="Times New Roman" w:hAnsi="Times New Roman"/>
          <w:b/>
          <w:sz w:val="26"/>
          <w:szCs w:val="26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hAnsi="Times New Roman"/>
          <w:sz w:val="26"/>
          <w:szCs w:val="26"/>
        </w:rPr>
        <w:t>5</w:t>
      </w:r>
      <w:r w:rsidRPr="001159BF">
        <w:rPr>
          <w:rFonts w:ascii="Times New Roman" w:hAnsi="Times New Roman"/>
          <w:sz w:val="26"/>
          <w:szCs w:val="26"/>
        </w:rPr>
        <w:t xml:space="preserve"> 000 (</w:t>
      </w:r>
      <w:r>
        <w:rPr>
          <w:rFonts w:ascii="Times New Roman" w:hAnsi="Times New Roman"/>
          <w:sz w:val="26"/>
          <w:szCs w:val="26"/>
        </w:rPr>
        <w:t>пять</w:t>
      </w:r>
      <w:r w:rsidRPr="001159BF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2271" w:rsidP="001159BF" w14:paraId="1730E77B" w14:textId="2DB865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01063 01 0101 140; Наименование платежа: денежное взыскание (штрафы) по делу об административном правонарушении № 5-69-</w:t>
      </w:r>
      <w:r w:rsidR="00A36266">
        <w:rPr>
          <w:rFonts w:ascii="Times New Roman" w:eastAsia="Times New Roman" w:hAnsi="Times New Roman"/>
          <w:sz w:val="26"/>
          <w:szCs w:val="26"/>
          <w:lang w:eastAsia="ru-RU"/>
        </w:rPr>
        <w:t>380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1159BF" w:rsidRPr="001159BF" w:rsidP="001159BF" w14:paraId="7DBB79DC" w14:textId="4A2D1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37DB7" w:rsidP="00137DB7" w14:paraId="18CDC16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36266" w:rsidRPr="00A36266" w:rsidP="00A36266" w14:paraId="51BFB774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A36266" w:rsidRPr="00A36266" w:rsidP="00A36266" w14:paraId="42EDCB49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A36266" w:rsidRPr="00A36266" w:rsidP="00A36266" w14:paraId="379C89CF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36266" w:rsidRPr="00A36266" w:rsidP="00A36266" w14:paraId="0B5F9F5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137DB7" w:rsidRPr="00137DB7" w:rsidP="00A36266" w14:paraId="5A680317" w14:textId="6E6FC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3626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866CB5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F2923"/>
    <w:rsid w:val="000F5793"/>
    <w:rsid w:val="00107A9F"/>
    <w:rsid w:val="001159BF"/>
    <w:rsid w:val="0012370D"/>
    <w:rsid w:val="001362F6"/>
    <w:rsid w:val="00137DB7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C3895"/>
    <w:rsid w:val="001E3A7A"/>
    <w:rsid w:val="001F7E55"/>
    <w:rsid w:val="00204F5B"/>
    <w:rsid w:val="00213E0B"/>
    <w:rsid w:val="002235B4"/>
    <w:rsid w:val="00231F97"/>
    <w:rsid w:val="00240433"/>
    <w:rsid w:val="00264088"/>
    <w:rsid w:val="00271461"/>
    <w:rsid w:val="00290677"/>
    <w:rsid w:val="002A6142"/>
    <w:rsid w:val="002E04B3"/>
    <w:rsid w:val="002F3576"/>
    <w:rsid w:val="0031034E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415FC5"/>
    <w:rsid w:val="00427C08"/>
    <w:rsid w:val="00435140"/>
    <w:rsid w:val="00454109"/>
    <w:rsid w:val="0045418C"/>
    <w:rsid w:val="0046767E"/>
    <w:rsid w:val="00473524"/>
    <w:rsid w:val="004820F7"/>
    <w:rsid w:val="0048252D"/>
    <w:rsid w:val="004839F0"/>
    <w:rsid w:val="004851E1"/>
    <w:rsid w:val="0049444C"/>
    <w:rsid w:val="004A166B"/>
    <w:rsid w:val="004A6331"/>
    <w:rsid w:val="004C0456"/>
    <w:rsid w:val="004D0147"/>
    <w:rsid w:val="004E17DB"/>
    <w:rsid w:val="005124F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A7B43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66CB5"/>
    <w:rsid w:val="00873738"/>
    <w:rsid w:val="00897C54"/>
    <w:rsid w:val="008A0EC9"/>
    <w:rsid w:val="008B3CA7"/>
    <w:rsid w:val="008E07DF"/>
    <w:rsid w:val="008F2837"/>
    <w:rsid w:val="00941004"/>
    <w:rsid w:val="009476FB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4831"/>
    <w:rsid w:val="00A351B1"/>
    <w:rsid w:val="00A36266"/>
    <w:rsid w:val="00A7227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9060F"/>
    <w:rsid w:val="00BA4259"/>
    <w:rsid w:val="00BB790B"/>
    <w:rsid w:val="00BF02BD"/>
    <w:rsid w:val="00C214A4"/>
    <w:rsid w:val="00C26915"/>
    <w:rsid w:val="00C30BD3"/>
    <w:rsid w:val="00C34709"/>
    <w:rsid w:val="00C742C3"/>
    <w:rsid w:val="00C86A45"/>
    <w:rsid w:val="00CA4259"/>
    <w:rsid w:val="00CA5DB8"/>
    <w:rsid w:val="00CB0457"/>
    <w:rsid w:val="00CD0B2A"/>
    <w:rsid w:val="00CD7822"/>
    <w:rsid w:val="00CE2DDE"/>
    <w:rsid w:val="00D00484"/>
    <w:rsid w:val="00D10588"/>
    <w:rsid w:val="00D1511D"/>
    <w:rsid w:val="00D407E7"/>
    <w:rsid w:val="00D57655"/>
    <w:rsid w:val="00D753E6"/>
    <w:rsid w:val="00D80DAC"/>
    <w:rsid w:val="00D9057B"/>
    <w:rsid w:val="00DA25A5"/>
    <w:rsid w:val="00DB3A9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67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