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948" w:rsidRPr="001C1922" w:rsidP="00AA5265">
      <w:pPr>
        <w:widowControl w:val="0"/>
        <w:tabs>
          <w:tab w:val="left" w:pos="9072"/>
        </w:tabs>
        <w:spacing w:after="0" w:line="240" w:lineRule="auto"/>
        <w:ind w:firstLine="709"/>
        <w:jc w:val="right"/>
        <w:rPr>
          <w:rFonts w:ascii="Times New Roman" w:hAnsi="Times New Roman" w:cs="Times New Roman"/>
          <w:sz w:val="26"/>
          <w:szCs w:val="26"/>
        </w:rPr>
      </w:pPr>
      <w:r w:rsidRPr="001C1922">
        <w:rPr>
          <w:rFonts w:ascii="Times New Roman" w:hAnsi="Times New Roman" w:cs="Times New Roman"/>
          <w:sz w:val="26"/>
          <w:szCs w:val="26"/>
        </w:rPr>
        <w:t>Дело № 5-7-</w:t>
      </w:r>
      <w:r w:rsidRPr="001C1922" w:rsidR="00A11057">
        <w:rPr>
          <w:rFonts w:ascii="Times New Roman" w:hAnsi="Times New Roman" w:cs="Times New Roman"/>
          <w:sz w:val="26"/>
          <w:szCs w:val="26"/>
        </w:rPr>
        <w:t>5</w:t>
      </w:r>
      <w:r w:rsidRPr="001C1922" w:rsidR="001C1922">
        <w:rPr>
          <w:rFonts w:ascii="Times New Roman" w:hAnsi="Times New Roman" w:cs="Times New Roman"/>
          <w:sz w:val="26"/>
          <w:szCs w:val="26"/>
        </w:rPr>
        <w:t>1</w:t>
      </w:r>
      <w:r w:rsidRPr="001C1922">
        <w:rPr>
          <w:rFonts w:ascii="Times New Roman" w:hAnsi="Times New Roman" w:cs="Times New Roman"/>
          <w:sz w:val="26"/>
          <w:szCs w:val="26"/>
        </w:rPr>
        <w:t>/20</w:t>
      </w:r>
      <w:r w:rsidRPr="001C1922" w:rsidR="00A11057">
        <w:rPr>
          <w:rFonts w:ascii="Times New Roman" w:hAnsi="Times New Roman" w:cs="Times New Roman"/>
          <w:sz w:val="26"/>
          <w:szCs w:val="26"/>
        </w:rPr>
        <w:t>21</w:t>
      </w:r>
    </w:p>
    <w:p w:rsidR="00A11057" w:rsidRPr="001C1922" w:rsidP="00AA5265">
      <w:pPr>
        <w:pStyle w:val="Title"/>
        <w:widowControl w:val="0"/>
        <w:ind w:firstLine="709"/>
        <w:jc w:val="right"/>
        <w:rPr>
          <w:b w:val="0"/>
          <w:color w:val="FF0000"/>
          <w:sz w:val="26"/>
          <w:szCs w:val="26"/>
        </w:rPr>
      </w:pPr>
      <w:r w:rsidRPr="001C1922">
        <w:rPr>
          <w:b w:val="0"/>
          <w:color w:val="FF0000"/>
          <w:sz w:val="26"/>
          <w:szCs w:val="26"/>
        </w:rPr>
        <w:t xml:space="preserve">УИД </w:t>
      </w:r>
      <w:r w:rsidRPr="001C1922" w:rsidR="0011110B">
        <w:rPr>
          <w:b w:val="0"/>
          <w:color w:val="FF0000"/>
          <w:sz w:val="26"/>
          <w:szCs w:val="26"/>
        </w:rPr>
        <w:t>91MS0007-01-2021-000164-25</w:t>
      </w:r>
    </w:p>
    <w:p w:rsidR="00A11057" w:rsidRPr="001C1922" w:rsidP="00AA5265">
      <w:pPr>
        <w:pStyle w:val="Title"/>
        <w:widowControl w:val="0"/>
        <w:ind w:firstLine="709"/>
        <w:jc w:val="right"/>
        <w:rPr>
          <w:color w:val="FF0000"/>
          <w:sz w:val="26"/>
          <w:szCs w:val="26"/>
        </w:rPr>
      </w:pPr>
    </w:p>
    <w:p w:rsidR="00526948" w:rsidRPr="001C1922" w:rsidP="00AA5265">
      <w:pPr>
        <w:pStyle w:val="Title"/>
        <w:widowControl w:val="0"/>
        <w:tabs>
          <w:tab w:val="left" w:pos="9072"/>
        </w:tabs>
        <w:ind w:firstLine="709"/>
        <w:rPr>
          <w:sz w:val="26"/>
          <w:szCs w:val="26"/>
        </w:rPr>
      </w:pPr>
      <w:r w:rsidRPr="001C1922">
        <w:rPr>
          <w:sz w:val="26"/>
          <w:szCs w:val="26"/>
        </w:rPr>
        <w:t>ПОСТАНОВЛЕНИЕ</w:t>
      </w:r>
    </w:p>
    <w:p w:rsidR="00AA5265" w:rsidRPr="001C1922" w:rsidP="00AA5265">
      <w:pPr>
        <w:widowControl w:val="0"/>
        <w:tabs>
          <w:tab w:val="right" w:pos="9071"/>
        </w:tabs>
        <w:spacing w:after="0" w:line="240" w:lineRule="auto"/>
        <w:ind w:firstLine="709"/>
        <w:jc w:val="both"/>
        <w:rPr>
          <w:rFonts w:ascii="Times New Roman" w:hAnsi="Times New Roman" w:cs="Times New Roman"/>
          <w:sz w:val="26"/>
          <w:szCs w:val="26"/>
          <w:bdr w:val="none" w:sz="0" w:space="0" w:color="auto" w:frame="1"/>
        </w:rPr>
      </w:pPr>
      <w:r w:rsidRPr="001C1922">
        <w:rPr>
          <w:rFonts w:ascii="Times New Roman" w:hAnsi="Times New Roman" w:cs="Times New Roman"/>
          <w:sz w:val="26"/>
          <w:szCs w:val="26"/>
          <w:bdr w:val="none" w:sz="0" w:space="0" w:color="auto" w:frame="1"/>
        </w:rPr>
        <w:t>24</w:t>
      </w:r>
      <w:r w:rsidRPr="001C1922">
        <w:rPr>
          <w:rFonts w:ascii="Times New Roman" w:hAnsi="Times New Roman" w:cs="Times New Roman"/>
          <w:sz w:val="26"/>
          <w:szCs w:val="26"/>
          <w:bdr w:val="none" w:sz="0" w:space="0" w:color="auto" w:frame="1"/>
        </w:rPr>
        <w:t xml:space="preserve"> </w:t>
      </w:r>
      <w:r w:rsidRPr="001C1922">
        <w:rPr>
          <w:rFonts w:ascii="Times New Roman" w:hAnsi="Times New Roman" w:cs="Times New Roman"/>
          <w:sz w:val="26"/>
          <w:szCs w:val="26"/>
          <w:bdr w:val="none" w:sz="0" w:space="0" w:color="auto" w:frame="1"/>
        </w:rPr>
        <w:t>февраля</w:t>
      </w:r>
      <w:r w:rsidRPr="001C1922">
        <w:rPr>
          <w:rFonts w:ascii="Times New Roman" w:hAnsi="Times New Roman" w:cs="Times New Roman"/>
          <w:sz w:val="26"/>
          <w:szCs w:val="26"/>
          <w:bdr w:val="none" w:sz="0" w:space="0" w:color="auto" w:frame="1"/>
        </w:rPr>
        <w:t xml:space="preserve"> </w:t>
      </w:r>
      <w:r w:rsidRPr="001C1922" w:rsidR="00526948">
        <w:rPr>
          <w:rFonts w:ascii="Times New Roman" w:hAnsi="Times New Roman" w:cs="Times New Roman"/>
          <w:sz w:val="26"/>
          <w:szCs w:val="26"/>
          <w:bdr w:val="none" w:sz="0" w:space="0" w:color="auto" w:frame="1"/>
        </w:rPr>
        <w:t>20</w:t>
      </w:r>
      <w:r w:rsidRPr="001C1922">
        <w:rPr>
          <w:rFonts w:ascii="Times New Roman" w:hAnsi="Times New Roman" w:cs="Times New Roman"/>
          <w:sz w:val="26"/>
          <w:szCs w:val="26"/>
          <w:bdr w:val="none" w:sz="0" w:space="0" w:color="auto" w:frame="1"/>
        </w:rPr>
        <w:t>21</w:t>
      </w:r>
      <w:r w:rsidRPr="001C1922" w:rsidR="00526948">
        <w:rPr>
          <w:rFonts w:ascii="Times New Roman" w:hAnsi="Times New Roman" w:cs="Times New Roman"/>
          <w:sz w:val="26"/>
          <w:szCs w:val="26"/>
          <w:bdr w:val="none" w:sz="0" w:space="0" w:color="auto" w:frame="1"/>
        </w:rPr>
        <w:t xml:space="preserve"> года</w:t>
      </w:r>
    </w:p>
    <w:p w:rsidR="00526948" w:rsidRPr="001C1922" w:rsidP="001C1922">
      <w:pPr>
        <w:widowControl w:val="0"/>
        <w:tabs>
          <w:tab w:val="right" w:pos="9071"/>
        </w:tabs>
        <w:spacing w:after="0" w:line="240" w:lineRule="auto"/>
        <w:ind w:firstLine="709"/>
        <w:jc w:val="right"/>
        <w:rPr>
          <w:rFonts w:ascii="Times New Roman" w:hAnsi="Times New Roman" w:cs="Times New Roman"/>
          <w:sz w:val="26"/>
          <w:szCs w:val="26"/>
          <w:bdr w:val="none" w:sz="0" w:space="0" w:color="auto" w:frame="1"/>
        </w:rPr>
      </w:pPr>
      <w:r w:rsidRPr="001C1922">
        <w:rPr>
          <w:rFonts w:ascii="Times New Roman" w:hAnsi="Times New Roman" w:cs="Times New Roman"/>
          <w:sz w:val="26"/>
          <w:szCs w:val="26"/>
          <w:bdr w:val="none" w:sz="0" w:space="0" w:color="auto" w:frame="1"/>
        </w:rPr>
        <w:t>гор. Симферополь</w:t>
      </w:r>
    </w:p>
    <w:p w:rsidR="0080339B" w:rsidRPr="001C1922" w:rsidP="00AA5265">
      <w:pPr>
        <w:widowControl w:val="0"/>
        <w:tabs>
          <w:tab w:val="right" w:pos="9071"/>
        </w:tabs>
        <w:spacing w:after="0" w:line="240" w:lineRule="auto"/>
        <w:ind w:firstLine="709"/>
        <w:jc w:val="both"/>
        <w:rPr>
          <w:rFonts w:ascii="Times New Roman" w:hAnsi="Times New Roman" w:cs="Times New Roman"/>
          <w:sz w:val="26"/>
          <w:szCs w:val="26"/>
          <w:bdr w:val="none" w:sz="0" w:space="0" w:color="auto" w:frame="1"/>
        </w:rPr>
      </w:pPr>
    </w:p>
    <w:p w:rsidR="0080339B" w:rsidRPr="001C1922" w:rsidP="00AA5265">
      <w:pPr>
        <w:widowControl w:val="0"/>
        <w:tabs>
          <w:tab w:val="right" w:pos="9072"/>
        </w:tabs>
        <w:autoSpaceDE w:val="0"/>
        <w:autoSpaceDN w:val="0"/>
        <w:adjustRightInd w:val="0"/>
        <w:spacing w:after="0" w:line="240" w:lineRule="auto"/>
        <w:ind w:firstLine="709"/>
        <w:rPr>
          <w:rFonts w:ascii="Times New Roman" w:hAnsi="Times New Roman" w:cs="Times New Roman"/>
          <w:sz w:val="26"/>
          <w:szCs w:val="26"/>
        </w:rPr>
      </w:pPr>
      <w:r w:rsidRPr="001C1922">
        <w:rPr>
          <w:rFonts w:ascii="Times New Roman" w:hAnsi="Times New Roman" w:cs="Times New Roman"/>
          <w:sz w:val="26"/>
          <w:szCs w:val="26"/>
        </w:rPr>
        <w:t xml:space="preserve">Резолютивная часть постановления объявлена </w:t>
      </w:r>
      <w:r w:rsidRPr="001C1922">
        <w:rPr>
          <w:rFonts w:ascii="Times New Roman" w:hAnsi="Times New Roman" w:cs="Times New Roman"/>
          <w:sz w:val="26"/>
          <w:szCs w:val="26"/>
          <w:bdr w:val="none" w:sz="0" w:space="0" w:color="auto" w:frame="1"/>
        </w:rPr>
        <w:t>24 февраля 2021</w:t>
      </w:r>
      <w:r w:rsidRPr="001C1922">
        <w:rPr>
          <w:rFonts w:ascii="Times New Roman" w:hAnsi="Times New Roman" w:cs="Times New Roman"/>
          <w:sz w:val="26"/>
          <w:szCs w:val="26"/>
        </w:rPr>
        <w:t xml:space="preserve"> года.</w:t>
      </w:r>
    </w:p>
    <w:p w:rsidR="0080339B" w:rsidRPr="001C1922" w:rsidP="00AA5265">
      <w:pPr>
        <w:widowControl w:val="0"/>
        <w:tabs>
          <w:tab w:val="right" w:pos="9072"/>
        </w:tabs>
        <w:autoSpaceDE w:val="0"/>
        <w:autoSpaceDN w:val="0"/>
        <w:adjustRightInd w:val="0"/>
        <w:spacing w:after="0" w:line="240" w:lineRule="auto"/>
        <w:ind w:firstLine="709"/>
        <w:rPr>
          <w:rFonts w:ascii="Times New Roman" w:hAnsi="Times New Roman" w:cs="Times New Roman"/>
          <w:sz w:val="26"/>
          <w:szCs w:val="26"/>
        </w:rPr>
      </w:pPr>
      <w:r w:rsidRPr="001C1922">
        <w:rPr>
          <w:rFonts w:ascii="Times New Roman" w:hAnsi="Times New Roman" w:cs="Times New Roman"/>
          <w:sz w:val="26"/>
          <w:szCs w:val="26"/>
        </w:rPr>
        <w:t xml:space="preserve">Постановление в полном объеме изготовлено </w:t>
      </w:r>
      <w:r w:rsidRPr="001C1922">
        <w:rPr>
          <w:rFonts w:ascii="Times New Roman" w:hAnsi="Times New Roman" w:cs="Times New Roman"/>
          <w:sz w:val="26"/>
          <w:szCs w:val="26"/>
          <w:bdr w:val="none" w:sz="0" w:space="0" w:color="auto" w:frame="1"/>
        </w:rPr>
        <w:t>24 февраля 2021</w:t>
      </w:r>
      <w:r w:rsidRPr="001C1922">
        <w:rPr>
          <w:rFonts w:ascii="Times New Roman" w:hAnsi="Times New Roman" w:cs="Times New Roman"/>
          <w:sz w:val="26"/>
          <w:szCs w:val="26"/>
        </w:rPr>
        <w:t xml:space="preserve"> года</w:t>
      </w:r>
    </w:p>
    <w:p w:rsidR="00526948" w:rsidRPr="001C1922" w:rsidP="00AA5265">
      <w:pPr>
        <w:widowControl w:val="0"/>
        <w:tabs>
          <w:tab w:val="left" w:pos="9072"/>
        </w:tabs>
        <w:autoSpaceDE w:val="0"/>
        <w:autoSpaceDN w:val="0"/>
        <w:adjustRightInd w:val="0"/>
        <w:spacing w:after="0" w:line="240" w:lineRule="auto"/>
        <w:ind w:firstLine="709"/>
        <w:jc w:val="both"/>
        <w:rPr>
          <w:rFonts w:ascii="Times New Roman" w:hAnsi="Times New Roman" w:cs="Times New Roman"/>
          <w:sz w:val="26"/>
          <w:szCs w:val="26"/>
          <w:bdr w:val="none" w:sz="0" w:space="0" w:color="auto" w:frame="1"/>
        </w:rPr>
      </w:pPr>
    </w:p>
    <w:p w:rsidR="00A11057" w:rsidRPr="001C1922" w:rsidP="00AA526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Мировой судья судебного участка № 7 Киевский судебного района города Симферополь (Киевский район городского округа Симферополь) Республики Крым Бугаева Л.Г.,</w:t>
      </w:r>
    </w:p>
    <w:p w:rsidR="0011110B" w:rsidRPr="001C1922" w:rsidP="00AA5265">
      <w:pPr>
        <w:pStyle w:val="NoSpacing"/>
        <w:widowControl w:val="0"/>
        <w:ind w:firstLine="709"/>
        <w:jc w:val="both"/>
        <w:rPr>
          <w:bCs/>
          <w:sz w:val="26"/>
          <w:szCs w:val="26"/>
        </w:rPr>
      </w:pPr>
      <w:r w:rsidRPr="001C1922">
        <w:rPr>
          <w:sz w:val="26"/>
          <w:szCs w:val="26"/>
        </w:rPr>
        <w:t xml:space="preserve">рассмотрев в открытом судебном заседании в помещении судебного участка (Республика Крым, </w:t>
      </w:r>
      <w:r w:rsidRPr="001C1922">
        <w:rPr>
          <w:sz w:val="26"/>
          <w:szCs w:val="26"/>
        </w:rPr>
        <w:t>гор</w:t>
      </w:r>
      <w:r w:rsidRPr="001C1922">
        <w:rPr>
          <w:sz w:val="26"/>
          <w:szCs w:val="26"/>
        </w:rPr>
        <w:t>.С</w:t>
      </w:r>
      <w:r w:rsidRPr="001C1922">
        <w:rPr>
          <w:sz w:val="26"/>
          <w:szCs w:val="26"/>
        </w:rPr>
        <w:t>имферополь</w:t>
      </w:r>
      <w:r w:rsidRPr="001C1922">
        <w:rPr>
          <w:sz w:val="26"/>
          <w:szCs w:val="26"/>
        </w:rPr>
        <w:t xml:space="preserve">, ул. Киевская 55/2 зал судебных заседаний № 38) дело об административном правонарушении, предусмотренном </w:t>
      </w:r>
      <w:r w:rsidRPr="001C1922">
        <w:rPr>
          <w:color w:val="FF0000"/>
          <w:sz w:val="26"/>
          <w:szCs w:val="26"/>
        </w:rPr>
        <w:t>частью 3 статьи 14.1.2 Кодекса</w:t>
      </w:r>
      <w:r w:rsidRPr="001C1922">
        <w:rPr>
          <w:sz w:val="26"/>
          <w:szCs w:val="26"/>
        </w:rPr>
        <w:t xml:space="preserve"> Российской Федерации об административных правонарушениях </w:t>
      </w:r>
      <w:r w:rsidRPr="001C1922">
        <w:rPr>
          <w:bCs/>
          <w:sz w:val="26"/>
          <w:szCs w:val="26"/>
        </w:rPr>
        <w:t>(далее – КоАП РФ),</w:t>
      </w:r>
    </w:p>
    <w:p w:rsidR="0011110B" w:rsidRPr="001C1922" w:rsidP="00AA5265">
      <w:pPr>
        <w:pStyle w:val="NoSpacing"/>
        <w:widowControl w:val="0"/>
        <w:ind w:firstLine="709"/>
        <w:jc w:val="both"/>
        <w:rPr>
          <w:sz w:val="26"/>
          <w:szCs w:val="26"/>
        </w:rPr>
      </w:pPr>
      <w:r w:rsidRPr="001C1922">
        <w:rPr>
          <w:sz w:val="26"/>
          <w:szCs w:val="26"/>
        </w:rPr>
        <w:t>в отношении Государственного унитарного предприятия Республики Крым «</w:t>
      </w:r>
      <w:r w:rsidRPr="001C1922">
        <w:rPr>
          <w:sz w:val="26"/>
          <w:szCs w:val="26"/>
        </w:rPr>
        <w:t>Крымтроллейбус</w:t>
      </w:r>
      <w:r w:rsidRPr="001C1922">
        <w:rPr>
          <w:sz w:val="26"/>
          <w:szCs w:val="26"/>
        </w:rPr>
        <w:t xml:space="preserve">», ОГРН 1159102005270, </w:t>
      </w:r>
      <w:r w:rsidRPr="001C1922">
        <w:rPr>
          <w:sz w:val="26"/>
          <w:szCs w:val="26"/>
        </w:rPr>
        <w:t>место нахождение</w:t>
      </w:r>
      <w:r w:rsidRPr="001C1922">
        <w:rPr>
          <w:sz w:val="26"/>
          <w:szCs w:val="26"/>
        </w:rPr>
        <w:t xml:space="preserve">: Республика Крым, гор. Симферополя, ул. </w:t>
      </w:r>
      <w:r w:rsidRPr="001C1922">
        <w:rPr>
          <w:sz w:val="26"/>
          <w:szCs w:val="26"/>
        </w:rPr>
        <w:t>Киевская</w:t>
      </w:r>
      <w:r w:rsidRPr="001C1922">
        <w:rPr>
          <w:sz w:val="26"/>
          <w:szCs w:val="26"/>
        </w:rPr>
        <w:t xml:space="preserve"> 78,  </w:t>
      </w:r>
    </w:p>
    <w:p w:rsidR="001C1922" w:rsidP="00AA5265">
      <w:pPr>
        <w:pStyle w:val="paragraph"/>
        <w:widowControl w:val="0"/>
        <w:spacing w:before="0" w:beforeAutospacing="0" w:after="0" w:afterAutospacing="0"/>
        <w:ind w:right="-15" w:firstLine="709"/>
        <w:jc w:val="center"/>
        <w:textAlignment w:val="baseline"/>
        <w:rPr>
          <w:rStyle w:val="normaltextrun"/>
          <w:b/>
          <w:sz w:val="26"/>
          <w:szCs w:val="26"/>
        </w:rPr>
      </w:pPr>
    </w:p>
    <w:p w:rsidR="00526948" w:rsidRPr="001C1922" w:rsidP="00AA5265">
      <w:pPr>
        <w:pStyle w:val="paragraph"/>
        <w:widowControl w:val="0"/>
        <w:spacing w:before="0" w:beforeAutospacing="0" w:after="0" w:afterAutospacing="0"/>
        <w:ind w:right="-15" w:firstLine="709"/>
        <w:jc w:val="center"/>
        <w:textAlignment w:val="baseline"/>
        <w:rPr>
          <w:b/>
          <w:sz w:val="26"/>
          <w:szCs w:val="26"/>
        </w:rPr>
      </w:pPr>
      <w:r w:rsidRPr="001C1922">
        <w:rPr>
          <w:rStyle w:val="normaltextrun"/>
          <w:b/>
          <w:sz w:val="26"/>
          <w:szCs w:val="26"/>
        </w:rPr>
        <w:t>УСТАНОВИЛ:</w:t>
      </w:r>
    </w:p>
    <w:p w:rsidR="008732D6" w:rsidRPr="001C1922" w:rsidP="00AA5265">
      <w:pPr>
        <w:pStyle w:val="20"/>
        <w:shd w:val="clear" w:color="auto" w:fill="auto"/>
        <w:tabs>
          <w:tab w:val="left" w:pos="1299"/>
        </w:tabs>
        <w:spacing w:line="312" w:lineRule="exact"/>
        <w:ind w:firstLine="709"/>
        <w:jc w:val="both"/>
        <w:rPr>
          <w:color w:val="000000"/>
          <w:lang w:bidi="ru-RU"/>
        </w:rPr>
      </w:pPr>
      <w:r w:rsidRPr="001C1922">
        <w:rPr>
          <w:color w:val="000000"/>
          <w:lang w:bidi="ru-RU"/>
        </w:rPr>
        <w:t xml:space="preserve">22.01.2021 года </w:t>
      </w:r>
      <w:r w:rsidRPr="001C1922" w:rsidR="002A7D3E">
        <w:t>Прокуратурой г. Симферополя с привлечением сотрудников ОГИБД</w:t>
      </w:r>
      <w:r w:rsidRPr="001C1922" w:rsidR="007854AB">
        <w:t>Д УМВД России по г. Симферополю</w:t>
      </w:r>
      <w:r w:rsidRPr="001C1922">
        <w:t xml:space="preserve"> </w:t>
      </w:r>
      <w:r w:rsidRPr="001C1922" w:rsidR="00EE440E">
        <w:t xml:space="preserve">проведена проверка </w:t>
      </w:r>
      <w:r w:rsidRPr="001C1922" w:rsidR="00E738BF">
        <w:t xml:space="preserve">по вопросу соблюдения лицензионных требований и условий </w:t>
      </w:r>
      <w:r w:rsidRPr="001C1922" w:rsidR="00EE440E">
        <w:t xml:space="preserve">исполнения </w:t>
      </w:r>
      <w:r w:rsidRPr="001C1922" w:rsidR="002A7D3E">
        <w:t>требований законодательства о безопасности дорожного движения и транспортной безопасности ГУП РК «</w:t>
      </w:r>
      <w:r w:rsidRPr="001C1922" w:rsidR="002A7D3E">
        <w:t>Крымтроллейбус</w:t>
      </w:r>
      <w:r w:rsidRPr="001C1922" w:rsidR="002A7D3E">
        <w:t xml:space="preserve">», </w:t>
      </w:r>
      <w:r w:rsidRPr="001C1922" w:rsidR="00EE440E">
        <w:t xml:space="preserve">в ходе которой установлены нарушения </w:t>
      </w:r>
      <w:r w:rsidRPr="001C1922" w:rsidR="00EA56DD">
        <w:t xml:space="preserve">лицензионных условий, предусмотренных </w:t>
      </w:r>
      <w:r w:rsidRPr="001C1922" w:rsidR="00EA56DD">
        <w:t>пп</w:t>
      </w:r>
      <w:r w:rsidRPr="001C1922" w:rsidR="00EA56DD">
        <w:t>. г.), л.), м.), н.) п.8 Положения о лицензировании деятельности по перевозкам пассажиров и иных</w:t>
      </w:r>
      <w:r w:rsidRPr="001C1922" w:rsidR="00EA56DD">
        <w:t xml:space="preserve"> лиц автобусами, утвержденного </w:t>
      </w:r>
      <w:r w:rsidRPr="001C1922" w:rsidR="00EA56DD">
        <w:rPr>
          <w:color w:val="000000"/>
          <w:lang w:bidi="ru-RU"/>
        </w:rPr>
        <w:t xml:space="preserve">Постановлением Правительства РФ от 07.10.2020 № 1616. </w:t>
      </w:r>
      <w:r w:rsidRPr="001C1922" w:rsidR="00153611">
        <w:rPr>
          <w:color w:val="000000"/>
          <w:lang w:bidi="ru-RU"/>
        </w:rPr>
        <w:t>в</w:t>
      </w:r>
      <w:r w:rsidRPr="001C1922" w:rsidR="00EA56DD">
        <w:rPr>
          <w:color w:val="000000"/>
          <w:lang w:bidi="ru-RU"/>
        </w:rPr>
        <w:t xml:space="preserve"> частности</w:t>
      </w:r>
      <w:r w:rsidRPr="001C1922" w:rsidR="00153611">
        <w:rPr>
          <w:color w:val="000000"/>
          <w:lang w:bidi="ru-RU"/>
        </w:rPr>
        <w:t>:</w:t>
      </w:r>
      <w:r w:rsidR="001C1922">
        <w:rPr>
          <w:color w:val="000000"/>
          <w:lang w:bidi="ru-RU"/>
        </w:rPr>
        <w:t xml:space="preserve"> </w:t>
      </w:r>
      <w:r w:rsidRPr="001C1922" w:rsidR="00153611">
        <w:t xml:space="preserve">- </w:t>
      </w:r>
      <w:r w:rsidRPr="001C1922" w:rsidR="00EA56DD">
        <w:t xml:space="preserve">в нарушение </w:t>
      </w:r>
      <w:r w:rsidRPr="001C1922" w:rsidR="00DC4037">
        <w:rPr>
          <w:color w:val="000000"/>
          <w:lang w:bidi="ru-RU"/>
        </w:rPr>
        <w:t>п.1, п.6 приказа Минтранса России от 11.09.2020г. № 368 «Об утверждении обязательных реквизитов путевых листов»:</w:t>
      </w:r>
      <w:r w:rsidRPr="001C1922" w:rsidR="00153611">
        <w:rPr>
          <w:color w:val="000000"/>
          <w:lang w:bidi="ru-RU"/>
        </w:rPr>
        <w:t xml:space="preserve"> </w:t>
      </w:r>
      <w:r w:rsidRPr="001C1922" w:rsidR="00DC4037">
        <w:rPr>
          <w:color w:val="000000"/>
          <w:lang w:bidi="ru-RU"/>
        </w:rPr>
        <w:t xml:space="preserve">не уточнен конкретный вид сообщения </w:t>
      </w:r>
      <w:r w:rsidRPr="001C1922" w:rsidR="00DC4037">
        <w:rPr>
          <w:color w:val="000000"/>
          <w:lang w:bidi="ru-RU"/>
        </w:rPr>
        <w:t>согласно</w:t>
      </w:r>
      <w:r w:rsidRPr="001C1922" w:rsidR="00DC4037">
        <w:rPr>
          <w:color w:val="000000"/>
          <w:lang w:bidi="ru-RU"/>
        </w:rPr>
        <w:t xml:space="preserve"> конкретного рейса в путевых листах № 00000000148 от 03.01.2021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00000000146 от 03.01.2021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00000000161 от 03.01.2021автобуса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00000000189 от 03.01.2021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00000000148 от 03.01.2021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№00000000163 от 03.01.2021 автобуса </w:t>
      </w:r>
      <w:r w:rsidRPr="001C1922" w:rsidR="00DC4037">
        <w:rPr>
          <w:color w:val="000000"/>
          <w:lang w:bidi="ru-RU"/>
        </w:rPr>
        <w:t>г.н.з</w:t>
      </w:r>
      <w:r w:rsidRPr="001C1922" w:rsidR="00DC4037">
        <w:rPr>
          <w:color w:val="000000"/>
          <w:lang w:bidi="ru-RU"/>
        </w:rPr>
        <w:t xml:space="preserve">. К 876 ТН82, № 00000000438 от 05.01.2021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00000000445 от 05.01.2021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00000000959 от 09.01.2021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xml:space="preserve">, № 00000001059 от 10.01.2021 автобуса </w:t>
      </w:r>
      <w:r w:rsidRPr="001C1922" w:rsidR="00DC4037">
        <w:rPr>
          <w:color w:val="000000"/>
          <w:lang w:bidi="ru-RU"/>
        </w:rPr>
        <w:t>г.н.з</w:t>
      </w:r>
      <w:r w:rsidRPr="001C1922" w:rsidR="00DC4037">
        <w:rPr>
          <w:color w:val="000000"/>
          <w:lang w:bidi="ru-RU"/>
        </w:rPr>
        <w:t xml:space="preserve">. </w:t>
      </w:r>
      <w:r w:rsidR="00945DF0">
        <w:rPr>
          <w:color w:val="FF0000"/>
          <w:sz w:val="27"/>
          <w:szCs w:val="27"/>
        </w:rPr>
        <w:t>«Данные изъяты»</w:t>
      </w:r>
      <w:r w:rsidRPr="001C1922" w:rsidR="00DC4037">
        <w:rPr>
          <w:color w:val="000000"/>
          <w:lang w:bidi="ru-RU"/>
        </w:rPr>
        <w:t>, № 00000002595 от</w:t>
      </w:r>
      <w:r w:rsidRPr="001C1922">
        <w:rPr>
          <w:color w:val="000000"/>
          <w:lang w:bidi="ru-RU"/>
        </w:rPr>
        <w:t xml:space="preserve"> 22.01.2021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№00000002647 от 22.01.2021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№00000002637 от 22.01.2021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sidR="00153611">
        <w:rPr>
          <w:color w:val="000000"/>
          <w:lang w:bidi="ru-RU"/>
        </w:rPr>
        <w:t>;</w:t>
      </w:r>
      <w:r w:rsidR="001C1922">
        <w:rPr>
          <w:color w:val="000000"/>
          <w:lang w:bidi="ru-RU"/>
        </w:rPr>
        <w:t xml:space="preserve"> </w:t>
      </w:r>
      <w:r w:rsidRPr="001C1922" w:rsidR="00153611">
        <w:rPr>
          <w:color w:val="000000"/>
          <w:lang w:bidi="ru-RU"/>
        </w:rPr>
        <w:t>- в</w:t>
      </w:r>
      <w:r w:rsidRPr="001C1922">
        <w:rPr>
          <w:color w:val="000000"/>
          <w:lang w:bidi="ru-RU"/>
        </w:rPr>
        <w:t xml:space="preserve"> нарушение п.12 приказа Минтранса России от 11.09.2020 № 368 «Об утверждении обязательных реквизитов путевых листов» отсутствует дата и время выезда автобуса с </w:t>
      </w:r>
      <w:r w:rsidRPr="001C1922">
        <w:rPr>
          <w:color w:val="000000"/>
          <w:lang w:bidi="ru-RU"/>
        </w:rPr>
        <w:t>парковки</w:t>
      </w:r>
      <w:r w:rsidRPr="001C1922">
        <w:rPr>
          <w:color w:val="000000"/>
          <w:lang w:bidi="ru-RU"/>
        </w:rPr>
        <w:t xml:space="preserve"> и подпись контроллера в путевых листах №00000002453 от 21.01.2021 </w:t>
      </w:r>
      <w:r w:rsidRPr="001C1922">
        <w:rPr>
          <w:color w:val="000000"/>
          <w:lang w:bidi="ru-RU"/>
        </w:rPr>
        <w:t xml:space="preserve">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№00000000149 от 03.01.2021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2, № 00000000148 от 03.01.2021 </w:t>
      </w:r>
      <w:r w:rsidRPr="001C1922">
        <w:rPr>
          <w:color w:val="000000"/>
          <w:lang w:bidi="ru-RU"/>
        </w:rPr>
        <w:t>автобусаг.н.з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00000000146 от 03.01.2021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00000000161 от 03.01.2021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00000000189 от 03.01.2021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№00000000163 от 03.01.2021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00000000477 от 05.01.2021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№00000000438 от 05.01.2021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00000000445 от 05.01.2021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00000001059 от 10.01.2021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00000002592 от 22.01.2021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№00000002647 от 22.01.2021автобуса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№00000002637</w:t>
      </w:r>
      <w:r w:rsidR="001C1922">
        <w:rPr>
          <w:color w:val="000000"/>
          <w:lang w:bidi="ru-RU"/>
        </w:rPr>
        <w:t xml:space="preserve"> </w:t>
      </w:r>
      <w:r w:rsidR="001C1922">
        <w:rPr>
          <w:color w:val="000000"/>
          <w:lang w:bidi="ru-RU"/>
        </w:rPr>
        <w:t>отавтобуса</w:t>
      </w:r>
      <w:r w:rsidR="001C1922">
        <w:rPr>
          <w:color w:val="000000"/>
          <w:lang w:bidi="ru-RU"/>
        </w:rPr>
        <w:t xml:space="preserve"> </w:t>
      </w:r>
      <w:r w:rsidR="001C1922">
        <w:rPr>
          <w:color w:val="000000"/>
          <w:lang w:bidi="ru-RU"/>
        </w:rPr>
        <w:t>г.н</w:t>
      </w:r>
      <w:r w:rsidR="001C1922">
        <w:rPr>
          <w:color w:val="000000"/>
          <w:lang w:bidi="ru-RU"/>
        </w:rPr>
        <w:t>.з</w:t>
      </w:r>
      <w:r w:rsidR="00945DF0">
        <w:rPr>
          <w:color w:val="FF0000"/>
          <w:sz w:val="27"/>
          <w:szCs w:val="27"/>
        </w:rPr>
        <w:t>«Данные</w:t>
      </w:r>
      <w:r w:rsidR="00945DF0">
        <w:rPr>
          <w:color w:val="FF0000"/>
          <w:sz w:val="27"/>
          <w:szCs w:val="27"/>
        </w:rPr>
        <w:t xml:space="preserve"> изъяты»</w:t>
      </w:r>
      <w:r w:rsidR="001C1922">
        <w:rPr>
          <w:color w:val="000000"/>
          <w:lang w:bidi="ru-RU"/>
        </w:rPr>
        <w:t xml:space="preserve">; </w:t>
      </w:r>
      <w:r w:rsidRPr="001C1922" w:rsidR="00153611">
        <w:rPr>
          <w:color w:val="000000"/>
          <w:lang w:bidi="ru-RU"/>
        </w:rPr>
        <w:t>- п</w:t>
      </w:r>
      <w:r w:rsidRPr="001C1922">
        <w:rPr>
          <w:color w:val="000000"/>
          <w:lang w:bidi="ru-RU"/>
        </w:rPr>
        <w:t xml:space="preserve">омимо этого не были указаны показания одометра при выезде (возвращении) автобусов в путевых листах № 00000000959 от 09.01.2021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xml:space="preserve">, № 00000002595 от 22.01.2021 автобуса </w:t>
      </w:r>
      <w:r w:rsidRPr="001C1922">
        <w:rPr>
          <w:color w:val="000000"/>
          <w:lang w:bidi="ru-RU"/>
        </w:rPr>
        <w:t>г.н.з</w:t>
      </w:r>
      <w:r w:rsidRPr="001C1922">
        <w:rPr>
          <w:color w:val="000000"/>
          <w:lang w:bidi="ru-RU"/>
        </w:rPr>
        <w:t xml:space="preserve">. </w:t>
      </w:r>
      <w:r w:rsidR="00945DF0">
        <w:rPr>
          <w:color w:val="FF0000"/>
          <w:sz w:val="27"/>
          <w:szCs w:val="27"/>
        </w:rPr>
        <w:t>«Данные изъяты»</w:t>
      </w:r>
      <w:r w:rsidRPr="001C1922">
        <w:rPr>
          <w:color w:val="000000"/>
          <w:lang w:bidi="ru-RU"/>
        </w:rPr>
        <w:t>, №00000002647 от 22.01.2</w:t>
      </w:r>
      <w:r w:rsidRPr="001C1922" w:rsidR="00153611">
        <w:rPr>
          <w:color w:val="000000"/>
          <w:lang w:bidi="ru-RU"/>
        </w:rPr>
        <w:t xml:space="preserve">021 автобуса </w:t>
      </w:r>
      <w:r w:rsidRPr="001C1922" w:rsidR="00153611">
        <w:rPr>
          <w:color w:val="000000"/>
          <w:lang w:bidi="ru-RU"/>
        </w:rPr>
        <w:t>г.н.з</w:t>
      </w:r>
      <w:r w:rsidRPr="001C1922" w:rsidR="00153611">
        <w:rPr>
          <w:color w:val="000000"/>
          <w:lang w:bidi="ru-RU"/>
        </w:rPr>
        <w:t xml:space="preserve">. </w:t>
      </w:r>
      <w:r w:rsidR="00945DF0">
        <w:rPr>
          <w:color w:val="FF0000"/>
          <w:sz w:val="27"/>
          <w:szCs w:val="27"/>
        </w:rPr>
        <w:t>«Данные изъяты»</w:t>
      </w:r>
      <w:r w:rsidRPr="001C1922" w:rsidR="00153611">
        <w:rPr>
          <w:color w:val="000000"/>
          <w:lang w:bidi="ru-RU"/>
        </w:rPr>
        <w:t>;</w:t>
      </w:r>
      <w:r w:rsidR="001C1922">
        <w:rPr>
          <w:color w:val="000000"/>
          <w:lang w:bidi="ru-RU"/>
        </w:rPr>
        <w:t xml:space="preserve"> </w:t>
      </w:r>
      <w:r w:rsidRPr="001C1922" w:rsidR="00153611">
        <w:rPr>
          <w:color w:val="000000"/>
          <w:lang w:bidi="ru-RU"/>
        </w:rPr>
        <w:t xml:space="preserve">- в </w:t>
      </w:r>
      <w:r w:rsidRPr="001C1922">
        <w:rPr>
          <w:color w:val="000000"/>
          <w:lang w:bidi="ru-RU"/>
        </w:rPr>
        <w:t xml:space="preserve">журнале </w:t>
      </w:r>
      <w:r w:rsidRPr="001C1922">
        <w:rPr>
          <w:color w:val="000000"/>
          <w:lang w:bidi="ru-RU"/>
        </w:rPr>
        <w:t>предрейсового</w:t>
      </w:r>
      <w:r w:rsidRPr="001C1922">
        <w:rPr>
          <w:color w:val="000000"/>
          <w:lang w:bidi="ru-RU"/>
        </w:rPr>
        <w:t xml:space="preserve"> контроля технического состояния по </w:t>
      </w:r>
      <w:r w:rsidRPr="001C1922">
        <w:rPr>
          <w:color w:val="000000"/>
          <w:lang w:bidi="ru-RU"/>
        </w:rPr>
        <w:t>ул</w:t>
      </w:r>
      <w:r w:rsidRPr="001C1922">
        <w:rPr>
          <w:color w:val="000000"/>
          <w:lang w:bidi="ru-RU"/>
        </w:rPr>
        <w:t>.К</w:t>
      </w:r>
      <w:r w:rsidRPr="001C1922">
        <w:rPr>
          <w:color w:val="000000"/>
          <w:lang w:bidi="ru-RU"/>
        </w:rPr>
        <w:t>иевская</w:t>
      </w:r>
      <w:r w:rsidRPr="001C1922">
        <w:rPr>
          <w:color w:val="000000"/>
          <w:lang w:bidi="ru-RU"/>
        </w:rPr>
        <w:t xml:space="preserve">, 78 </w:t>
      </w:r>
      <w:r w:rsidRPr="001C1922">
        <w:rPr>
          <w:color w:val="000000"/>
          <w:lang w:bidi="ru-RU"/>
        </w:rPr>
        <w:t>г.Симферополь</w:t>
      </w:r>
      <w:r w:rsidRPr="001C1922">
        <w:rPr>
          <w:color w:val="000000"/>
          <w:lang w:bidi="ru-RU"/>
        </w:rPr>
        <w:t xml:space="preserve"> за январь 2021 г. в отдельных случаях не записаны показания одометра и наименование транспортного средства, прошедшего контроль (листы 39, 40, 43, 44, 45, 56, 61, 71, 76, 79).По состоянию на 15.30 часов 21.01.2020 в журналах </w:t>
      </w:r>
      <w:r w:rsidRPr="001C1922">
        <w:rPr>
          <w:color w:val="000000"/>
          <w:lang w:bidi="ru-RU"/>
        </w:rPr>
        <w:t>предрейсовых</w:t>
      </w:r>
      <w:r w:rsidRPr="001C1922">
        <w:rPr>
          <w:color w:val="000000"/>
          <w:lang w:bidi="ru-RU"/>
        </w:rPr>
        <w:t xml:space="preserve"> и </w:t>
      </w:r>
      <w:r w:rsidRPr="001C1922">
        <w:rPr>
          <w:color w:val="000000"/>
          <w:lang w:bidi="ru-RU"/>
        </w:rPr>
        <w:t>послерейсовых</w:t>
      </w:r>
      <w:r w:rsidRPr="001C1922">
        <w:rPr>
          <w:color w:val="000000"/>
          <w:lang w:bidi="ru-RU"/>
        </w:rPr>
        <w:t xml:space="preserve"> медицинских осмотров водителей медицинского кабинета ГУП РК «</w:t>
      </w:r>
      <w:r w:rsidRPr="001C1922">
        <w:rPr>
          <w:color w:val="000000"/>
          <w:lang w:bidi="ru-RU"/>
        </w:rPr>
        <w:t>Крымтроллейбус</w:t>
      </w:r>
      <w:r w:rsidRPr="001C1922">
        <w:rPr>
          <w:color w:val="000000"/>
          <w:lang w:bidi="ru-RU"/>
        </w:rPr>
        <w:t xml:space="preserve">» по </w:t>
      </w:r>
      <w:r w:rsidRPr="001C1922">
        <w:rPr>
          <w:color w:val="000000"/>
          <w:lang w:bidi="ru-RU"/>
        </w:rPr>
        <w:t>ул</w:t>
      </w:r>
      <w:r w:rsidRPr="001C1922">
        <w:rPr>
          <w:color w:val="000000"/>
          <w:lang w:bidi="ru-RU"/>
        </w:rPr>
        <w:t>.К</w:t>
      </w:r>
      <w:r w:rsidRPr="001C1922">
        <w:rPr>
          <w:color w:val="000000"/>
          <w:lang w:bidi="ru-RU"/>
        </w:rPr>
        <w:t>иевской</w:t>
      </w:r>
      <w:r w:rsidRPr="001C1922">
        <w:rPr>
          <w:color w:val="000000"/>
          <w:lang w:bidi="ru-RU"/>
        </w:rPr>
        <w:t xml:space="preserve">, 78 в </w:t>
      </w:r>
      <w:r w:rsidRPr="001C1922">
        <w:rPr>
          <w:color w:val="000000"/>
          <w:lang w:bidi="ru-RU"/>
        </w:rPr>
        <w:t>г.Симферополе</w:t>
      </w:r>
      <w:r w:rsidRPr="001C1922">
        <w:rPr>
          <w:color w:val="000000"/>
          <w:lang w:bidi="ru-RU"/>
        </w:rPr>
        <w:t xml:space="preserve"> за январь 2021г. медицинским работником </w:t>
      </w:r>
      <w:r w:rsidRPr="001C1922">
        <w:rPr>
          <w:color w:val="000000"/>
          <w:lang w:bidi="ru-RU"/>
        </w:rPr>
        <w:t>Ленец</w:t>
      </w:r>
      <w:r w:rsidRPr="001C1922">
        <w:rPr>
          <w:color w:val="000000"/>
          <w:lang w:bidi="ru-RU"/>
        </w:rPr>
        <w:t xml:space="preserve"> И.В. до реального прохождения водителями осмотра и замера биологических показателей осуществлены записи биологических параметров здоровья водителей, которые удостоверены личной подписью.</w:t>
      </w:r>
    </w:p>
    <w:p w:rsidR="002A7D3E"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По</w:t>
      </w:r>
      <w:r w:rsidRPr="001C1922">
        <w:rPr>
          <w:sz w:val="26"/>
          <w:szCs w:val="26"/>
        </w:rPr>
        <w:t xml:space="preserve"> </w:t>
      </w:r>
      <w:r w:rsidRPr="001C1922">
        <w:rPr>
          <w:sz w:val="26"/>
          <w:szCs w:val="26"/>
        </w:rPr>
        <w:t>данных</w:t>
      </w:r>
      <w:r w:rsidRPr="001C1922">
        <w:rPr>
          <w:sz w:val="26"/>
          <w:szCs w:val="26"/>
        </w:rPr>
        <w:t xml:space="preserve"> фактам заместителем прокурора города Симферополя </w:t>
      </w:r>
      <w:r w:rsidRPr="001C1922">
        <w:rPr>
          <w:sz w:val="26"/>
          <w:szCs w:val="26"/>
        </w:rPr>
        <w:t>Кулибаба</w:t>
      </w:r>
      <w:r w:rsidRPr="001C1922">
        <w:rPr>
          <w:sz w:val="26"/>
          <w:szCs w:val="26"/>
        </w:rPr>
        <w:t xml:space="preserve"> С.Е. в</w:t>
      </w:r>
      <w:r w:rsidRPr="001C1922">
        <w:rPr>
          <w:sz w:val="26"/>
          <w:szCs w:val="26"/>
        </w:rPr>
        <w:t xml:space="preserve"> отношении </w:t>
      </w:r>
      <w:r w:rsidRPr="001C1922" w:rsidR="007854AB">
        <w:rPr>
          <w:sz w:val="26"/>
          <w:szCs w:val="26"/>
        </w:rPr>
        <w:t>ГУП РК «</w:t>
      </w:r>
      <w:r w:rsidRPr="001C1922" w:rsidR="007854AB">
        <w:rPr>
          <w:sz w:val="26"/>
          <w:szCs w:val="26"/>
        </w:rPr>
        <w:t>Крымтроллейбус</w:t>
      </w:r>
      <w:r w:rsidRPr="001C1922" w:rsidR="007854AB">
        <w:rPr>
          <w:sz w:val="26"/>
          <w:szCs w:val="26"/>
        </w:rPr>
        <w:t xml:space="preserve">» </w:t>
      </w:r>
      <w:r w:rsidRPr="001C1922" w:rsidR="00570065">
        <w:rPr>
          <w:sz w:val="26"/>
          <w:szCs w:val="26"/>
        </w:rPr>
        <w:t xml:space="preserve">29.01.2021 года вынесено постановление </w:t>
      </w:r>
      <w:r w:rsidRPr="001C1922">
        <w:rPr>
          <w:sz w:val="26"/>
          <w:szCs w:val="26"/>
        </w:rPr>
        <w:t xml:space="preserve">об административном правонарушении по ч. </w:t>
      </w:r>
      <w:r w:rsidRPr="001C1922" w:rsidR="0001688C">
        <w:rPr>
          <w:sz w:val="26"/>
          <w:szCs w:val="26"/>
        </w:rPr>
        <w:t>3</w:t>
      </w:r>
      <w:r w:rsidRPr="001C1922">
        <w:rPr>
          <w:sz w:val="26"/>
          <w:szCs w:val="26"/>
        </w:rPr>
        <w:t xml:space="preserve"> ст. 14.1</w:t>
      </w:r>
      <w:r w:rsidRPr="001C1922" w:rsidR="0001688C">
        <w:rPr>
          <w:sz w:val="26"/>
          <w:szCs w:val="26"/>
        </w:rPr>
        <w:t>.2</w:t>
      </w:r>
      <w:r w:rsidRPr="001C1922">
        <w:rPr>
          <w:sz w:val="26"/>
          <w:szCs w:val="26"/>
        </w:rPr>
        <w:t xml:space="preserve"> КоАП РФ.</w:t>
      </w:r>
    </w:p>
    <w:p w:rsidR="00C138F3"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В судебное заседание явился представитель ГУП РК «</w:t>
      </w:r>
      <w:r w:rsidRPr="001C1922" w:rsidR="005769B6">
        <w:rPr>
          <w:sz w:val="26"/>
          <w:szCs w:val="26"/>
        </w:rPr>
        <w:t>Крымтроллейбус</w:t>
      </w:r>
      <w:r w:rsidRPr="001C1922">
        <w:rPr>
          <w:sz w:val="26"/>
          <w:szCs w:val="26"/>
        </w:rPr>
        <w:t xml:space="preserve">» по доверенности Саакян А.И., который вину в совершении административного правонарушения признал, в содеянном раскаялся, </w:t>
      </w:r>
      <w:r w:rsidRPr="001C1922" w:rsidR="000C2973">
        <w:rPr>
          <w:sz w:val="26"/>
          <w:szCs w:val="26"/>
        </w:rPr>
        <w:t xml:space="preserve">подтвердил обстоятельства содеянного в соответствии с постановлением о возбуждении дела об административном правонарушении, просил </w:t>
      </w:r>
      <w:r w:rsidRPr="001C1922" w:rsidR="00593F09">
        <w:rPr>
          <w:sz w:val="26"/>
          <w:szCs w:val="26"/>
        </w:rPr>
        <w:t xml:space="preserve">принять во внимание нестабильное финансовое положение предприятия, наличие дебиторской и </w:t>
      </w:r>
      <w:r w:rsidRPr="001C1922" w:rsidR="00593F09">
        <w:rPr>
          <w:sz w:val="26"/>
          <w:szCs w:val="26"/>
        </w:rPr>
        <w:t>кредитрской</w:t>
      </w:r>
      <w:r w:rsidRPr="001C1922" w:rsidR="00593F09">
        <w:rPr>
          <w:sz w:val="26"/>
          <w:szCs w:val="26"/>
        </w:rPr>
        <w:t xml:space="preserve"> задолженности и </w:t>
      </w:r>
      <w:r w:rsidRPr="001C1922" w:rsidR="00570065">
        <w:rPr>
          <w:sz w:val="26"/>
          <w:szCs w:val="26"/>
        </w:rPr>
        <w:t>сни</w:t>
      </w:r>
      <w:r w:rsidRPr="001C1922" w:rsidR="00593F09">
        <w:rPr>
          <w:sz w:val="26"/>
          <w:szCs w:val="26"/>
        </w:rPr>
        <w:t xml:space="preserve">зить </w:t>
      </w:r>
      <w:r w:rsidRPr="001C1922" w:rsidR="00570065">
        <w:rPr>
          <w:sz w:val="26"/>
          <w:szCs w:val="26"/>
        </w:rPr>
        <w:t>наказания в виде штрафа ниже низшего предела до размера</w:t>
      </w:r>
      <w:r w:rsidRPr="001C1922" w:rsidR="00570065">
        <w:rPr>
          <w:sz w:val="26"/>
          <w:szCs w:val="26"/>
        </w:rPr>
        <w:t xml:space="preserve"> половины минимального размера административного штрафа,</w:t>
      </w:r>
      <w:r w:rsidRPr="001C1922" w:rsidR="00593F09">
        <w:rPr>
          <w:sz w:val="26"/>
          <w:szCs w:val="26"/>
        </w:rPr>
        <w:t xml:space="preserve"> предусмотренного санкцией ч. 3 ст. 14.1.2 КоАП РФ, </w:t>
      </w:r>
    </w:p>
    <w:p w:rsidR="00593F09"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Старший помощник п</w:t>
      </w:r>
      <w:r w:rsidRPr="001C1922" w:rsidR="000C2973">
        <w:rPr>
          <w:sz w:val="26"/>
          <w:szCs w:val="26"/>
        </w:rPr>
        <w:t>рокурор</w:t>
      </w:r>
      <w:r w:rsidRPr="001C1922">
        <w:rPr>
          <w:sz w:val="26"/>
          <w:szCs w:val="26"/>
        </w:rPr>
        <w:t xml:space="preserve">а </w:t>
      </w:r>
      <w:r w:rsidRPr="001C1922">
        <w:rPr>
          <w:sz w:val="26"/>
          <w:szCs w:val="26"/>
        </w:rPr>
        <w:t>Северин</w:t>
      </w:r>
      <w:r w:rsidRPr="001C1922">
        <w:rPr>
          <w:sz w:val="26"/>
          <w:szCs w:val="26"/>
        </w:rPr>
        <w:t xml:space="preserve"> С.А.</w:t>
      </w:r>
      <w:r w:rsidRPr="001C1922" w:rsidR="000C2973">
        <w:rPr>
          <w:sz w:val="26"/>
          <w:szCs w:val="26"/>
        </w:rPr>
        <w:t xml:space="preserve"> в судебном заседании поддержал постановление о возбуждении дела об административном правонарушении, просил признать </w:t>
      </w:r>
      <w:r w:rsidRPr="001C1922" w:rsidR="00BD59A8">
        <w:rPr>
          <w:sz w:val="26"/>
          <w:szCs w:val="26"/>
        </w:rPr>
        <w:t>ГУП РК «</w:t>
      </w:r>
      <w:r w:rsidRPr="001C1922" w:rsidR="00BD59A8">
        <w:rPr>
          <w:sz w:val="26"/>
          <w:szCs w:val="26"/>
        </w:rPr>
        <w:t>Крымтроллейбус</w:t>
      </w:r>
      <w:r w:rsidRPr="001C1922" w:rsidR="00BD59A8">
        <w:rPr>
          <w:sz w:val="26"/>
          <w:szCs w:val="26"/>
        </w:rPr>
        <w:t>»</w:t>
      </w:r>
      <w:r w:rsidRPr="001C1922">
        <w:rPr>
          <w:sz w:val="26"/>
          <w:szCs w:val="26"/>
        </w:rPr>
        <w:t xml:space="preserve"> </w:t>
      </w:r>
      <w:r w:rsidRPr="001C1922" w:rsidR="000C2973">
        <w:rPr>
          <w:sz w:val="26"/>
          <w:szCs w:val="26"/>
        </w:rPr>
        <w:t xml:space="preserve">виновным в совершении административного правонарушения, предусмотренного ч. </w:t>
      </w:r>
      <w:r w:rsidRPr="001C1922" w:rsidR="0001688C">
        <w:rPr>
          <w:sz w:val="26"/>
          <w:szCs w:val="26"/>
        </w:rPr>
        <w:t>3</w:t>
      </w:r>
      <w:r w:rsidRPr="001C1922" w:rsidR="000C2973">
        <w:rPr>
          <w:sz w:val="26"/>
          <w:szCs w:val="26"/>
        </w:rPr>
        <w:t xml:space="preserve"> ст.</w:t>
      </w:r>
      <w:r w:rsidRPr="001C1922">
        <w:rPr>
          <w:sz w:val="26"/>
          <w:szCs w:val="26"/>
        </w:rPr>
        <w:t>14.1</w:t>
      </w:r>
      <w:r w:rsidRPr="001C1922" w:rsidR="0001688C">
        <w:rPr>
          <w:sz w:val="26"/>
          <w:szCs w:val="26"/>
        </w:rPr>
        <w:t>.2</w:t>
      </w:r>
      <w:r w:rsidRPr="001C1922" w:rsidR="000C2973">
        <w:rPr>
          <w:sz w:val="26"/>
          <w:szCs w:val="26"/>
        </w:rPr>
        <w:t xml:space="preserve"> КоАП РФ и назначить ему административное наказание в соответствии с санкцией указанной статьи</w:t>
      </w:r>
      <w:r w:rsidRPr="001C1922">
        <w:rPr>
          <w:sz w:val="26"/>
          <w:szCs w:val="26"/>
        </w:rPr>
        <w:t>, против снижения наказания в виде штрафа ниже низшего предела до размера половины минимального размера административного</w:t>
      </w:r>
      <w:r w:rsidRPr="001C1922">
        <w:rPr>
          <w:sz w:val="26"/>
          <w:szCs w:val="26"/>
        </w:rPr>
        <w:t xml:space="preserve"> штрафа, - не возражал.</w:t>
      </w:r>
    </w:p>
    <w:p w:rsidR="00F85B3A"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 xml:space="preserve">Заслушав </w:t>
      </w:r>
      <w:r w:rsidRPr="001C1922" w:rsidR="0001688C">
        <w:rPr>
          <w:sz w:val="26"/>
          <w:szCs w:val="26"/>
        </w:rPr>
        <w:t>представителя ГУП РК «</w:t>
      </w:r>
      <w:r w:rsidRPr="001C1922" w:rsidR="005769B6">
        <w:rPr>
          <w:sz w:val="26"/>
          <w:szCs w:val="26"/>
        </w:rPr>
        <w:t>Крымтроллейбус</w:t>
      </w:r>
      <w:r w:rsidRPr="001C1922" w:rsidR="0001688C">
        <w:rPr>
          <w:sz w:val="26"/>
          <w:szCs w:val="26"/>
        </w:rPr>
        <w:t xml:space="preserve">» по доверенности </w:t>
      </w:r>
      <w:r w:rsidRPr="001C1922" w:rsidR="00A515CD">
        <w:rPr>
          <w:sz w:val="26"/>
          <w:szCs w:val="26"/>
        </w:rPr>
        <w:t xml:space="preserve">Саакян А.И., </w:t>
      </w:r>
      <w:r w:rsidRPr="001C1922" w:rsidR="00593F09">
        <w:rPr>
          <w:sz w:val="26"/>
          <w:szCs w:val="26"/>
        </w:rPr>
        <w:t xml:space="preserve">старшего помощника прокурора </w:t>
      </w:r>
      <w:r w:rsidRPr="001C1922" w:rsidR="00593F09">
        <w:rPr>
          <w:sz w:val="26"/>
          <w:szCs w:val="26"/>
        </w:rPr>
        <w:t>Северина</w:t>
      </w:r>
      <w:r w:rsidRPr="001C1922" w:rsidR="00593F09">
        <w:rPr>
          <w:sz w:val="26"/>
          <w:szCs w:val="26"/>
        </w:rPr>
        <w:t xml:space="preserve"> С.А., </w:t>
      </w:r>
      <w:r w:rsidRPr="001C1922">
        <w:rPr>
          <w:sz w:val="26"/>
          <w:szCs w:val="26"/>
        </w:rPr>
        <w:t xml:space="preserve">исследовав и оценив письменные материалы дела в их совокупности, прихожу к выводу, что виновность </w:t>
      </w:r>
      <w:r w:rsidRPr="001C1922" w:rsidR="005769B6">
        <w:rPr>
          <w:sz w:val="26"/>
          <w:szCs w:val="26"/>
        </w:rPr>
        <w:t>ГУП РК «</w:t>
      </w:r>
      <w:r w:rsidRPr="001C1922" w:rsidR="005769B6">
        <w:rPr>
          <w:sz w:val="26"/>
          <w:szCs w:val="26"/>
        </w:rPr>
        <w:t>Крымтроллейбус</w:t>
      </w:r>
      <w:r w:rsidRPr="001C1922" w:rsidR="005769B6">
        <w:rPr>
          <w:sz w:val="26"/>
          <w:szCs w:val="26"/>
        </w:rPr>
        <w:t>»</w:t>
      </w:r>
      <w:r w:rsidRPr="001C1922" w:rsidR="00593F09">
        <w:rPr>
          <w:sz w:val="26"/>
          <w:szCs w:val="26"/>
        </w:rPr>
        <w:t xml:space="preserve"> </w:t>
      </w:r>
      <w:r w:rsidRPr="001C1922">
        <w:rPr>
          <w:sz w:val="26"/>
          <w:szCs w:val="26"/>
        </w:rPr>
        <w:t>в совершении административного правонарушения, предусмотренного ч.</w:t>
      </w:r>
      <w:r w:rsidRPr="001C1922" w:rsidR="005769B6">
        <w:rPr>
          <w:sz w:val="26"/>
          <w:szCs w:val="26"/>
        </w:rPr>
        <w:t>3</w:t>
      </w:r>
      <w:r w:rsidRPr="001C1922">
        <w:rPr>
          <w:sz w:val="26"/>
          <w:szCs w:val="26"/>
        </w:rPr>
        <w:t xml:space="preserve"> ст.</w:t>
      </w:r>
      <w:r w:rsidRPr="001C1922" w:rsidR="00C138F3">
        <w:rPr>
          <w:sz w:val="26"/>
          <w:szCs w:val="26"/>
        </w:rPr>
        <w:t>14.1</w:t>
      </w:r>
      <w:r w:rsidRPr="001C1922" w:rsidR="005769B6">
        <w:rPr>
          <w:sz w:val="26"/>
          <w:szCs w:val="26"/>
        </w:rPr>
        <w:t>.2</w:t>
      </w:r>
      <w:r w:rsidRPr="001C1922" w:rsidR="00593F09">
        <w:rPr>
          <w:sz w:val="26"/>
          <w:szCs w:val="26"/>
        </w:rPr>
        <w:t xml:space="preserve"> </w:t>
      </w:r>
      <w:r w:rsidRPr="001C1922">
        <w:rPr>
          <w:sz w:val="26"/>
          <w:szCs w:val="26"/>
        </w:rPr>
        <w:t xml:space="preserve">КоАП РФ, полностью нашла свое подтверждение, </w:t>
      </w:r>
    </w:p>
    <w:p w:rsidR="00AC0050" w:rsidRPr="001C1922" w:rsidP="00AA5265">
      <w:pPr>
        <w:autoSpaceDE w:val="0"/>
        <w:autoSpaceDN w:val="0"/>
        <w:adjustRightInd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color w:val="000000"/>
          <w:sz w:val="26"/>
          <w:szCs w:val="26"/>
          <w:lang w:bidi="ru-RU"/>
        </w:rPr>
        <w:t>Согласно п. 8 Положения о лицензировании деятельности по перевозкам пассажиров и иных лиц автобусами, утвержденного постановлением Правительства РФ от 07.10.2020 № 1616, лицензиат обязан выполнять следующие лицензионные требования:</w:t>
      </w:r>
      <w:r w:rsidR="001C1922">
        <w:rPr>
          <w:rFonts w:ascii="Times New Roman" w:hAnsi="Times New Roman" w:cs="Times New Roman"/>
          <w:color w:val="000000"/>
          <w:sz w:val="26"/>
          <w:szCs w:val="26"/>
          <w:lang w:bidi="ru-RU"/>
        </w:rPr>
        <w:t xml:space="preserve"> </w:t>
      </w:r>
      <w:r w:rsidRPr="001C1922">
        <w:rPr>
          <w:rFonts w:ascii="Times New Roman" w:hAnsi="Times New Roman" w:cs="Times New Roman"/>
          <w:sz w:val="26"/>
          <w:szCs w:val="26"/>
        </w:rPr>
        <w:t>а) использовать для осуществления лицензируемой деятельности автобусы, принадлежащие лицензиату на праве собственности или ином законном основании (за исключением аренды автобусов с экипажем);</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б) осуществлять деятельность по обеспечению безопасности дорожного движения посредством исполнения должностных обязанностей работником, назначенным приказом лицензиата ответственным за обеспечение безопасности дорожного движения и прошедшим в порядке, установленном Министерством транспорта Российской Федерации в соответствии со </w:t>
      </w:r>
      <w:hyperlink r:id="rId5" w:history="1">
        <w:r w:rsidRPr="001C1922">
          <w:rPr>
            <w:rFonts w:ascii="Times New Roman" w:hAnsi="Times New Roman" w:cs="Times New Roman"/>
            <w:color w:val="0000FF"/>
            <w:sz w:val="26"/>
            <w:szCs w:val="26"/>
          </w:rPr>
          <w:t>статьей 20</w:t>
        </w:r>
      </w:hyperlink>
      <w:r w:rsidRPr="001C1922">
        <w:rPr>
          <w:rFonts w:ascii="Times New Roman" w:hAnsi="Times New Roman" w:cs="Times New Roman"/>
          <w:sz w:val="26"/>
          <w:szCs w:val="26"/>
        </w:rPr>
        <w:t xml:space="preserve"> Федерального закона "О безопасности дорожного движения", аттестацию на право заниматься соответствующей деятельностью, или в случае, если лицензиат является индивидуальным предпринимателем и прошел указанную аттестацию</w:t>
      </w:r>
      <w:r w:rsidRPr="001C1922">
        <w:rPr>
          <w:rFonts w:ascii="Times New Roman" w:hAnsi="Times New Roman" w:cs="Times New Roman"/>
          <w:sz w:val="26"/>
          <w:szCs w:val="26"/>
        </w:rPr>
        <w:t xml:space="preserve">, </w:t>
      </w:r>
      <w:r w:rsidRPr="001C1922">
        <w:rPr>
          <w:rFonts w:ascii="Times New Roman" w:hAnsi="Times New Roman" w:cs="Times New Roman"/>
          <w:sz w:val="26"/>
          <w:szCs w:val="26"/>
        </w:rPr>
        <w:t>посредством исполнения соответствующих обязанностей;</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в) заключить в отношении коммерческих перевозок договор (договоры)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w:t>
      </w:r>
      <w:hyperlink r:id="rId6" w:history="1">
        <w:r w:rsidRPr="001C1922">
          <w:rPr>
            <w:rFonts w:ascii="Times New Roman" w:hAnsi="Times New Roman" w:cs="Times New Roman"/>
            <w:color w:val="0000FF"/>
            <w:sz w:val="26"/>
            <w:szCs w:val="26"/>
          </w:rPr>
          <w:t>законом</w:t>
        </w:r>
      </w:hyperlink>
      <w:r w:rsidRPr="001C1922">
        <w:rPr>
          <w:rFonts w:ascii="Times New Roman" w:hAnsi="Times New Roman" w:cs="Times New Roman"/>
          <w:sz w:val="26"/>
          <w:szCs w:val="26"/>
        </w:rPr>
        <w:t xml:space="preserve">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г) заполнять путевые листы в </w:t>
      </w:r>
      <w:hyperlink r:id="rId7" w:history="1">
        <w:r w:rsidRPr="001C1922">
          <w:rPr>
            <w:rFonts w:ascii="Times New Roman" w:hAnsi="Times New Roman" w:cs="Times New Roman"/>
            <w:color w:val="0000FF"/>
            <w:sz w:val="26"/>
            <w:szCs w:val="26"/>
          </w:rPr>
          <w:t>порядке</w:t>
        </w:r>
      </w:hyperlink>
      <w:r w:rsidRPr="001C1922">
        <w:rPr>
          <w:rFonts w:ascii="Times New Roman" w:hAnsi="Times New Roman" w:cs="Times New Roman"/>
          <w:sz w:val="26"/>
          <w:szCs w:val="26"/>
        </w:rPr>
        <w:t xml:space="preserve">, установленном Министерством транспорта Российской Федерации в соответствии со </w:t>
      </w:r>
      <w:hyperlink r:id="rId8" w:history="1">
        <w:r w:rsidRPr="001C1922">
          <w:rPr>
            <w:rFonts w:ascii="Times New Roman" w:hAnsi="Times New Roman" w:cs="Times New Roman"/>
            <w:color w:val="0000FF"/>
            <w:sz w:val="26"/>
            <w:szCs w:val="26"/>
          </w:rPr>
          <w:t>статьей 6</w:t>
        </w:r>
      </w:hyperlink>
      <w:r w:rsidRPr="001C1922">
        <w:rPr>
          <w:rFonts w:ascii="Times New Roman" w:hAnsi="Times New Roman" w:cs="Times New Roman"/>
          <w:sz w:val="26"/>
          <w:szCs w:val="26"/>
        </w:rPr>
        <w:t xml:space="preserve"> Федерального закона "Устав автомобильного транспорта и городского наземного электрического транспорта";</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д)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w:t>
      </w:r>
      <w:hyperlink r:id="rId5" w:history="1">
        <w:r w:rsidRPr="001C1922">
          <w:rPr>
            <w:rFonts w:ascii="Times New Roman" w:hAnsi="Times New Roman" w:cs="Times New Roman"/>
            <w:color w:val="0000FF"/>
            <w:sz w:val="26"/>
            <w:szCs w:val="26"/>
          </w:rPr>
          <w:t>статьей 20</w:t>
        </w:r>
      </w:hyperlink>
      <w:r w:rsidRPr="001C1922">
        <w:rPr>
          <w:rFonts w:ascii="Times New Roman" w:hAnsi="Times New Roman" w:cs="Times New Roman"/>
          <w:sz w:val="26"/>
          <w:szCs w:val="26"/>
        </w:rPr>
        <w:t xml:space="preserve"> Федерального закона "О безопасности дорожного движения", </w:t>
      </w:r>
      <w:r w:rsidRPr="001C1922">
        <w:rPr>
          <w:rFonts w:ascii="Times New Roman" w:hAnsi="Times New Roman" w:cs="Times New Roman"/>
          <w:sz w:val="26"/>
          <w:szCs w:val="26"/>
        </w:rPr>
        <w:t>предрейсовый</w:t>
      </w:r>
      <w:r w:rsidRPr="001C1922">
        <w:rPr>
          <w:rFonts w:ascii="Times New Roman" w:hAnsi="Times New Roman" w:cs="Times New Roman"/>
          <w:sz w:val="26"/>
          <w:szCs w:val="26"/>
        </w:rPr>
        <w:t xml:space="preserve"> или </w:t>
      </w:r>
      <w:r w:rsidRPr="001C1922">
        <w:rPr>
          <w:rFonts w:ascii="Times New Roman" w:hAnsi="Times New Roman" w:cs="Times New Roman"/>
          <w:sz w:val="26"/>
          <w:szCs w:val="26"/>
        </w:rPr>
        <w:t>предсменный</w:t>
      </w:r>
      <w:r w:rsidRPr="001C1922">
        <w:rPr>
          <w:rFonts w:ascii="Times New Roman" w:hAnsi="Times New Roman" w:cs="Times New Roman"/>
          <w:sz w:val="26"/>
          <w:szCs w:val="26"/>
        </w:rPr>
        <w:t xml:space="preserve"> контроль их технического состояния и оснащенные в случаях и в </w:t>
      </w:r>
      <w:hyperlink r:id="rId9" w:history="1">
        <w:r w:rsidRPr="001C1922">
          <w:rPr>
            <w:rFonts w:ascii="Times New Roman" w:hAnsi="Times New Roman" w:cs="Times New Roman"/>
            <w:color w:val="0000FF"/>
            <w:sz w:val="26"/>
            <w:szCs w:val="26"/>
          </w:rPr>
          <w:t>порядке</w:t>
        </w:r>
      </w:hyperlink>
      <w:r w:rsidRPr="001C1922">
        <w:rPr>
          <w:rFonts w:ascii="Times New Roman" w:hAnsi="Times New Roman" w:cs="Times New Roman"/>
          <w:sz w:val="26"/>
          <w:szCs w:val="26"/>
        </w:rPr>
        <w:t xml:space="preserve">, которые предусмотрены законодательством Российской Федерации, </w:t>
      </w:r>
      <w:r w:rsidRPr="001C1922">
        <w:rPr>
          <w:rFonts w:ascii="Times New Roman" w:hAnsi="Times New Roman" w:cs="Times New Roman"/>
          <w:sz w:val="26"/>
          <w:szCs w:val="26"/>
        </w:rPr>
        <w:t>тахографами</w:t>
      </w:r>
      <w:r w:rsidRPr="001C1922">
        <w:rPr>
          <w:rFonts w:ascii="Times New Roman" w:hAnsi="Times New Roman" w:cs="Times New Roman"/>
          <w:sz w:val="26"/>
          <w:szCs w:val="26"/>
        </w:rPr>
        <w:t xml:space="preserve"> (контрольными устройствами (</w:t>
      </w:r>
      <w:r w:rsidRPr="001C1922">
        <w:rPr>
          <w:rFonts w:ascii="Times New Roman" w:hAnsi="Times New Roman" w:cs="Times New Roman"/>
          <w:sz w:val="26"/>
          <w:szCs w:val="26"/>
        </w:rPr>
        <w:t>тахографами</w:t>
      </w:r>
      <w:r w:rsidRPr="001C1922">
        <w:rPr>
          <w:rFonts w:ascii="Times New Roman" w:hAnsi="Times New Roman" w:cs="Times New Roman"/>
          <w:sz w:val="26"/>
          <w:szCs w:val="26"/>
        </w:rPr>
        <w:t>) регистрации режима труда и отдыха водителей транспортных средств), а также</w:t>
      </w:r>
      <w:r w:rsidRPr="001C1922">
        <w:rPr>
          <w:rFonts w:ascii="Times New Roman" w:hAnsi="Times New Roman" w:cs="Times New Roman"/>
          <w:sz w:val="26"/>
          <w:szCs w:val="26"/>
        </w:rPr>
        <w:t xml:space="preserve"> аппаратурой спутниковой навигации ГЛОНАСС или ГЛОНАСС/GPS;</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е) осуществлять техническое обслуживание автобусов </w:t>
      </w:r>
      <w:r w:rsidRPr="001C1922">
        <w:rPr>
          <w:rFonts w:ascii="Times New Roman" w:hAnsi="Times New Roman" w:cs="Times New Roman"/>
          <w:sz w:val="26"/>
          <w:szCs w:val="26"/>
        </w:rPr>
        <w:t>лицензита</w:t>
      </w:r>
      <w:r w:rsidRPr="001C1922">
        <w:rPr>
          <w:rFonts w:ascii="Times New Roman" w:hAnsi="Times New Roman" w:cs="Times New Roman"/>
          <w:sz w:val="26"/>
          <w:szCs w:val="26"/>
        </w:rPr>
        <w:t xml:space="preserve"> в сроки, предусмотренные документацией заводов-изготовителей этих транспортных средств;</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ж) обеспечивать стоянку автобусов лицензиата на территории городских поселений, городских округов, гг. Москвы, Санкт-Петербурга и Севастополя по возвращении их из рейсов и окончании смены водителя на парковках (парковочных местах), соответствующих требованиям, установленным Министерством транспорта Российской Федерации в соответствии со </w:t>
      </w:r>
      <w:hyperlink r:id="rId5" w:history="1">
        <w:r w:rsidRPr="001C1922">
          <w:rPr>
            <w:rFonts w:ascii="Times New Roman" w:hAnsi="Times New Roman" w:cs="Times New Roman"/>
            <w:color w:val="0000FF"/>
            <w:sz w:val="26"/>
            <w:szCs w:val="26"/>
          </w:rPr>
          <w:t>статьей 20</w:t>
        </w:r>
      </w:hyperlink>
      <w:r w:rsidRPr="001C1922">
        <w:rPr>
          <w:rFonts w:ascii="Times New Roman" w:hAnsi="Times New Roman" w:cs="Times New Roman"/>
          <w:sz w:val="26"/>
          <w:szCs w:val="26"/>
        </w:rPr>
        <w:t xml:space="preserve"> Федерального закона "О безопасности дорожного движения";</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з) передавать сведения о пассажирах и персонале (об экипаже) автобуса лицензиата в автоматизированную централизованную базу персональных данных о пассажирах и персонале (об </w:t>
      </w:r>
      <w:r w:rsidRPr="001C1922">
        <w:rPr>
          <w:rFonts w:ascii="Times New Roman" w:hAnsi="Times New Roman" w:cs="Times New Roman"/>
          <w:sz w:val="26"/>
          <w:szCs w:val="26"/>
        </w:rPr>
        <w:t xml:space="preserve">экипаже) автобусов лицензиата в случаях и в порядке, которые предусмотрены </w:t>
      </w:r>
      <w:hyperlink r:id="rId10" w:history="1">
        <w:r w:rsidRPr="001C1922">
          <w:rPr>
            <w:rFonts w:ascii="Times New Roman" w:hAnsi="Times New Roman" w:cs="Times New Roman"/>
            <w:color w:val="0000FF"/>
            <w:sz w:val="26"/>
            <w:szCs w:val="26"/>
          </w:rPr>
          <w:t>статьей 11</w:t>
        </w:r>
      </w:hyperlink>
      <w:r w:rsidRPr="001C1922">
        <w:rPr>
          <w:rFonts w:ascii="Times New Roman" w:hAnsi="Times New Roman" w:cs="Times New Roman"/>
          <w:sz w:val="26"/>
          <w:szCs w:val="26"/>
        </w:rPr>
        <w:t xml:space="preserve"> Федерального закона "О транспортной безопасности";</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и) допускать к управлению автобусами лицензиата водителей, состоящих в трудовых отношениях с лицензиатом в соответствии с Трудовым </w:t>
      </w:r>
      <w:hyperlink r:id="rId11" w:history="1">
        <w:r w:rsidRPr="001C1922">
          <w:rPr>
            <w:rFonts w:ascii="Times New Roman" w:hAnsi="Times New Roman" w:cs="Times New Roman"/>
            <w:color w:val="0000FF"/>
            <w:sz w:val="26"/>
            <w:szCs w:val="26"/>
          </w:rPr>
          <w:t>кодексом</w:t>
        </w:r>
      </w:hyperlink>
      <w:r w:rsidRPr="001C1922">
        <w:rPr>
          <w:rFonts w:ascii="Times New Roman" w:hAnsi="Times New Roman" w:cs="Times New Roman"/>
          <w:sz w:val="26"/>
          <w:szCs w:val="26"/>
        </w:rPr>
        <w:t xml:space="preserve"> Российской Федерации, которые имеют российское национальное водительское удостоверение на право управления автомобилями категории "D" или иностранное водительское удостоверение на право управления автомобилями категории "D" - для водителей, являющихся гражданами Киргизской Республики, а также гражданами государств, законодательство которых закрепляет использование русского языка в качестве</w:t>
      </w:r>
      <w:r w:rsidRP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официального языка, а в случае организованной перевозки группы детей - водителей, которые соответствуют также требованиям правил организованной перевозки группы детей автобусами, установленных Правительством Российской Федерации в соответствии со </w:t>
      </w:r>
      <w:hyperlink r:id="rId5" w:history="1">
        <w:r w:rsidRPr="001C1922">
          <w:rPr>
            <w:rFonts w:ascii="Times New Roman" w:hAnsi="Times New Roman" w:cs="Times New Roman"/>
            <w:color w:val="0000FF"/>
            <w:sz w:val="26"/>
            <w:szCs w:val="26"/>
          </w:rPr>
          <w:t>статьей 20</w:t>
        </w:r>
      </w:hyperlink>
      <w:r w:rsidRPr="001C1922">
        <w:rPr>
          <w:rFonts w:ascii="Times New Roman" w:hAnsi="Times New Roman" w:cs="Times New Roman"/>
          <w:sz w:val="26"/>
          <w:szCs w:val="26"/>
        </w:rPr>
        <w:t xml:space="preserve"> Федерального закона "О безопасности дорожного движения";</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к) соблюдать установленные Министерством транспорта Российской Федерации в соответствии со </w:t>
      </w:r>
      <w:hyperlink r:id="rId12" w:history="1">
        <w:r w:rsidRPr="001C1922">
          <w:rPr>
            <w:rFonts w:ascii="Times New Roman" w:hAnsi="Times New Roman" w:cs="Times New Roman"/>
            <w:color w:val="0000FF"/>
            <w:sz w:val="26"/>
            <w:szCs w:val="26"/>
          </w:rPr>
          <w:t>статьей 329</w:t>
        </w:r>
      </w:hyperlink>
      <w:r w:rsidRPr="001C1922">
        <w:rPr>
          <w:rFonts w:ascii="Times New Roman" w:hAnsi="Times New Roman" w:cs="Times New Roman"/>
          <w:sz w:val="26"/>
          <w:szCs w:val="26"/>
        </w:rPr>
        <w:t xml:space="preserve"> Трудового кодекса Российской Федерации особенности режима рабочего времени и времени отдыха водителей;</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л) осуществлять предусмотренные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со </w:t>
      </w:r>
      <w:hyperlink r:id="rId5" w:history="1">
        <w:r w:rsidRPr="001C1922">
          <w:rPr>
            <w:rFonts w:ascii="Times New Roman" w:hAnsi="Times New Roman" w:cs="Times New Roman"/>
            <w:color w:val="0000FF"/>
            <w:sz w:val="26"/>
            <w:szCs w:val="26"/>
          </w:rPr>
          <w:t>статьей 20</w:t>
        </w:r>
      </w:hyperlink>
      <w:r w:rsidRPr="001C1922">
        <w:rPr>
          <w:rFonts w:ascii="Times New Roman" w:hAnsi="Times New Roman" w:cs="Times New Roman"/>
          <w:sz w:val="26"/>
          <w:szCs w:val="26"/>
        </w:rPr>
        <w:t xml:space="preserve"> Федерального закона "О безопасности дорожного движения", инструктаж водителя автобуса лицензиата, планирование мероприятий по предупреждению дорожно-транспортных происшествий, анализ дорожно-транспортных происшествий с участием автобусов лицензиата и правонарушений, совершенных водителями при управлении ими;</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 xml:space="preserve">м) проводить стажировки водителей автобусов лицензиата, предусмотренные утвержденным Министерством транспорта Российской Федерации в соответствии со </w:t>
      </w:r>
      <w:hyperlink r:id="rId13" w:history="1">
        <w:r w:rsidRPr="001C1922">
          <w:rPr>
            <w:rFonts w:ascii="Times New Roman" w:hAnsi="Times New Roman" w:cs="Times New Roman"/>
            <w:color w:val="0000FF"/>
            <w:sz w:val="26"/>
            <w:szCs w:val="26"/>
          </w:rPr>
          <w:t>статьей 328</w:t>
        </w:r>
      </w:hyperlink>
      <w:r w:rsidRPr="001C1922">
        <w:rPr>
          <w:rFonts w:ascii="Times New Roman" w:hAnsi="Times New Roman" w:cs="Times New Roman"/>
          <w:sz w:val="26"/>
          <w:szCs w:val="26"/>
        </w:rPr>
        <w:t xml:space="preserve"> Трудового кодекса Российской Федерации порядком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w:t>
      </w:r>
      <w:r w:rsidR="001C1922">
        <w:rPr>
          <w:rFonts w:ascii="Times New Roman" w:hAnsi="Times New Roman" w:cs="Times New Roman"/>
          <w:sz w:val="26"/>
          <w:szCs w:val="26"/>
        </w:rPr>
        <w:t xml:space="preserve"> </w:t>
      </w:r>
      <w:r w:rsidRPr="001C1922">
        <w:rPr>
          <w:rFonts w:ascii="Times New Roman" w:hAnsi="Times New Roman" w:cs="Times New Roman"/>
          <w:sz w:val="26"/>
          <w:szCs w:val="26"/>
        </w:rPr>
        <w:t>н) обеспечивать проведение медицинских осмотров (</w:t>
      </w:r>
      <w:r w:rsidRPr="001C1922">
        <w:rPr>
          <w:rFonts w:ascii="Times New Roman" w:hAnsi="Times New Roman" w:cs="Times New Roman"/>
          <w:sz w:val="26"/>
          <w:szCs w:val="26"/>
        </w:rPr>
        <w:t>предрейсовых</w:t>
      </w:r>
      <w:r w:rsidRPr="001C1922">
        <w:rPr>
          <w:rFonts w:ascii="Times New Roman" w:hAnsi="Times New Roman" w:cs="Times New Roman"/>
          <w:sz w:val="26"/>
          <w:szCs w:val="26"/>
        </w:rPr>
        <w:t xml:space="preserve">, </w:t>
      </w:r>
      <w:r w:rsidRPr="001C1922">
        <w:rPr>
          <w:rFonts w:ascii="Times New Roman" w:hAnsi="Times New Roman" w:cs="Times New Roman"/>
          <w:sz w:val="26"/>
          <w:szCs w:val="26"/>
        </w:rPr>
        <w:t>послерейсовых</w:t>
      </w:r>
      <w:r w:rsidRPr="001C1922">
        <w:rPr>
          <w:rFonts w:ascii="Times New Roman" w:hAnsi="Times New Roman" w:cs="Times New Roman"/>
          <w:sz w:val="26"/>
          <w:szCs w:val="26"/>
        </w:rPr>
        <w:t>) водителей или в случае, если лицензиат является индивидуальным предпринимателем и непосредственно выполняет обязанности водителя, - проходить медицинские осмотры (</w:t>
      </w:r>
      <w:r w:rsidRPr="001C1922">
        <w:rPr>
          <w:rFonts w:ascii="Times New Roman" w:hAnsi="Times New Roman" w:cs="Times New Roman"/>
          <w:sz w:val="26"/>
          <w:szCs w:val="26"/>
        </w:rPr>
        <w:t>предрейсовые</w:t>
      </w:r>
      <w:r w:rsidRPr="001C1922">
        <w:rPr>
          <w:rFonts w:ascii="Times New Roman" w:hAnsi="Times New Roman" w:cs="Times New Roman"/>
          <w:sz w:val="26"/>
          <w:szCs w:val="26"/>
        </w:rPr>
        <w:t xml:space="preserve">, </w:t>
      </w:r>
      <w:r w:rsidRPr="001C1922">
        <w:rPr>
          <w:rFonts w:ascii="Times New Roman" w:hAnsi="Times New Roman" w:cs="Times New Roman"/>
          <w:sz w:val="26"/>
          <w:szCs w:val="26"/>
        </w:rPr>
        <w:t>послерейсовые</w:t>
      </w:r>
      <w:r w:rsidRPr="001C1922">
        <w:rPr>
          <w:rFonts w:ascii="Times New Roman" w:hAnsi="Times New Roman" w:cs="Times New Roman"/>
          <w:sz w:val="26"/>
          <w:szCs w:val="26"/>
        </w:rPr>
        <w:t>), в порядке, утвержденном Министерством здравоохранения Российской Федерации.</w:t>
      </w:r>
    </w:p>
    <w:p w:rsidR="00F85B3A" w:rsidRPr="001C1922" w:rsidP="00AA5265">
      <w:pPr>
        <w:pStyle w:val="ConsPlusNormal"/>
        <w:ind w:firstLine="709"/>
        <w:jc w:val="both"/>
        <w:rPr>
          <w:sz w:val="26"/>
          <w:szCs w:val="26"/>
        </w:rPr>
      </w:pPr>
      <w:r w:rsidRPr="001C1922">
        <w:rPr>
          <w:sz w:val="26"/>
          <w:szCs w:val="26"/>
        </w:rPr>
        <w:t xml:space="preserve">Из материалов следует, что в ходе проверки выявлены нарушения лицензионных </w:t>
      </w:r>
      <w:r w:rsidRPr="001C1922">
        <w:rPr>
          <w:sz w:val="26"/>
          <w:szCs w:val="26"/>
        </w:rPr>
        <w:t>условий</w:t>
      </w:r>
      <w:r w:rsidRPr="001C1922" w:rsidR="00A27A93">
        <w:rPr>
          <w:sz w:val="26"/>
          <w:szCs w:val="26"/>
        </w:rPr>
        <w:t>в</w:t>
      </w:r>
      <w:r w:rsidRPr="001C1922" w:rsidR="00A27A93">
        <w:rPr>
          <w:sz w:val="26"/>
          <w:szCs w:val="26"/>
        </w:rPr>
        <w:t xml:space="preserve"> нарушении Лицензии №АСС-82-000152 от 06 ноября 2015 года выданной Федеральной службой по надзору в сфере транспорта Министерства транспорта Российской Федерации </w:t>
      </w:r>
      <w:r w:rsidRPr="001C1922" w:rsidR="009E0D6A">
        <w:rPr>
          <w:sz w:val="26"/>
          <w:szCs w:val="26"/>
        </w:rPr>
        <w:t>ГУП РК «</w:t>
      </w:r>
      <w:r w:rsidRPr="001C1922" w:rsidR="009E0D6A">
        <w:rPr>
          <w:sz w:val="26"/>
          <w:szCs w:val="26"/>
        </w:rPr>
        <w:t>Крымтроллейбус</w:t>
      </w:r>
      <w:r w:rsidRPr="001C1922" w:rsidR="009E0D6A">
        <w:rPr>
          <w:sz w:val="26"/>
          <w:szCs w:val="26"/>
        </w:rPr>
        <w:t>»</w:t>
      </w:r>
      <w:r w:rsidRPr="001C1922" w:rsidR="00287140">
        <w:rPr>
          <w:sz w:val="26"/>
          <w:szCs w:val="26"/>
        </w:rPr>
        <w:t xml:space="preserve"> на осуществление деятельности по перевозкам пассажиров автомобильным транспортом, оборудованным для перевозок более восьми человек, ГУП РК «</w:t>
      </w:r>
      <w:r w:rsidRPr="001C1922" w:rsidR="00287140">
        <w:rPr>
          <w:sz w:val="26"/>
          <w:szCs w:val="26"/>
        </w:rPr>
        <w:t>Крымтроллейбус</w:t>
      </w:r>
      <w:r w:rsidRPr="001C1922" w:rsidR="00287140">
        <w:rPr>
          <w:sz w:val="26"/>
          <w:szCs w:val="26"/>
        </w:rPr>
        <w:t>»</w:t>
      </w:r>
      <w:r w:rsidRPr="001C1922">
        <w:rPr>
          <w:sz w:val="26"/>
          <w:szCs w:val="26"/>
        </w:rPr>
        <w:t xml:space="preserve"> нарушены требования: </w:t>
      </w:r>
      <w:r w:rsidRPr="001C1922" w:rsidR="00AC0050">
        <w:rPr>
          <w:color w:val="000000"/>
          <w:sz w:val="26"/>
          <w:szCs w:val="26"/>
          <w:lang w:bidi="ru-RU"/>
        </w:rPr>
        <w:t>пп</w:t>
      </w:r>
      <w:r w:rsidRPr="001C1922" w:rsidR="00AC0050">
        <w:rPr>
          <w:color w:val="000000"/>
          <w:sz w:val="26"/>
          <w:szCs w:val="26"/>
          <w:lang w:bidi="ru-RU"/>
        </w:rPr>
        <w:t>. «г», «л», «м», «н» п. 8</w:t>
      </w:r>
      <w:r w:rsidRPr="001C1922" w:rsidR="00AC0050">
        <w:rPr>
          <w:color w:val="000000"/>
          <w:sz w:val="26"/>
          <w:szCs w:val="26"/>
          <w:lang w:bidi="ru-RU"/>
        </w:rPr>
        <w:t xml:space="preserve"> </w:t>
      </w:r>
      <w:r w:rsidRPr="001C1922" w:rsidR="00AC0050">
        <w:rPr>
          <w:color w:val="000000"/>
          <w:sz w:val="26"/>
          <w:szCs w:val="26"/>
          <w:lang w:bidi="ru-RU"/>
        </w:rPr>
        <w:t xml:space="preserve">Положения о лицензировании деятельности по перевозкам </w:t>
      </w:r>
      <w:r w:rsidRPr="001C1922" w:rsidR="00AC0050">
        <w:rPr>
          <w:color w:val="000000"/>
          <w:sz w:val="26"/>
          <w:szCs w:val="26"/>
          <w:lang w:bidi="ru-RU"/>
        </w:rPr>
        <w:t>пассажирови</w:t>
      </w:r>
      <w:r w:rsidRPr="001C1922" w:rsidR="00AC0050">
        <w:rPr>
          <w:color w:val="000000"/>
          <w:sz w:val="26"/>
          <w:szCs w:val="26"/>
          <w:lang w:bidi="ru-RU"/>
        </w:rPr>
        <w:t xml:space="preserve"> иных лиц автобусами, утвержденного постановлением Правительства РФ от 07.10.2020 № 1616,</w:t>
      </w:r>
      <w:r w:rsidRPr="001C1922">
        <w:rPr>
          <w:sz w:val="26"/>
          <w:szCs w:val="26"/>
        </w:rPr>
        <w:t xml:space="preserve"> ст. 20 Федерального закона от 10 декабря 1995 года </w:t>
      </w:r>
      <w:r w:rsidRPr="001C1922" w:rsidR="00AC0050">
        <w:rPr>
          <w:sz w:val="26"/>
          <w:szCs w:val="26"/>
        </w:rPr>
        <w:t>№</w:t>
      </w:r>
      <w:r w:rsidRPr="001C1922">
        <w:rPr>
          <w:sz w:val="26"/>
          <w:szCs w:val="26"/>
        </w:rPr>
        <w:t xml:space="preserve"> 196-ФЗ "О безопасности дорожного движения", ответственность за нарушение которых предусмотрена частью 3 статьи 14.1.2 Кодекса Российской Федерации </w:t>
      </w:r>
      <w:r w:rsidRPr="001C1922">
        <w:rPr>
          <w:sz w:val="26"/>
          <w:szCs w:val="26"/>
        </w:rPr>
        <w:t>об административных правонарушениях, устанавливающей административную ответственность за осуществление предпринимательской деятельности в области транспорта с нарушением условий, предусмотренных</w:t>
      </w:r>
      <w:r w:rsidRPr="001C1922">
        <w:rPr>
          <w:sz w:val="26"/>
          <w:szCs w:val="26"/>
        </w:rPr>
        <w:t xml:space="preserve"> лицензией, за исключением случаев, предусмотренных статьей 11.23 настоящего Кодекса.</w:t>
      </w:r>
    </w:p>
    <w:p w:rsidR="00F85B3A" w:rsidRPr="001C1922" w:rsidP="00AA5265">
      <w:pPr>
        <w:pStyle w:val="ConsPlusNormal"/>
        <w:ind w:firstLine="709"/>
        <w:jc w:val="both"/>
        <w:rPr>
          <w:sz w:val="26"/>
          <w:szCs w:val="26"/>
        </w:rPr>
      </w:pPr>
      <w:r w:rsidRPr="001C1922">
        <w:rPr>
          <w:sz w:val="26"/>
          <w:szCs w:val="26"/>
        </w:rPr>
        <w:t xml:space="preserve">Таким образом, судья приходит к выводу о том, что </w:t>
      </w:r>
      <w:r w:rsidRPr="001C1922" w:rsidR="00A320D2">
        <w:rPr>
          <w:sz w:val="26"/>
          <w:szCs w:val="26"/>
        </w:rPr>
        <w:t>ГУП РК «</w:t>
      </w:r>
      <w:r w:rsidRPr="001C1922" w:rsidR="00A320D2">
        <w:rPr>
          <w:sz w:val="26"/>
          <w:szCs w:val="26"/>
        </w:rPr>
        <w:t>Крымтроллейбус</w:t>
      </w:r>
      <w:r w:rsidRPr="001C1922" w:rsidR="00A320D2">
        <w:rPr>
          <w:sz w:val="26"/>
          <w:szCs w:val="26"/>
        </w:rPr>
        <w:t>»</w:t>
      </w:r>
      <w:r w:rsidRPr="001C1922">
        <w:rPr>
          <w:sz w:val="26"/>
          <w:szCs w:val="26"/>
        </w:rPr>
        <w:t xml:space="preserve"> занима</w:t>
      </w:r>
      <w:r w:rsidRPr="001C1922" w:rsidR="00A320D2">
        <w:rPr>
          <w:sz w:val="26"/>
          <w:szCs w:val="26"/>
        </w:rPr>
        <w:t>я</w:t>
      </w:r>
      <w:r w:rsidRPr="001C1922">
        <w:rPr>
          <w:sz w:val="26"/>
          <w:szCs w:val="26"/>
        </w:rPr>
        <w:t>с</w:t>
      </w:r>
      <w:r w:rsidRPr="001C1922" w:rsidR="00A320D2">
        <w:rPr>
          <w:sz w:val="26"/>
          <w:szCs w:val="26"/>
        </w:rPr>
        <w:t>ь</w:t>
      </w:r>
      <w:r w:rsidRPr="001C1922">
        <w:rPr>
          <w:sz w:val="26"/>
          <w:szCs w:val="26"/>
        </w:rPr>
        <w:t xml:space="preserve"> предпринимательской деятельностью, допустил </w:t>
      </w:r>
      <w:r w:rsidRPr="001C1922" w:rsidR="00A320D2">
        <w:rPr>
          <w:sz w:val="26"/>
          <w:szCs w:val="26"/>
        </w:rPr>
        <w:t xml:space="preserve">нарушения требований: </w:t>
      </w:r>
      <w:r w:rsidRPr="001C1922" w:rsidR="00A320D2">
        <w:rPr>
          <w:color w:val="000000"/>
          <w:sz w:val="26"/>
          <w:szCs w:val="26"/>
          <w:lang w:bidi="ru-RU"/>
        </w:rPr>
        <w:t>пп</w:t>
      </w:r>
      <w:r w:rsidRPr="001C1922" w:rsidR="00A320D2">
        <w:rPr>
          <w:color w:val="000000"/>
          <w:sz w:val="26"/>
          <w:szCs w:val="26"/>
          <w:lang w:bidi="ru-RU"/>
        </w:rPr>
        <w:t>. «г», «л», «м», «н» п. 8 Положения о лицензировании деятельности по перевозкам пассажиров и иных лиц автобусами, утвержденного постановлением Правительства РФ от 07.10.2020 № 1616</w:t>
      </w:r>
      <w:r w:rsidRPr="001C1922">
        <w:rPr>
          <w:sz w:val="26"/>
          <w:szCs w:val="26"/>
        </w:rPr>
        <w:t>.</w:t>
      </w:r>
    </w:p>
    <w:p w:rsidR="00A320D2"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Данное обстоятельство подтверждено Постановлением о возбуждении дела об административном правонарушении от 2</w:t>
      </w:r>
      <w:r w:rsidRPr="001C1922" w:rsidR="0012589B">
        <w:rPr>
          <w:sz w:val="26"/>
          <w:szCs w:val="26"/>
        </w:rPr>
        <w:t>9</w:t>
      </w:r>
      <w:r w:rsidRPr="001C1922">
        <w:rPr>
          <w:sz w:val="26"/>
          <w:szCs w:val="26"/>
        </w:rPr>
        <w:t xml:space="preserve">.01.2021 года; решением о проведении проверки от 21.01.2021 №3; рапортом старшего помощника прокурора г. Симферополя </w:t>
      </w:r>
      <w:r w:rsidRPr="001C1922">
        <w:rPr>
          <w:sz w:val="26"/>
          <w:szCs w:val="26"/>
        </w:rPr>
        <w:t>Северина</w:t>
      </w:r>
      <w:r w:rsidRPr="001C1922">
        <w:rPr>
          <w:sz w:val="26"/>
          <w:szCs w:val="26"/>
        </w:rPr>
        <w:t xml:space="preserve"> С.А. от 26.01.2021г.;</w:t>
      </w:r>
      <w:r w:rsidRPr="001C1922" w:rsidR="0012589B">
        <w:rPr>
          <w:sz w:val="26"/>
          <w:szCs w:val="26"/>
        </w:rPr>
        <w:t xml:space="preserve"> копией лицензии №АСС-82-000152 от 06 ноября 2015 </w:t>
      </w:r>
      <w:r w:rsidRPr="001C1922" w:rsidR="0012589B">
        <w:rPr>
          <w:sz w:val="26"/>
          <w:szCs w:val="26"/>
        </w:rPr>
        <w:t>года</w:t>
      </w:r>
      <w:r w:rsidRPr="001C1922" w:rsidR="0012589B">
        <w:rPr>
          <w:sz w:val="26"/>
          <w:szCs w:val="26"/>
        </w:rPr>
        <w:t>;к</w:t>
      </w:r>
      <w:r w:rsidRPr="001C1922" w:rsidR="0012589B">
        <w:rPr>
          <w:sz w:val="26"/>
          <w:szCs w:val="26"/>
        </w:rPr>
        <w:t>опией</w:t>
      </w:r>
      <w:r w:rsidRPr="001C1922" w:rsidR="0012589B">
        <w:rPr>
          <w:sz w:val="26"/>
          <w:szCs w:val="26"/>
        </w:rPr>
        <w:t xml:space="preserve"> журнала проведения </w:t>
      </w:r>
      <w:r w:rsidRPr="001C1922" w:rsidR="0012589B">
        <w:rPr>
          <w:sz w:val="26"/>
          <w:szCs w:val="26"/>
        </w:rPr>
        <w:t>послерейсовых</w:t>
      </w:r>
      <w:r w:rsidRPr="001C1922" w:rsidR="0012589B">
        <w:rPr>
          <w:sz w:val="26"/>
          <w:szCs w:val="26"/>
        </w:rPr>
        <w:t xml:space="preserve"> медицинских осмотров водителей; копией журнала регистрации инструктажей водителей по безопасности движения; копией журнала учета прохождения </w:t>
      </w:r>
      <w:r w:rsidRPr="001C1922" w:rsidR="0012589B">
        <w:rPr>
          <w:sz w:val="26"/>
          <w:szCs w:val="26"/>
        </w:rPr>
        <w:t>предрейсового</w:t>
      </w:r>
      <w:r w:rsidRPr="001C1922" w:rsidR="0012589B">
        <w:rPr>
          <w:sz w:val="26"/>
          <w:szCs w:val="26"/>
        </w:rPr>
        <w:t xml:space="preserve"> контроля; </w:t>
      </w:r>
      <w:r w:rsidRPr="001C1922">
        <w:rPr>
          <w:sz w:val="26"/>
          <w:szCs w:val="26"/>
        </w:rPr>
        <w:t>уставом ГУП РК «</w:t>
      </w:r>
      <w:r w:rsidRPr="001C1922">
        <w:rPr>
          <w:sz w:val="26"/>
          <w:szCs w:val="26"/>
        </w:rPr>
        <w:t>Крымтроллейбус</w:t>
      </w:r>
      <w:r w:rsidRPr="001C1922">
        <w:rPr>
          <w:sz w:val="26"/>
          <w:szCs w:val="26"/>
        </w:rPr>
        <w:t>» с изменениями и дополнениями к нему;</w:t>
      </w:r>
      <w:r w:rsidR="008B4B47">
        <w:rPr>
          <w:sz w:val="26"/>
          <w:szCs w:val="26"/>
        </w:rPr>
        <w:t xml:space="preserve"> </w:t>
      </w:r>
      <w:r w:rsidRPr="001C1922">
        <w:rPr>
          <w:sz w:val="26"/>
          <w:szCs w:val="26"/>
        </w:rPr>
        <w:t xml:space="preserve">письменными пояснениями </w:t>
      </w:r>
      <w:r w:rsidRPr="001C1922" w:rsidR="00FC0BC0">
        <w:rPr>
          <w:sz w:val="26"/>
          <w:szCs w:val="26"/>
        </w:rPr>
        <w:t>Саакяна А.И.</w:t>
      </w:r>
      <w:r w:rsidRPr="001C1922">
        <w:rPr>
          <w:sz w:val="26"/>
          <w:szCs w:val="26"/>
        </w:rPr>
        <w:t xml:space="preserve"> от 24.02.2021 года.  </w:t>
      </w:r>
    </w:p>
    <w:p w:rsidR="0012589B"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 xml:space="preserve">Доказательств, исключающих вину </w:t>
      </w:r>
      <w:r w:rsidRPr="001C1922" w:rsidR="00FC0BC0">
        <w:rPr>
          <w:sz w:val="26"/>
          <w:szCs w:val="26"/>
        </w:rPr>
        <w:t>ГУП РК «</w:t>
      </w:r>
      <w:r w:rsidRPr="001C1922" w:rsidR="00FC0BC0">
        <w:rPr>
          <w:sz w:val="26"/>
          <w:szCs w:val="26"/>
        </w:rPr>
        <w:t>Крымтроллейбус</w:t>
      </w:r>
      <w:r w:rsidRPr="001C1922" w:rsidR="00FC0BC0">
        <w:rPr>
          <w:sz w:val="26"/>
          <w:szCs w:val="26"/>
        </w:rPr>
        <w:t>»</w:t>
      </w:r>
      <w:r w:rsidRPr="001C1922">
        <w:rPr>
          <w:sz w:val="26"/>
          <w:szCs w:val="26"/>
        </w:rPr>
        <w:t xml:space="preserve"> в совершении вменяемого административного правонарушения, мировому судье не представлено. </w:t>
      </w:r>
    </w:p>
    <w:p w:rsidR="0012589B"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 xml:space="preserve">На основе предоставленных материалов, мировой судья приходит к выводу о совершении </w:t>
      </w:r>
      <w:r w:rsidRPr="001C1922" w:rsidR="00FC0BC0">
        <w:rPr>
          <w:sz w:val="26"/>
          <w:szCs w:val="26"/>
        </w:rPr>
        <w:t>ГУП РК «</w:t>
      </w:r>
      <w:r w:rsidRPr="001C1922" w:rsidR="00FC0BC0">
        <w:rPr>
          <w:sz w:val="26"/>
          <w:szCs w:val="26"/>
        </w:rPr>
        <w:t>Крымтроллейбус</w:t>
      </w:r>
      <w:r w:rsidRPr="001C1922" w:rsidR="00FC0BC0">
        <w:rPr>
          <w:sz w:val="26"/>
          <w:szCs w:val="26"/>
        </w:rPr>
        <w:t>»</w:t>
      </w:r>
      <w:r w:rsidRPr="001C1922">
        <w:rPr>
          <w:sz w:val="26"/>
          <w:szCs w:val="26"/>
        </w:rPr>
        <w:t xml:space="preserve"> административного правонарушения, предусмотренного частью </w:t>
      </w:r>
      <w:r w:rsidRPr="001C1922" w:rsidR="00FC0BC0">
        <w:rPr>
          <w:sz w:val="26"/>
          <w:szCs w:val="26"/>
        </w:rPr>
        <w:t>3</w:t>
      </w:r>
      <w:r w:rsidRPr="001C1922">
        <w:rPr>
          <w:sz w:val="26"/>
          <w:szCs w:val="26"/>
        </w:rPr>
        <w:t xml:space="preserve"> ст. 14.1</w:t>
      </w:r>
      <w:r w:rsidRPr="001C1922" w:rsidR="00FC0BC0">
        <w:rPr>
          <w:sz w:val="26"/>
          <w:szCs w:val="26"/>
        </w:rPr>
        <w:t>.2</w:t>
      </w:r>
      <w:r w:rsidRPr="001C1922">
        <w:rPr>
          <w:sz w:val="26"/>
          <w:szCs w:val="26"/>
        </w:rPr>
        <w:t xml:space="preserve"> Кодекса Российской Федерации об административных правонарушениях.</w:t>
      </w:r>
    </w:p>
    <w:p w:rsidR="0012589B" w:rsidRPr="001C1922" w:rsidP="00AA5265">
      <w:pPr>
        <w:pStyle w:val="paragraph"/>
        <w:widowControl w:val="0"/>
        <w:spacing w:before="0" w:beforeAutospacing="0" w:after="0" w:afterAutospacing="0"/>
        <w:ind w:right="-15" w:firstLine="709"/>
        <w:jc w:val="both"/>
        <w:textAlignment w:val="baseline"/>
        <w:rPr>
          <w:rStyle w:val="spellingerror"/>
          <w:sz w:val="26"/>
          <w:szCs w:val="26"/>
        </w:rPr>
      </w:pPr>
      <w:r w:rsidRPr="001C1922">
        <w:rPr>
          <w:rStyle w:val="spellingerror"/>
          <w:sz w:val="26"/>
          <w:szCs w:val="26"/>
        </w:rPr>
        <w:t xml:space="preserve">Установленных законом оснований для прекращения производства по делу не имеется, срок давности привлечения к административной ответственности, установленный ч. 1 ст. 4.5 КоАП РФ, не истек.  </w:t>
      </w:r>
    </w:p>
    <w:p w:rsidR="0012589B"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В соответствии со ст. 4.2 КоАП РФ обстоятельством, смягчающим административную ответственность, является признание вины.</w:t>
      </w:r>
      <w:r w:rsidR="008B4B47">
        <w:rPr>
          <w:sz w:val="26"/>
          <w:szCs w:val="26"/>
        </w:rPr>
        <w:t xml:space="preserve"> </w:t>
      </w:r>
      <w:r w:rsidRPr="001C1922">
        <w:rPr>
          <w:sz w:val="26"/>
          <w:szCs w:val="26"/>
        </w:rPr>
        <w:t>В соответствии со ст. 4.3 КоАП РФ обстоятельств, отягчающих административную ответственность, не установлено.</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 (ч. 1 ст. 4.1 КоАП РФ).</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В силу ч. 3 ст. 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 xml:space="preserve">Согласно ч. ч. 3.2, 3.3 ст. 4.1 КоАП РФ при наличии исключительных обстоятельств, связанных с характером совершенного административного </w:t>
      </w:r>
      <w:r w:rsidRPr="001C1922">
        <w:rPr>
          <w:rFonts w:ascii="Times New Roman" w:hAnsi="Times New Roman" w:cs="Times New Roman"/>
          <w:color w:val="FF0000"/>
          <w:sz w:val="26"/>
          <w:szCs w:val="26"/>
          <w:shd w:val="clear" w:color="auto" w:fill="FFFFFF"/>
        </w:rPr>
        <w:t>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1C1922">
        <w:rPr>
          <w:rFonts w:ascii="Times New Roman" w:hAnsi="Times New Roman" w:cs="Times New Roman"/>
          <w:color w:val="FF0000"/>
          <w:sz w:val="26"/>
          <w:szCs w:val="26"/>
          <w:shd w:val="clear" w:color="auto" w:fill="FFFFFF"/>
        </w:rPr>
        <w:t xml:space="preserve"> штрафа в размере </w:t>
      </w:r>
      <w:r w:rsidRPr="001C1922">
        <w:rPr>
          <w:rFonts w:ascii="Times New Roman" w:hAnsi="Times New Roman" w:cs="Times New Roman"/>
          <w:color w:val="FF0000"/>
          <w:sz w:val="26"/>
          <w:szCs w:val="26"/>
          <w:shd w:val="clear" w:color="auto" w:fill="FFFFFF"/>
        </w:rPr>
        <w:t>менее минимального</w:t>
      </w:r>
      <w:r w:rsidRPr="001C1922">
        <w:rPr>
          <w:rFonts w:ascii="Times New Roman" w:hAnsi="Times New Roman" w:cs="Times New Roman"/>
          <w:color w:val="FF0000"/>
          <w:sz w:val="26"/>
          <w:szCs w:val="26"/>
          <w:shd w:val="clear" w:color="auto" w:fill="FFFFFF"/>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При назначении административного наказания в соответствии с ч.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Из существа вышеприведенных положений действующего законодательства следует, что назначение административного наказания юридическому лицу должно быть направлено на достижение целей восстановления справедливости, исправления правонарушителя и предупреждения совершения новых противоправных деяний и не должно повлечь избыточное ограничение прав юридического лица.</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Санкцией ч. 3 ст. 14.1.2 КоАП РФ для юридических лиц предусмотрено наказание в виде административного штрафа в размере ста тысяч рублей.</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Из имеющихся в материалах дела документов следует, что ГУП РК «</w:t>
      </w:r>
      <w:r w:rsidRPr="001C1922">
        <w:rPr>
          <w:rFonts w:ascii="Times New Roman" w:hAnsi="Times New Roman" w:cs="Times New Roman"/>
          <w:color w:val="FF0000"/>
          <w:sz w:val="26"/>
          <w:szCs w:val="26"/>
          <w:shd w:val="clear" w:color="auto" w:fill="FFFFFF"/>
        </w:rPr>
        <w:t>Крымтроллейбус</w:t>
      </w:r>
      <w:r w:rsidRPr="001C1922">
        <w:rPr>
          <w:rFonts w:ascii="Times New Roman" w:hAnsi="Times New Roman" w:cs="Times New Roman"/>
          <w:color w:val="FF0000"/>
          <w:sz w:val="26"/>
          <w:szCs w:val="26"/>
          <w:shd w:val="clear" w:color="auto" w:fill="FFFFFF"/>
        </w:rPr>
        <w:t xml:space="preserve">» по состоянию на 24 февраля 2021 года имеет кредиторскую задолженность - 761730,0 тыс. руб.  </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 xml:space="preserve">Данные обстоятельства свидетельствуют о том, что минимальная предусмотренная санкцией </w:t>
      </w:r>
      <w:hyperlink r:id="rId14" w:history="1">
        <w:r w:rsidRPr="001C1922">
          <w:rPr>
            <w:rStyle w:val="Hyperlink"/>
            <w:rFonts w:ascii="Times New Roman" w:hAnsi="Times New Roman" w:cs="Times New Roman"/>
            <w:color w:val="FF0000"/>
            <w:sz w:val="26"/>
            <w:szCs w:val="26"/>
            <w:u w:val="none"/>
            <w:shd w:val="clear" w:color="auto" w:fill="FFFFFF"/>
          </w:rPr>
          <w:t>ч. 3 ст. 14.1.</w:t>
        </w:r>
      </w:hyperlink>
      <w:r w:rsidRPr="001C1922">
        <w:rPr>
          <w:rFonts w:ascii="Times New Roman" w:hAnsi="Times New Roman" w:cs="Times New Roman"/>
          <w:color w:val="FF0000"/>
          <w:sz w:val="26"/>
          <w:szCs w:val="26"/>
          <w:shd w:val="clear" w:color="auto" w:fill="FFFFFF"/>
        </w:rPr>
        <w:t>2 КоАП РФ сумма штрафа 100000,00 является для ГУП РК «</w:t>
      </w:r>
      <w:r w:rsidRPr="001C1922">
        <w:rPr>
          <w:rFonts w:ascii="Times New Roman" w:hAnsi="Times New Roman" w:cs="Times New Roman"/>
          <w:color w:val="FF0000"/>
          <w:sz w:val="26"/>
          <w:szCs w:val="26"/>
          <w:shd w:val="clear" w:color="auto" w:fill="FFFFFF"/>
        </w:rPr>
        <w:t>Крымтроллейбус</w:t>
      </w:r>
      <w:r w:rsidRPr="001C1922">
        <w:rPr>
          <w:rFonts w:ascii="Times New Roman" w:hAnsi="Times New Roman" w:cs="Times New Roman"/>
          <w:color w:val="FF0000"/>
          <w:sz w:val="26"/>
          <w:szCs w:val="26"/>
          <w:shd w:val="clear" w:color="auto" w:fill="FFFFFF"/>
        </w:rPr>
        <w:t>» значительной, и наложение штрафа в этой сумме может привести к существенным затруднениям в его деятельности, в том числе в части выполнения социальных обязательств.</w:t>
      </w:r>
    </w:p>
    <w:p w:rsidR="00973AA2" w:rsidRPr="001C1922" w:rsidP="00AA5265">
      <w:pPr>
        <w:widowControl w:val="0"/>
        <w:spacing w:after="0" w:line="240" w:lineRule="auto"/>
        <w:ind w:firstLine="709"/>
        <w:jc w:val="both"/>
        <w:rPr>
          <w:rFonts w:ascii="Times New Roman" w:hAnsi="Times New Roman" w:cs="Times New Roman"/>
          <w:color w:val="FF0000"/>
          <w:sz w:val="26"/>
          <w:szCs w:val="26"/>
          <w:shd w:val="clear" w:color="auto" w:fill="FFFFFF"/>
        </w:rPr>
      </w:pPr>
      <w:r w:rsidRPr="001C1922">
        <w:rPr>
          <w:rFonts w:ascii="Times New Roman" w:hAnsi="Times New Roman" w:cs="Times New Roman"/>
          <w:color w:val="FF0000"/>
          <w:sz w:val="26"/>
          <w:szCs w:val="26"/>
          <w:shd w:val="clear" w:color="auto" w:fill="FFFFFF"/>
        </w:rPr>
        <w:t>При определении вида и размера наказания, суд учитывает положения ст. 4.1 КоАП РФ, и принимает во внимание характер совершенного правонарушения, сведения об имущественном и финансовом положении юридического лица, а также о том, что ранее оно не привлекалось к административной ответственности за аналогичное правонарушение, наличие обстоятельств, смягчающих его административную ответственность и отсутствием, обстоятельств ее отягчающих;</w:t>
      </w:r>
      <w:r w:rsidRPr="001C1922" w:rsidR="00B02C78">
        <w:rPr>
          <w:rFonts w:ascii="Times New Roman" w:hAnsi="Times New Roman" w:cs="Times New Roman"/>
          <w:color w:val="FF0000"/>
          <w:sz w:val="26"/>
          <w:szCs w:val="26"/>
          <w:shd w:val="clear" w:color="auto" w:fill="FFFFFF"/>
        </w:rPr>
        <w:t xml:space="preserve"> </w:t>
      </w:r>
      <w:r w:rsidRPr="001C1922">
        <w:rPr>
          <w:rFonts w:ascii="Times New Roman" w:hAnsi="Times New Roman" w:cs="Times New Roman"/>
          <w:color w:val="FF0000"/>
          <w:sz w:val="26"/>
          <w:szCs w:val="26"/>
          <w:shd w:val="clear" w:color="auto" w:fill="FFFFFF"/>
        </w:rPr>
        <w:t>все обстоятельства дела, а также учитывая, что назначение ГУП РК «</w:t>
      </w:r>
      <w:r w:rsidRPr="001C1922">
        <w:rPr>
          <w:rFonts w:ascii="Times New Roman" w:hAnsi="Times New Roman" w:cs="Times New Roman"/>
          <w:color w:val="FF0000"/>
          <w:sz w:val="26"/>
          <w:szCs w:val="26"/>
          <w:shd w:val="clear" w:color="auto" w:fill="FFFFFF"/>
        </w:rPr>
        <w:t>Крымтроллейбус</w:t>
      </w:r>
      <w:r w:rsidRPr="001C1922">
        <w:rPr>
          <w:rFonts w:ascii="Times New Roman" w:hAnsi="Times New Roman" w:cs="Times New Roman"/>
          <w:color w:val="FF0000"/>
          <w:sz w:val="26"/>
          <w:szCs w:val="26"/>
          <w:shd w:val="clear" w:color="auto" w:fill="FFFFFF"/>
        </w:rPr>
        <w:t xml:space="preserve">» административного наказания в виде штрафа в размере </w:t>
      </w:r>
      <w:r w:rsidRPr="001C1922" w:rsidR="00A27A93">
        <w:rPr>
          <w:rFonts w:ascii="Times New Roman" w:hAnsi="Times New Roman" w:cs="Times New Roman"/>
          <w:color w:val="FF0000"/>
          <w:sz w:val="26"/>
          <w:szCs w:val="26"/>
          <w:shd w:val="clear" w:color="auto" w:fill="FFFFFF"/>
        </w:rPr>
        <w:t>ста тысяч рублей</w:t>
      </w:r>
      <w:r w:rsidRPr="001C1922">
        <w:rPr>
          <w:rFonts w:ascii="Times New Roman" w:hAnsi="Times New Roman" w:cs="Times New Roman"/>
          <w:color w:val="FF0000"/>
          <w:sz w:val="26"/>
          <w:szCs w:val="26"/>
          <w:shd w:val="clear" w:color="auto" w:fill="FFFFFF"/>
        </w:rPr>
        <w:t xml:space="preserve"> в рассматриваемой ситуации не может быть признано обеспечивающим баланс основных прав юридического лица и общего интереса, состоящего в защите личности, общества и государства от административных правонарушений, а также адекватность применяемого административного принуждения всем обстоятельствам, имеющим существенное значение для индивидуализации</w:t>
      </w:r>
      <w:r w:rsidRPr="001C1922">
        <w:rPr>
          <w:rFonts w:ascii="Times New Roman" w:hAnsi="Times New Roman" w:cs="Times New Roman"/>
          <w:color w:val="FF0000"/>
          <w:sz w:val="26"/>
          <w:szCs w:val="26"/>
          <w:shd w:val="clear" w:color="auto" w:fill="FFFFFF"/>
        </w:rPr>
        <w:t xml:space="preserve"> ответственности и наказания за совершенное административное правонарушение, в </w:t>
      </w:r>
      <w:r w:rsidRPr="001C1922">
        <w:rPr>
          <w:rFonts w:ascii="Times New Roman" w:hAnsi="Times New Roman" w:cs="Times New Roman"/>
          <w:color w:val="FF0000"/>
          <w:sz w:val="26"/>
          <w:szCs w:val="26"/>
          <w:shd w:val="clear" w:color="auto" w:fill="FFFFFF"/>
        </w:rPr>
        <w:t>связи</w:t>
      </w:r>
      <w:r w:rsidRPr="001C1922">
        <w:rPr>
          <w:rFonts w:ascii="Times New Roman" w:hAnsi="Times New Roman" w:cs="Times New Roman"/>
          <w:color w:val="FF0000"/>
          <w:sz w:val="26"/>
          <w:szCs w:val="26"/>
          <w:shd w:val="clear" w:color="auto" w:fill="FFFFFF"/>
        </w:rPr>
        <w:t xml:space="preserve"> с чем подлежит снижению ниже низшего предела, предусмотренного санкцией ч. </w:t>
      </w:r>
      <w:r w:rsidRPr="001C1922" w:rsidR="00A27A93">
        <w:rPr>
          <w:rFonts w:ascii="Times New Roman" w:hAnsi="Times New Roman" w:cs="Times New Roman"/>
          <w:color w:val="FF0000"/>
          <w:sz w:val="26"/>
          <w:szCs w:val="26"/>
          <w:shd w:val="clear" w:color="auto" w:fill="FFFFFF"/>
        </w:rPr>
        <w:t>3</w:t>
      </w:r>
      <w:r w:rsidRPr="001C1922">
        <w:rPr>
          <w:rFonts w:ascii="Times New Roman" w:hAnsi="Times New Roman" w:cs="Times New Roman"/>
          <w:color w:val="FF0000"/>
          <w:sz w:val="26"/>
          <w:szCs w:val="26"/>
          <w:shd w:val="clear" w:color="auto" w:fill="FFFFFF"/>
        </w:rPr>
        <w:t xml:space="preserve"> ст. 1</w:t>
      </w:r>
      <w:r w:rsidRPr="001C1922" w:rsidR="00A27A93">
        <w:rPr>
          <w:rFonts w:ascii="Times New Roman" w:hAnsi="Times New Roman" w:cs="Times New Roman"/>
          <w:color w:val="FF0000"/>
          <w:sz w:val="26"/>
          <w:szCs w:val="26"/>
          <w:shd w:val="clear" w:color="auto" w:fill="FFFFFF"/>
        </w:rPr>
        <w:t>4</w:t>
      </w:r>
      <w:r w:rsidRPr="001C1922">
        <w:rPr>
          <w:rFonts w:ascii="Times New Roman" w:hAnsi="Times New Roman" w:cs="Times New Roman"/>
          <w:color w:val="FF0000"/>
          <w:sz w:val="26"/>
          <w:szCs w:val="26"/>
          <w:shd w:val="clear" w:color="auto" w:fill="FFFFFF"/>
        </w:rPr>
        <w:t>.1.</w:t>
      </w:r>
      <w:r w:rsidRPr="001C1922" w:rsidR="00A27A93">
        <w:rPr>
          <w:rFonts w:ascii="Times New Roman" w:hAnsi="Times New Roman" w:cs="Times New Roman"/>
          <w:color w:val="FF0000"/>
          <w:sz w:val="26"/>
          <w:szCs w:val="26"/>
          <w:shd w:val="clear" w:color="auto" w:fill="FFFFFF"/>
        </w:rPr>
        <w:t>2</w:t>
      </w:r>
      <w:r w:rsidRPr="001C1922">
        <w:rPr>
          <w:rFonts w:ascii="Times New Roman" w:hAnsi="Times New Roman" w:cs="Times New Roman"/>
          <w:color w:val="FF0000"/>
          <w:sz w:val="26"/>
          <w:szCs w:val="26"/>
          <w:shd w:val="clear" w:color="auto" w:fill="FFFFFF"/>
        </w:rPr>
        <w:t xml:space="preserve"> КоАП РФ, но до размера не менее половины минимального размера административного штрафа, </w:t>
      </w:r>
      <w:r w:rsidRPr="001C1922">
        <w:rPr>
          <w:rFonts w:ascii="Times New Roman" w:hAnsi="Times New Roman" w:cs="Times New Roman"/>
          <w:color w:val="FF0000"/>
          <w:sz w:val="26"/>
          <w:szCs w:val="26"/>
          <w:shd w:val="clear" w:color="auto" w:fill="FFFFFF"/>
        </w:rPr>
        <w:t xml:space="preserve">предусмотренного для юридических лиц соответствующей статьей, и полагает возможным назначить наказание в виде административного штрафа в размере </w:t>
      </w:r>
      <w:r w:rsidRPr="001C1922" w:rsidR="00A27A93">
        <w:rPr>
          <w:rFonts w:ascii="Times New Roman" w:hAnsi="Times New Roman" w:cs="Times New Roman"/>
          <w:color w:val="FF0000"/>
          <w:sz w:val="26"/>
          <w:szCs w:val="26"/>
          <w:shd w:val="clear" w:color="auto" w:fill="FFFFFF"/>
        </w:rPr>
        <w:t>50000</w:t>
      </w:r>
      <w:r w:rsidRPr="001C1922">
        <w:rPr>
          <w:rFonts w:ascii="Times New Roman" w:hAnsi="Times New Roman" w:cs="Times New Roman"/>
          <w:color w:val="FF0000"/>
          <w:sz w:val="26"/>
          <w:szCs w:val="26"/>
          <w:shd w:val="clear" w:color="auto" w:fill="FFFFFF"/>
        </w:rPr>
        <w:t>,</w:t>
      </w:r>
      <w:r w:rsidRPr="001C1922" w:rsidR="00A27A93">
        <w:rPr>
          <w:rFonts w:ascii="Times New Roman" w:hAnsi="Times New Roman" w:cs="Times New Roman"/>
          <w:color w:val="FF0000"/>
          <w:sz w:val="26"/>
          <w:szCs w:val="26"/>
          <w:shd w:val="clear" w:color="auto" w:fill="FFFFFF"/>
        </w:rPr>
        <w:t>00</w:t>
      </w:r>
      <w:r w:rsidRPr="001C1922">
        <w:rPr>
          <w:rFonts w:ascii="Times New Roman" w:hAnsi="Times New Roman" w:cs="Times New Roman"/>
          <w:color w:val="FF0000"/>
          <w:sz w:val="26"/>
          <w:szCs w:val="26"/>
          <w:shd w:val="clear" w:color="auto" w:fill="FFFFFF"/>
        </w:rPr>
        <w:t xml:space="preserve"> руб., что будет достаточной мерой ответственности за совершенное правонарушение, наиболее </w:t>
      </w:r>
      <w:r w:rsidRPr="001C1922">
        <w:rPr>
          <w:rFonts w:ascii="Times New Roman" w:hAnsi="Times New Roman" w:cs="Times New Roman"/>
          <w:color w:val="FF0000"/>
          <w:sz w:val="26"/>
          <w:szCs w:val="26"/>
          <w:shd w:val="clear" w:color="auto" w:fill="FFFFFF"/>
        </w:rPr>
        <w:t>целесообразной</w:t>
      </w:r>
      <w:r w:rsidRPr="001C1922">
        <w:rPr>
          <w:rFonts w:ascii="Times New Roman" w:hAnsi="Times New Roman" w:cs="Times New Roman"/>
          <w:color w:val="FF0000"/>
          <w:sz w:val="26"/>
          <w:szCs w:val="26"/>
          <w:shd w:val="clear" w:color="auto" w:fill="FFFFFF"/>
        </w:rPr>
        <w:t xml:space="preserve"> для предупреждения совершения новых правонарушений.</w:t>
      </w:r>
    </w:p>
    <w:p w:rsidR="00782C1A" w:rsidRPr="001C1922" w:rsidP="00AA5265">
      <w:pPr>
        <w:pStyle w:val="paragraph"/>
        <w:widowControl w:val="0"/>
        <w:spacing w:before="0" w:beforeAutospacing="0" w:after="0" w:afterAutospacing="0"/>
        <w:ind w:right="-15" w:firstLine="709"/>
        <w:jc w:val="both"/>
        <w:textAlignment w:val="baseline"/>
        <w:rPr>
          <w:rStyle w:val="normaltextrun"/>
          <w:sz w:val="26"/>
          <w:szCs w:val="26"/>
          <w:shd w:val="clear" w:color="auto" w:fill="FFFFFF"/>
        </w:rPr>
      </w:pPr>
      <w:r w:rsidRPr="001C1922">
        <w:rPr>
          <w:sz w:val="26"/>
          <w:szCs w:val="26"/>
        </w:rPr>
        <w:t>Р</w:t>
      </w:r>
      <w:r w:rsidRPr="001C1922" w:rsidR="00F85B3A">
        <w:rPr>
          <w:sz w:val="26"/>
          <w:szCs w:val="26"/>
        </w:rPr>
        <w:t>уководствуясь</w:t>
      </w:r>
      <w:r w:rsidRPr="001C1922">
        <w:rPr>
          <w:sz w:val="26"/>
          <w:szCs w:val="26"/>
        </w:rPr>
        <w:t xml:space="preserve"> </w:t>
      </w:r>
      <w:r w:rsidRPr="001C1922" w:rsidR="00F85B3A">
        <w:rPr>
          <w:sz w:val="26"/>
          <w:szCs w:val="26"/>
        </w:rPr>
        <w:t xml:space="preserve">ч.3 ст.14.1.2, </w:t>
      </w:r>
      <w:r w:rsidRPr="001C1922" w:rsidR="00F85B3A">
        <w:rPr>
          <w:sz w:val="26"/>
          <w:szCs w:val="26"/>
        </w:rPr>
        <w:t>ст.ст</w:t>
      </w:r>
      <w:r w:rsidRPr="001C1922" w:rsidR="00F85B3A">
        <w:rPr>
          <w:sz w:val="26"/>
          <w:szCs w:val="26"/>
        </w:rPr>
        <w:t>. 29.10 -29.11 КоАП РФ, мировой судья</w:t>
      </w:r>
      <w:r w:rsidRPr="001C1922">
        <w:rPr>
          <w:rStyle w:val="normaltextrun"/>
          <w:sz w:val="26"/>
          <w:szCs w:val="26"/>
          <w:shd w:val="clear" w:color="auto" w:fill="FFFFFF"/>
        </w:rPr>
        <w:t xml:space="preserve"> </w:t>
      </w:r>
    </w:p>
    <w:p w:rsidR="00B02C78" w:rsidRPr="001C1922" w:rsidP="00AA5265">
      <w:pPr>
        <w:pStyle w:val="paragraph"/>
        <w:widowControl w:val="0"/>
        <w:spacing w:before="0" w:beforeAutospacing="0" w:after="0" w:afterAutospacing="0"/>
        <w:ind w:right="-15" w:firstLine="709"/>
        <w:jc w:val="center"/>
        <w:textAlignment w:val="baseline"/>
        <w:rPr>
          <w:rStyle w:val="normaltextrun"/>
          <w:b/>
          <w:sz w:val="26"/>
          <w:szCs w:val="26"/>
          <w:shd w:val="clear" w:color="auto" w:fill="FFFFFF"/>
        </w:rPr>
      </w:pPr>
    </w:p>
    <w:p w:rsidR="00782C1A" w:rsidRPr="001C1922" w:rsidP="00AA5265">
      <w:pPr>
        <w:pStyle w:val="paragraph"/>
        <w:widowControl w:val="0"/>
        <w:spacing w:before="0" w:beforeAutospacing="0" w:after="0" w:afterAutospacing="0"/>
        <w:ind w:right="-15" w:firstLine="709"/>
        <w:jc w:val="center"/>
        <w:textAlignment w:val="baseline"/>
        <w:rPr>
          <w:rStyle w:val="normaltextrun"/>
          <w:b/>
          <w:sz w:val="26"/>
          <w:szCs w:val="26"/>
          <w:shd w:val="clear" w:color="auto" w:fill="FFFFFF"/>
        </w:rPr>
      </w:pPr>
      <w:r w:rsidRPr="001C1922">
        <w:rPr>
          <w:rStyle w:val="normaltextrun"/>
          <w:b/>
          <w:sz w:val="26"/>
          <w:szCs w:val="26"/>
          <w:shd w:val="clear" w:color="auto" w:fill="FFFFFF"/>
        </w:rPr>
        <w:t>ПОСТАНОВИЛ:</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Признать Государственное унитарное предприятие Республики Крым «</w:t>
      </w:r>
      <w:r w:rsidRPr="001C1922">
        <w:rPr>
          <w:rFonts w:ascii="Times New Roman" w:hAnsi="Times New Roman" w:cs="Times New Roman"/>
          <w:sz w:val="26"/>
          <w:szCs w:val="26"/>
        </w:rPr>
        <w:t>Крымтроллейбус</w:t>
      </w:r>
      <w:r w:rsidRPr="001C1922">
        <w:rPr>
          <w:rFonts w:ascii="Times New Roman" w:hAnsi="Times New Roman" w:cs="Times New Roman"/>
          <w:sz w:val="26"/>
          <w:szCs w:val="26"/>
        </w:rPr>
        <w:t>» виновным в совершении административного правонарушения, предусмотренном частью 3 статьи 14.1.2 Кодекса Российской Федерации об административных правонарушениях и назначить административное наказание в виде административного штрафа в размере 50000 (пятьдесят тысяч) рублей 00 копеек.</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w:t>
      </w:r>
      <w:r w:rsidRPr="001C1922">
        <w:rPr>
          <w:rFonts w:ascii="Times New Roman" w:hAnsi="Times New Roman" w:cs="Times New Roman"/>
          <w:sz w:val="26"/>
          <w:szCs w:val="26"/>
        </w:rPr>
        <w:t xml:space="preserve"> рассрочки, </w:t>
      </w:r>
      <w:r w:rsidRPr="001C1922">
        <w:rPr>
          <w:rFonts w:ascii="Times New Roman" w:hAnsi="Times New Roman" w:cs="Times New Roman"/>
          <w:sz w:val="26"/>
          <w:szCs w:val="26"/>
        </w:rPr>
        <w:t>предусмотренных</w:t>
      </w:r>
      <w:r w:rsidRPr="001C1922">
        <w:rPr>
          <w:rFonts w:ascii="Times New Roman" w:hAnsi="Times New Roman" w:cs="Times New Roman"/>
          <w:sz w:val="26"/>
          <w:szCs w:val="26"/>
        </w:rPr>
        <w:t xml:space="preserve"> статьей 31.5 настоящего Кодекса, путем внесения суммы административного штрафа в банк по следующим реквизитам: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Получатель: УФК по Республике Крым (Министерство юстиции Республики Крым); ИНН 9102013284;  КПП 910201001; ОГРН 1149102019164,</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Наименование банка: Отделение Республика Крым Банка России//УФК по Республике Крым </w:t>
      </w:r>
      <w:r w:rsidRPr="001C1922">
        <w:rPr>
          <w:rFonts w:ascii="Times New Roman" w:hAnsi="Times New Roman" w:cs="Times New Roman"/>
          <w:sz w:val="26"/>
          <w:szCs w:val="26"/>
        </w:rPr>
        <w:t>г</w:t>
      </w:r>
      <w:r w:rsidRPr="001C1922">
        <w:rPr>
          <w:rFonts w:ascii="Times New Roman" w:hAnsi="Times New Roman" w:cs="Times New Roman"/>
          <w:sz w:val="26"/>
          <w:szCs w:val="26"/>
        </w:rPr>
        <w:t>.С</w:t>
      </w:r>
      <w:r w:rsidRPr="001C1922">
        <w:rPr>
          <w:rFonts w:ascii="Times New Roman" w:hAnsi="Times New Roman" w:cs="Times New Roman"/>
          <w:sz w:val="26"/>
          <w:szCs w:val="26"/>
        </w:rPr>
        <w:t>имферополь</w:t>
      </w:r>
      <w:r w:rsidRPr="001C1922">
        <w:rPr>
          <w:rFonts w:ascii="Times New Roman" w:hAnsi="Times New Roman" w:cs="Times New Roman"/>
          <w:sz w:val="26"/>
          <w:szCs w:val="26"/>
        </w:rPr>
        <w:t xml:space="preserve">; БИК 013510002;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Единый казначейский счет  40102810645370000035;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Казначейский счет  03100643000000017500;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Лицевой счет  04752203230 в УФК по  Республике Крым;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Код Сводного реестра 35220323; </w:t>
      </w:r>
    </w:p>
    <w:p w:rsidR="00F6463D" w:rsidRPr="001C1922" w:rsidP="00AA5265">
      <w:pPr>
        <w:widowControl w:val="0"/>
        <w:spacing w:after="0" w:line="240" w:lineRule="auto"/>
        <w:ind w:firstLine="709"/>
        <w:jc w:val="both"/>
        <w:rPr>
          <w:rFonts w:ascii="Times New Roman" w:hAnsi="Times New Roman" w:cs="Times New Roman"/>
          <w:color w:val="FF0000"/>
          <w:sz w:val="26"/>
          <w:szCs w:val="26"/>
        </w:rPr>
      </w:pPr>
      <w:r w:rsidRPr="001C1922">
        <w:rPr>
          <w:rFonts w:ascii="Times New Roman" w:hAnsi="Times New Roman" w:cs="Times New Roman"/>
          <w:color w:val="0070C0"/>
          <w:sz w:val="26"/>
          <w:szCs w:val="26"/>
        </w:rPr>
        <w:t>ОКТМО: 35701000;</w:t>
      </w:r>
      <w:r w:rsidRPr="001C1922">
        <w:rPr>
          <w:rFonts w:ascii="Times New Roman" w:hAnsi="Times New Roman" w:cs="Times New Roman"/>
          <w:b/>
          <w:color w:val="FF0000"/>
          <w:sz w:val="26"/>
          <w:szCs w:val="26"/>
        </w:rPr>
        <w:t>КБК 828 1 16 01143 01 0102 140;</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назначение платежа: оплата административного штрафа по постановлению мирового судьи (указать № и дату)».</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Оригинал документа, свидетельствующий об уплате административного штрафа (квитанцию об оплате штрафа), необходимо предоставить лично или переслать по почте в судебный участок № 7 Киевского судебного района города Симферополь по адресу: 295017, гор. Симферополь, ул. </w:t>
      </w:r>
      <w:r w:rsidRPr="001C1922">
        <w:rPr>
          <w:rFonts w:ascii="Times New Roman" w:hAnsi="Times New Roman" w:cs="Times New Roman"/>
          <w:sz w:val="26"/>
          <w:szCs w:val="26"/>
        </w:rPr>
        <w:t>Киевская</w:t>
      </w:r>
      <w:r w:rsidRPr="001C1922">
        <w:rPr>
          <w:rFonts w:ascii="Times New Roman" w:hAnsi="Times New Roman" w:cs="Times New Roman"/>
          <w:sz w:val="26"/>
          <w:szCs w:val="26"/>
        </w:rPr>
        <w:t xml:space="preserve">, 55/2, </w:t>
      </w:r>
      <w:r w:rsidRPr="001C1922">
        <w:rPr>
          <w:rFonts w:ascii="Times New Roman" w:hAnsi="Times New Roman" w:cs="Times New Roman"/>
          <w:sz w:val="26"/>
          <w:szCs w:val="26"/>
        </w:rPr>
        <w:t>каб</w:t>
      </w:r>
      <w:r w:rsidRPr="001C1922">
        <w:rPr>
          <w:rFonts w:ascii="Times New Roman" w:hAnsi="Times New Roman" w:cs="Times New Roman"/>
          <w:sz w:val="26"/>
          <w:szCs w:val="26"/>
        </w:rPr>
        <w:t xml:space="preserve">. 31.  </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 xml:space="preserve">В соответствии с ч.1 ст. 20.25 КоАП РФ, неуплата административного штрафа в срок, предусмотренного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w:t>
      </w:r>
      <w:r w:rsidRPr="001C1922">
        <w:rPr>
          <w:rFonts w:ascii="Times New Roman" w:hAnsi="Times New Roman" w:cs="Times New Roman"/>
          <w:sz w:val="26"/>
          <w:szCs w:val="26"/>
        </w:rPr>
        <w:t>административный арест на срок до пятнадцати суток, либо обязательные работы на срок до пятидесяти часов.</w:t>
      </w:r>
    </w:p>
    <w:p w:rsidR="00F6463D" w:rsidRPr="001C1922" w:rsidP="00AA5265">
      <w:pPr>
        <w:widowControl w:val="0"/>
        <w:spacing w:after="0" w:line="240" w:lineRule="auto"/>
        <w:ind w:firstLine="709"/>
        <w:jc w:val="both"/>
        <w:rPr>
          <w:rFonts w:ascii="Times New Roman" w:hAnsi="Times New Roman" w:cs="Times New Roman"/>
          <w:sz w:val="26"/>
          <w:szCs w:val="26"/>
        </w:rPr>
      </w:pPr>
      <w:r w:rsidRPr="001C1922">
        <w:rPr>
          <w:rFonts w:ascii="Times New Roman" w:hAnsi="Times New Roman" w:cs="Times New Roman"/>
          <w:sz w:val="26"/>
          <w:szCs w:val="26"/>
        </w:rPr>
        <w:t>Постановление может быть обжаловано в Киевский районный суд г. Симферополь Республики Крым путем подачи жалобы через мирового судью судебного участка № 7 Киевского судебного района г. Симферополь Республики Крым либо непосредственно в суд, уполномоченный ее рассматривать, в течение десяти суток со дня вручения или получения его копии.</w:t>
      </w:r>
    </w:p>
    <w:p w:rsidR="00F6463D" w:rsidRPr="001C1922" w:rsidP="00AA5265">
      <w:pPr>
        <w:widowControl w:val="0"/>
        <w:spacing w:after="0" w:line="240" w:lineRule="auto"/>
        <w:ind w:firstLine="709"/>
        <w:jc w:val="both"/>
        <w:rPr>
          <w:rFonts w:ascii="Times New Roman" w:hAnsi="Times New Roman" w:cs="Times New Roman"/>
          <w:bCs/>
          <w:sz w:val="26"/>
          <w:szCs w:val="26"/>
        </w:rPr>
      </w:pPr>
      <w:r w:rsidRPr="001C1922">
        <w:rPr>
          <w:rFonts w:ascii="Times New Roman" w:hAnsi="Times New Roman" w:cs="Times New Roman"/>
          <w:bCs/>
          <w:sz w:val="26"/>
          <w:szCs w:val="26"/>
        </w:rPr>
        <w:t>24 февраля 2021 года по</w:t>
      </w:r>
      <w:r w:rsidRPr="001C1922" w:rsidR="00DB3958">
        <w:rPr>
          <w:rFonts w:ascii="Times New Roman" w:hAnsi="Times New Roman" w:cs="Times New Roman"/>
          <w:bCs/>
          <w:sz w:val="26"/>
          <w:szCs w:val="26"/>
        </w:rPr>
        <w:t xml:space="preserve"> </w:t>
      </w:r>
      <w:r w:rsidRPr="001C1922">
        <w:rPr>
          <w:rFonts w:ascii="Times New Roman" w:hAnsi="Times New Roman" w:cs="Times New Roman"/>
          <w:bCs/>
          <w:sz w:val="26"/>
          <w:szCs w:val="26"/>
        </w:rPr>
        <w:t>окончании рассмотрения данного дела немедленно объявлена резолютивная часть постановления</w:t>
      </w:r>
    </w:p>
    <w:p w:rsidR="00F6463D" w:rsidRPr="001C1922" w:rsidP="00AA5265">
      <w:pPr>
        <w:widowControl w:val="0"/>
        <w:spacing w:after="0" w:line="240" w:lineRule="auto"/>
        <w:ind w:firstLine="709"/>
        <w:jc w:val="both"/>
        <w:rPr>
          <w:rFonts w:ascii="Times New Roman" w:hAnsi="Times New Roman" w:cs="Times New Roman"/>
          <w:bCs/>
          <w:sz w:val="26"/>
          <w:szCs w:val="26"/>
        </w:rPr>
      </w:pPr>
      <w:r w:rsidRPr="001C1922">
        <w:rPr>
          <w:rFonts w:ascii="Times New Roman" w:hAnsi="Times New Roman" w:cs="Times New Roman"/>
          <w:bCs/>
          <w:sz w:val="26"/>
          <w:szCs w:val="26"/>
        </w:rPr>
        <w:t>Разъяснить, что в соответствии со ст. 29.11 КоАП РФ составление мотивированного постановления может быть отложено на срок не более чем три дня со дня окончания разбирательства дела,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F6463D" w:rsidRPr="001C1922" w:rsidP="00AA5265">
      <w:pPr>
        <w:widowControl w:val="0"/>
        <w:spacing w:after="0" w:line="240" w:lineRule="auto"/>
        <w:ind w:firstLine="709"/>
        <w:jc w:val="both"/>
        <w:rPr>
          <w:rFonts w:ascii="Times New Roman" w:hAnsi="Times New Roman" w:cs="Times New Roman"/>
          <w:sz w:val="26"/>
          <w:szCs w:val="26"/>
        </w:rPr>
      </w:pPr>
    </w:p>
    <w:p w:rsidR="00166BE3" w:rsidRPr="001C1922" w:rsidP="00AA5265">
      <w:pPr>
        <w:pStyle w:val="paragraph"/>
        <w:widowControl w:val="0"/>
        <w:spacing w:before="0" w:beforeAutospacing="0" w:after="0" w:afterAutospacing="0"/>
        <w:ind w:right="-15" w:firstLine="709"/>
        <w:jc w:val="both"/>
        <w:textAlignment w:val="baseline"/>
        <w:rPr>
          <w:sz w:val="26"/>
          <w:szCs w:val="26"/>
        </w:rPr>
      </w:pPr>
      <w:r w:rsidRPr="001C1922">
        <w:rPr>
          <w:sz w:val="26"/>
          <w:szCs w:val="26"/>
        </w:rPr>
        <w:t xml:space="preserve">Мировой судья                                         </w:t>
      </w:r>
      <w:r w:rsidRPr="001C1922" w:rsidR="00B02C78">
        <w:rPr>
          <w:sz w:val="26"/>
          <w:szCs w:val="26"/>
        </w:rPr>
        <w:t xml:space="preserve">                                   </w:t>
      </w:r>
      <w:r w:rsidRPr="001C1922">
        <w:rPr>
          <w:sz w:val="26"/>
          <w:szCs w:val="26"/>
        </w:rPr>
        <w:t xml:space="preserve">   </w:t>
      </w:r>
      <w:r w:rsidRPr="001C1922">
        <w:rPr>
          <w:sz w:val="26"/>
          <w:szCs w:val="26"/>
        </w:rPr>
        <w:t>Бугаева</w:t>
      </w:r>
      <w:r w:rsidRPr="001C1922">
        <w:rPr>
          <w:sz w:val="26"/>
          <w:szCs w:val="26"/>
        </w:rPr>
        <w:t xml:space="preserve"> Л.Г.</w:t>
      </w: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p w:rsidR="00B02C78"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P="00AA5265">
      <w:pPr>
        <w:pStyle w:val="paragraph"/>
        <w:widowControl w:val="0"/>
        <w:spacing w:before="0" w:beforeAutospacing="0" w:after="0" w:afterAutospacing="0"/>
        <w:ind w:right="-15" w:firstLine="709"/>
        <w:jc w:val="both"/>
        <w:textAlignment w:val="baseline"/>
        <w:rPr>
          <w:sz w:val="26"/>
          <w:szCs w:val="26"/>
        </w:rPr>
      </w:pPr>
    </w:p>
    <w:p w:rsidR="00442912" w:rsidRPr="001C1922" w:rsidP="00AA5265">
      <w:pPr>
        <w:pStyle w:val="paragraph"/>
        <w:widowControl w:val="0"/>
        <w:spacing w:before="0" w:beforeAutospacing="0" w:after="0" w:afterAutospacing="0"/>
        <w:ind w:right="-15" w:firstLine="709"/>
        <w:jc w:val="both"/>
        <w:textAlignment w:val="baseline"/>
        <w:rPr>
          <w:sz w:val="26"/>
          <w:szCs w:val="26"/>
        </w:rPr>
      </w:pPr>
    </w:p>
    <w:p w:rsidR="00B02C78" w:rsidRPr="001C1922" w:rsidP="00AA5265">
      <w:pPr>
        <w:pStyle w:val="paragraph"/>
        <w:widowControl w:val="0"/>
        <w:spacing w:before="0" w:beforeAutospacing="0" w:after="0" w:afterAutospacing="0"/>
        <w:ind w:right="-15" w:firstLine="709"/>
        <w:jc w:val="both"/>
        <w:textAlignment w:val="baseline"/>
        <w:rPr>
          <w:sz w:val="26"/>
          <w:szCs w:val="26"/>
        </w:rPr>
      </w:pPr>
    </w:p>
    <w:sectPr w:rsidSect="001C1922">
      <w:headerReference w:type="default" r:id="rId15"/>
      <w:pgSz w:w="11907" w:h="16840" w:code="9"/>
      <w:pgMar w:top="851" w:right="1474" w:bottom="851" w:left="1474"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8928327"/>
      <w:docPartObj>
        <w:docPartGallery w:val="Page Numbers (Top of Page)"/>
        <w:docPartUnique/>
      </w:docPartObj>
    </w:sdtPr>
    <w:sdtContent>
      <w:p w:rsidR="00593F09" w:rsidP="00481DDD">
        <w:pPr>
          <w:pStyle w:val="Header"/>
          <w:spacing w:before="120" w:after="120"/>
          <w:jc w:val="center"/>
        </w:pPr>
        <w:r>
          <w:fldChar w:fldCharType="begin"/>
        </w:r>
        <w:r>
          <w:instrText xml:space="preserve"> PAGE   \* MERGEFORMAT </w:instrText>
        </w:r>
        <w:r>
          <w:fldChar w:fldCharType="separate"/>
        </w:r>
        <w:r w:rsidR="00945DF0">
          <w:rPr>
            <w:noProof/>
          </w:rPr>
          <w:t>9</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5533FB"/>
    <w:multiLevelType w:val="multilevel"/>
    <w:tmpl w:val="BA246832"/>
    <w:lvl w:ilvl="0">
      <w:start w:val="2021"/>
      <w:numFmt w:val="decimal"/>
      <w:lvlText w:val="2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6AB73C2"/>
    <w:multiLevelType w:val="multilevel"/>
    <w:tmpl w:val="318E90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FF243CA"/>
    <w:multiLevelType w:val="multilevel"/>
    <w:tmpl w:val="A5CCF17E"/>
    <w:lvl w:ilvl="0">
      <w:start w:val="2021"/>
      <w:numFmt w:val="decimal"/>
      <w:lvlText w:val="05.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2A3284F"/>
    <w:multiLevelType w:val="multilevel"/>
    <w:tmpl w:val="48C2C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4D880F01"/>
    <w:multiLevelType w:val="multilevel"/>
    <w:tmpl w:val="AF7A7266"/>
    <w:lvl w:ilvl="0">
      <w:start w:val="2021"/>
      <w:numFmt w:val="decimal"/>
      <w:lvlText w:val="03.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5CBD75A7"/>
    <w:multiLevelType w:val="multilevel"/>
    <w:tmpl w:val="C8D42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5EA77BBB"/>
    <w:multiLevelType w:val="multilevel"/>
    <w:tmpl w:val="2ECA7652"/>
    <w:lvl w:ilvl="0">
      <w:start w:val="2021"/>
      <w:numFmt w:val="decimal"/>
      <w:lvlText w:val="03.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798C4754"/>
    <w:multiLevelType w:val="multilevel"/>
    <w:tmpl w:val="5608F7D8"/>
    <w:lvl w:ilvl="0">
      <w:start w:val="2020"/>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3"/>
  </w:num>
  <w:num w:numId="2">
    <w:abstractNumId w:val="1"/>
  </w:num>
  <w:num w:numId="3">
    <w:abstractNumId w:val="5"/>
  </w:num>
  <w:num w:numId="4">
    <w:abstractNumId w:val="7"/>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48"/>
    <w:rsid w:val="0000549E"/>
    <w:rsid w:val="00010F24"/>
    <w:rsid w:val="0001688C"/>
    <w:rsid w:val="0002764F"/>
    <w:rsid w:val="00036E4A"/>
    <w:rsid w:val="000572B6"/>
    <w:rsid w:val="000640EF"/>
    <w:rsid w:val="000845D9"/>
    <w:rsid w:val="00087BA9"/>
    <w:rsid w:val="000973FF"/>
    <w:rsid w:val="000C2973"/>
    <w:rsid w:val="000F33E3"/>
    <w:rsid w:val="000F37EB"/>
    <w:rsid w:val="0011110B"/>
    <w:rsid w:val="0012245C"/>
    <w:rsid w:val="0012589B"/>
    <w:rsid w:val="00137576"/>
    <w:rsid w:val="00147BEA"/>
    <w:rsid w:val="00153611"/>
    <w:rsid w:val="001602CD"/>
    <w:rsid w:val="00162E91"/>
    <w:rsid w:val="001661AF"/>
    <w:rsid w:val="00166BE3"/>
    <w:rsid w:val="00170C8F"/>
    <w:rsid w:val="001806B5"/>
    <w:rsid w:val="00183E71"/>
    <w:rsid w:val="001A6E3D"/>
    <w:rsid w:val="001C1922"/>
    <w:rsid w:val="001D49D4"/>
    <w:rsid w:val="001D65ED"/>
    <w:rsid w:val="0020792C"/>
    <w:rsid w:val="00214DD5"/>
    <w:rsid w:val="00234A2C"/>
    <w:rsid w:val="00255576"/>
    <w:rsid w:val="00264320"/>
    <w:rsid w:val="00282ED7"/>
    <w:rsid w:val="00286969"/>
    <w:rsid w:val="00287140"/>
    <w:rsid w:val="00290FE6"/>
    <w:rsid w:val="002A7D3E"/>
    <w:rsid w:val="002B098D"/>
    <w:rsid w:val="002C1BED"/>
    <w:rsid w:val="002C23F5"/>
    <w:rsid w:val="003661FC"/>
    <w:rsid w:val="00367474"/>
    <w:rsid w:val="00385CA0"/>
    <w:rsid w:val="003A27FC"/>
    <w:rsid w:val="003A7087"/>
    <w:rsid w:val="003B145C"/>
    <w:rsid w:val="003E0024"/>
    <w:rsid w:val="003E1A28"/>
    <w:rsid w:val="003F1A49"/>
    <w:rsid w:val="00403D6D"/>
    <w:rsid w:val="00413BBC"/>
    <w:rsid w:val="00415A3A"/>
    <w:rsid w:val="00416C3A"/>
    <w:rsid w:val="00431A78"/>
    <w:rsid w:val="00436655"/>
    <w:rsid w:val="00436A27"/>
    <w:rsid w:val="00442912"/>
    <w:rsid w:val="00442A3A"/>
    <w:rsid w:val="004438F5"/>
    <w:rsid w:val="00455D8D"/>
    <w:rsid w:val="004568EB"/>
    <w:rsid w:val="00474301"/>
    <w:rsid w:val="00475C6F"/>
    <w:rsid w:val="00481DDD"/>
    <w:rsid w:val="00495C78"/>
    <w:rsid w:val="004F3CF7"/>
    <w:rsid w:val="00501FEE"/>
    <w:rsid w:val="005025C3"/>
    <w:rsid w:val="00505285"/>
    <w:rsid w:val="005145B0"/>
    <w:rsid w:val="00524760"/>
    <w:rsid w:val="00526948"/>
    <w:rsid w:val="00532804"/>
    <w:rsid w:val="00553F3B"/>
    <w:rsid w:val="005542DF"/>
    <w:rsid w:val="0056027B"/>
    <w:rsid w:val="00570065"/>
    <w:rsid w:val="00574311"/>
    <w:rsid w:val="005769B6"/>
    <w:rsid w:val="0058721B"/>
    <w:rsid w:val="00593F09"/>
    <w:rsid w:val="005A7E53"/>
    <w:rsid w:val="005D7CEA"/>
    <w:rsid w:val="005E4848"/>
    <w:rsid w:val="00606468"/>
    <w:rsid w:val="00610AAE"/>
    <w:rsid w:val="00637F73"/>
    <w:rsid w:val="0064006C"/>
    <w:rsid w:val="00642835"/>
    <w:rsid w:val="00644D5F"/>
    <w:rsid w:val="00660502"/>
    <w:rsid w:val="0066498C"/>
    <w:rsid w:val="006761E5"/>
    <w:rsid w:val="006764D2"/>
    <w:rsid w:val="00681C2A"/>
    <w:rsid w:val="006A69F6"/>
    <w:rsid w:val="006E2937"/>
    <w:rsid w:val="006F358A"/>
    <w:rsid w:val="00704567"/>
    <w:rsid w:val="00724BE5"/>
    <w:rsid w:val="00730E45"/>
    <w:rsid w:val="0073474B"/>
    <w:rsid w:val="00735B41"/>
    <w:rsid w:val="00753546"/>
    <w:rsid w:val="00755FFC"/>
    <w:rsid w:val="00766020"/>
    <w:rsid w:val="00775BF1"/>
    <w:rsid w:val="00781916"/>
    <w:rsid w:val="00782C1A"/>
    <w:rsid w:val="007854AB"/>
    <w:rsid w:val="007B50F8"/>
    <w:rsid w:val="007C785F"/>
    <w:rsid w:val="007D2B82"/>
    <w:rsid w:val="007E07E7"/>
    <w:rsid w:val="007E4771"/>
    <w:rsid w:val="007E497E"/>
    <w:rsid w:val="007F5D7B"/>
    <w:rsid w:val="0080339B"/>
    <w:rsid w:val="008448F2"/>
    <w:rsid w:val="00857347"/>
    <w:rsid w:val="00863F30"/>
    <w:rsid w:val="008732D6"/>
    <w:rsid w:val="00885CD4"/>
    <w:rsid w:val="00886D24"/>
    <w:rsid w:val="008B4B47"/>
    <w:rsid w:val="008C0698"/>
    <w:rsid w:val="008E523B"/>
    <w:rsid w:val="00916CB1"/>
    <w:rsid w:val="009200F6"/>
    <w:rsid w:val="00922E3C"/>
    <w:rsid w:val="00925EC9"/>
    <w:rsid w:val="00931114"/>
    <w:rsid w:val="009351D7"/>
    <w:rsid w:val="009427E6"/>
    <w:rsid w:val="00945DF0"/>
    <w:rsid w:val="009544FB"/>
    <w:rsid w:val="009636D1"/>
    <w:rsid w:val="0096563D"/>
    <w:rsid w:val="00973AA2"/>
    <w:rsid w:val="009748F6"/>
    <w:rsid w:val="009937C8"/>
    <w:rsid w:val="009B1878"/>
    <w:rsid w:val="009B5A31"/>
    <w:rsid w:val="009B72ED"/>
    <w:rsid w:val="009C55B8"/>
    <w:rsid w:val="009E0D6A"/>
    <w:rsid w:val="009E6797"/>
    <w:rsid w:val="00A00243"/>
    <w:rsid w:val="00A0069E"/>
    <w:rsid w:val="00A11057"/>
    <w:rsid w:val="00A137A8"/>
    <w:rsid w:val="00A2502B"/>
    <w:rsid w:val="00A27A93"/>
    <w:rsid w:val="00A320D2"/>
    <w:rsid w:val="00A348B3"/>
    <w:rsid w:val="00A356F0"/>
    <w:rsid w:val="00A37320"/>
    <w:rsid w:val="00A45762"/>
    <w:rsid w:val="00A47DA0"/>
    <w:rsid w:val="00A515CD"/>
    <w:rsid w:val="00A51AB0"/>
    <w:rsid w:val="00A56C62"/>
    <w:rsid w:val="00A82605"/>
    <w:rsid w:val="00A83DCA"/>
    <w:rsid w:val="00A85274"/>
    <w:rsid w:val="00AA0C8F"/>
    <w:rsid w:val="00AA0F62"/>
    <w:rsid w:val="00AA50F5"/>
    <w:rsid w:val="00AA5265"/>
    <w:rsid w:val="00AC0050"/>
    <w:rsid w:val="00AC3F82"/>
    <w:rsid w:val="00AC7A35"/>
    <w:rsid w:val="00B02C78"/>
    <w:rsid w:val="00B1340C"/>
    <w:rsid w:val="00B15ADE"/>
    <w:rsid w:val="00B2087C"/>
    <w:rsid w:val="00B63201"/>
    <w:rsid w:val="00B64B08"/>
    <w:rsid w:val="00B756C4"/>
    <w:rsid w:val="00B764BB"/>
    <w:rsid w:val="00B80E55"/>
    <w:rsid w:val="00BA03CB"/>
    <w:rsid w:val="00BC098F"/>
    <w:rsid w:val="00BC2BBD"/>
    <w:rsid w:val="00BD59A8"/>
    <w:rsid w:val="00C138F3"/>
    <w:rsid w:val="00C143CD"/>
    <w:rsid w:val="00C564FD"/>
    <w:rsid w:val="00C62158"/>
    <w:rsid w:val="00C641AE"/>
    <w:rsid w:val="00C719A4"/>
    <w:rsid w:val="00C73196"/>
    <w:rsid w:val="00C7623B"/>
    <w:rsid w:val="00C87869"/>
    <w:rsid w:val="00C87CD5"/>
    <w:rsid w:val="00CA2DF5"/>
    <w:rsid w:val="00CA48FA"/>
    <w:rsid w:val="00CD21E7"/>
    <w:rsid w:val="00CF052A"/>
    <w:rsid w:val="00CF2650"/>
    <w:rsid w:val="00CF30C4"/>
    <w:rsid w:val="00D0238C"/>
    <w:rsid w:val="00D136F2"/>
    <w:rsid w:val="00D277F4"/>
    <w:rsid w:val="00D42894"/>
    <w:rsid w:val="00D463C9"/>
    <w:rsid w:val="00D46DBA"/>
    <w:rsid w:val="00D52B3D"/>
    <w:rsid w:val="00D605E5"/>
    <w:rsid w:val="00D73EA0"/>
    <w:rsid w:val="00D84171"/>
    <w:rsid w:val="00D94BBC"/>
    <w:rsid w:val="00DA7C6C"/>
    <w:rsid w:val="00DB3958"/>
    <w:rsid w:val="00DB7BF0"/>
    <w:rsid w:val="00DC4037"/>
    <w:rsid w:val="00DC549A"/>
    <w:rsid w:val="00DC782C"/>
    <w:rsid w:val="00DD2D98"/>
    <w:rsid w:val="00DD3FD6"/>
    <w:rsid w:val="00DE0502"/>
    <w:rsid w:val="00DF0B83"/>
    <w:rsid w:val="00E05411"/>
    <w:rsid w:val="00E065FB"/>
    <w:rsid w:val="00E06DDB"/>
    <w:rsid w:val="00E4027A"/>
    <w:rsid w:val="00E4516E"/>
    <w:rsid w:val="00E62B51"/>
    <w:rsid w:val="00E70C19"/>
    <w:rsid w:val="00E73061"/>
    <w:rsid w:val="00E738BF"/>
    <w:rsid w:val="00E96F19"/>
    <w:rsid w:val="00EA56DD"/>
    <w:rsid w:val="00EC389F"/>
    <w:rsid w:val="00ED349B"/>
    <w:rsid w:val="00ED4549"/>
    <w:rsid w:val="00ED5301"/>
    <w:rsid w:val="00EE440E"/>
    <w:rsid w:val="00EE54BF"/>
    <w:rsid w:val="00EF4DD7"/>
    <w:rsid w:val="00F02122"/>
    <w:rsid w:val="00F05C6A"/>
    <w:rsid w:val="00F158D0"/>
    <w:rsid w:val="00F367FC"/>
    <w:rsid w:val="00F464E3"/>
    <w:rsid w:val="00F5136C"/>
    <w:rsid w:val="00F56B2C"/>
    <w:rsid w:val="00F6463D"/>
    <w:rsid w:val="00F714D2"/>
    <w:rsid w:val="00F75EC5"/>
    <w:rsid w:val="00F83B96"/>
    <w:rsid w:val="00F85B3A"/>
    <w:rsid w:val="00F9102C"/>
    <w:rsid w:val="00FA2DA6"/>
    <w:rsid w:val="00FB720D"/>
    <w:rsid w:val="00FB7C7E"/>
    <w:rsid w:val="00FC0BC0"/>
    <w:rsid w:val="00FC2E1C"/>
    <w:rsid w:val="00FC7193"/>
    <w:rsid w:val="00FF21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26948"/>
  </w:style>
  <w:style w:type="character" w:customStyle="1" w:styleId="eop">
    <w:name w:val="eop"/>
    <w:basedOn w:val="DefaultParagraphFont"/>
    <w:rsid w:val="00526948"/>
  </w:style>
  <w:style w:type="character" w:customStyle="1" w:styleId="spellingerror">
    <w:name w:val="spellingerror"/>
    <w:basedOn w:val="DefaultParagraphFont"/>
    <w:rsid w:val="00526948"/>
  </w:style>
  <w:style w:type="character" w:customStyle="1" w:styleId="contextualspellingandgrammarerror">
    <w:name w:val="contextualspellingandgrammarerror"/>
    <w:basedOn w:val="DefaultParagraphFont"/>
    <w:rsid w:val="00526948"/>
  </w:style>
  <w:style w:type="paragraph" w:styleId="Title">
    <w:name w:val="Title"/>
    <w:basedOn w:val="Normal"/>
    <w:link w:val="a"/>
    <w:qFormat/>
    <w:rsid w:val="00526948"/>
    <w:pPr>
      <w:spacing w:after="0" w:line="240" w:lineRule="auto"/>
      <w:jc w:val="center"/>
    </w:pPr>
    <w:rPr>
      <w:rFonts w:ascii="Times New Roman" w:eastAsia="Times New Roman" w:hAnsi="Times New Roman" w:cs="Times New Roman"/>
      <w:b/>
      <w:bCs/>
      <w:sz w:val="24"/>
      <w:szCs w:val="24"/>
    </w:rPr>
  </w:style>
  <w:style w:type="character" w:customStyle="1" w:styleId="a">
    <w:name w:val="Название Знак"/>
    <w:basedOn w:val="DefaultParagraphFont"/>
    <w:link w:val="Title"/>
    <w:rsid w:val="00526948"/>
    <w:rPr>
      <w:rFonts w:ascii="Times New Roman" w:eastAsia="Times New Roman" w:hAnsi="Times New Roman" w:cs="Times New Roman"/>
      <w:b/>
      <w:bCs/>
      <w:sz w:val="24"/>
      <w:szCs w:val="24"/>
      <w:lang w:eastAsia="ru-RU"/>
    </w:rPr>
  </w:style>
  <w:style w:type="paragraph" w:styleId="Header">
    <w:name w:val="header"/>
    <w:basedOn w:val="Normal"/>
    <w:link w:val="a0"/>
    <w:uiPriority w:val="99"/>
    <w:unhideWhenUsed/>
    <w:rsid w:val="008E523B"/>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8E523B"/>
  </w:style>
  <w:style w:type="paragraph" w:styleId="Footer">
    <w:name w:val="footer"/>
    <w:basedOn w:val="Normal"/>
    <w:link w:val="a1"/>
    <w:uiPriority w:val="99"/>
    <w:semiHidden/>
    <w:unhideWhenUsed/>
    <w:rsid w:val="008E523B"/>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semiHidden/>
    <w:rsid w:val="008E523B"/>
  </w:style>
  <w:style w:type="character" w:styleId="Hyperlink">
    <w:name w:val="Hyperlink"/>
    <w:basedOn w:val="DefaultParagraphFont"/>
    <w:uiPriority w:val="99"/>
    <w:semiHidden/>
    <w:unhideWhenUsed/>
    <w:rsid w:val="00681C2A"/>
    <w:rPr>
      <w:color w:val="0000FF" w:themeColor="hyperlink"/>
      <w:u w:val="single"/>
    </w:rPr>
  </w:style>
  <w:style w:type="paragraph" w:styleId="NormalWeb">
    <w:name w:val="Normal (Web)"/>
    <w:basedOn w:val="Normal"/>
    <w:unhideWhenUsed/>
    <w:rsid w:val="00681C2A"/>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3"/>
    <w:semiHidden/>
    <w:unhideWhenUsed/>
    <w:rsid w:val="00681C2A"/>
    <w:pPr>
      <w:spacing w:after="0" w:line="240" w:lineRule="auto"/>
      <w:ind w:right="-58"/>
      <w:jc w:val="both"/>
    </w:pPr>
    <w:rPr>
      <w:rFonts w:ascii="Times New Roman" w:eastAsia="Times New Roman" w:hAnsi="Times New Roman" w:cs="Times New Roman"/>
      <w:color w:val="000000"/>
      <w:sz w:val="24"/>
      <w:szCs w:val="24"/>
    </w:rPr>
  </w:style>
  <w:style w:type="character" w:customStyle="1" w:styleId="3">
    <w:name w:val="Основной текст 3 Знак"/>
    <w:basedOn w:val="DefaultParagraphFont"/>
    <w:link w:val="BodyText3"/>
    <w:semiHidden/>
    <w:rsid w:val="00681C2A"/>
    <w:rPr>
      <w:rFonts w:ascii="Times New Roman" w:eastAsia="Times New Roman" w:hAnsi="Times New Roman" w:cs="Times New Roman"/>
      <w:color w:val="000000"/>
      <w:sz w:val="24"/>
      <w:szCs w:val="24"/>
      <w:lang w:eastAsia="ru-RU"/>
    </w:rPr>
  </w:style>
  <w:style w:type="paragraph" w:styleId="NoSpacing">
    <w:name w:val="No Spacing"/>
    <w:uiPriority w:val="1"/>
    <w:qFormat/>
    <w:rsid w:val="00A11057"/>
    <w:pPr>
      <w:spacing w:after="0" w:line="240" w:lineRule="auto"/>
    </w:pPr>
    <w:rPr>
      <w:rFonts w:ascii="Times New Roman" w:eastAsia="Times New Roman" w:hAnsi="Times New Roman" w:cs="Times New Roman"/>
      <w:sz w:val="20"/>
      <w:szCs w:val="20"/>
    </w:rPr>
  </w:style>
  <w:style w:type="paragraph" w:customStyle="1" w:styleId="ConsPlusNormal">
    <w:name w:val="ConsPlusNormal"/>
    <w:rsid w:val="00F85B3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2">
    <w:name w:val="Основной текст (2)_"/>
    <w:basedOn w:val="DefaultParagraphFont"/>
    <w:link w:val="20"/>
    <w:rsid w:val="0001688C"/>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01688C"/>
    <w:pPr>
      <w:widowControl w:val="0"/>
      <w:shd w:val="clear" w:color="auto" w:fill="FFFFFF"/>
      <w:spacing w:after="0" w:line="605" w:lineRule="exact"/>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7F227A8432F1B2BFBFBA3A0690874484C74E37605CC4983FFE16EC1A8F2775AE07126C54BD2B7CA3ADE558462F8805F0380148CB562A53BVCw9N" TargetMode="External" /><Relationship Id="rId11" Type="http://schemas.openxmlformats.org/officeDocument/2006/relationships/hyperlink" Target="consultantplus://offline/ref=D7F227A8432F1B2BFBFBA3A0690874484C70EA7603CB4983FFE16EC1A8F2775AF2717EC94BD6A9CD3ACB03D524VAwCN" TargetMode="External" /><Relationship Id="rId12" Type="http://schemas.openxmlformats.org/officeDocument/2006/relationships/hyperlink" Target="consultantplus://offline/ref=D7F227A8432F1B2BFBFBA3A0690874484C70EA7603CB4983FFE16EC1A8F2775AE07126C54BD3BFCB38DE558462F8805F0380148CB562A53BVCw9N" TargetMode="External" /><Relationship Id="rId13" Type="http://schemas.openxmlformats.org/officeDocument/2006/relationships/hyperlink" Target="consultantplus://offline/ref=D7F227A8432F1B2BFBFBA3A0690874484C70EA7603CB4983FFE16EC1A8F2775AE07126C54BD3BFC831DE558462F8805F0380148CB562A53BVCw9N" TargetMode="External" /><Relationship Id="rId14" Type="http://schemas.openxmlformats.org/officeDocument/2006/relationships/hyperlink" Target="consultantplus://offline/ref=2798AA50A83530B9F74034872850008153DBFF16E8E56DE2769B91607388097D7E362FE8C59838AE295D9721BD288CE3AA092ADA928Dt2UDS" TargetMode="External"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7F227A8432F1B2BFBFBA3A0690874484C70EA7700C94983FFE16EC1A8F2775AE07126C64BD0BC99689154D826A9935F0480168FA9V6w1N" TargetMode="External" /><Relationship Id="rId6" Type="http://schemas.openxmlformats.org/officeDocument/2006/relationships/hyperlink" Target="consultantplus://offline/ref=D7F227A8432F1B2BFBFBA3A0690874484C76E97307CD4983FFE16EC1A8F2775AF2717EC94BD6A9CD3ACB03D524VAwCN" TargetMode="External" /><Relationship Id="rId7" Type="http://schemas.openxmlformats.org/officeDocument/2006/relationships/hyperlink" Target="consultantplus://offline/ref=D7F227A8432F1B2BFBFBA3A0690874484C71EC7003CC4983FFE16EC1A8F2775AE07126C54BD2B7CC39DE558462F8805F0380148CB562A53BVCw9N" TargetMode="External" /><Relationship Id="rId8" Type="http://schemas.openxmlformats.org/officeDocument/2006/relationships/hyperlink" Target="consultantplus://offline/ref=D7F227A8432F1B2BFBFBA3A0690874484C73E27400CF4983FFE16EC1A8F2775AE07126C54BD2B7C83ADE558462F8805F0380148CB562A53BVCw9N" TargetMode="External" /><Relationship Id="rId9" Type="http://schemas.openxmlformats.org/officeDocument/2006/relationships/hyperlink" Target="consultantplus://offline/ref=D7F227A8432F1B2BFBFBA3A0690874484C71E27602CF4983FFE16EC1A8F2775AE07126C54BD2B7CC39DE558462F8805F0380148CB562A53BVCw9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73F3-37FA-42F2-8632-5D899CA67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